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18A7" w:rsidRPr="00B35749" w:rsidRDefault="000B18A7" w:rsidP="000B18A7">
      <w:pPr>
        <w:ind w:left="5529" w:right="-1" w:firstLine="0"/>
        <w:rPr>
          <w:sz w:val="28"/>
          <w:szCs w:val="28"/>
        </w:rPr>
      </w:pPr>
      <w:bookmarkStart w:id="0" w:name="OLE_LINK19"/>
      <w:bookmarkStart w:id="1" w:name="OLE_LINK20"/>
      <w:bookmarkStart w:id="2" w:name="_Toc273554828"/>
      <w:bookmarkStart w:id="3" w:name="_Toc273558607"/>
      <w:r w:rsidRPr="00B35749">
        <w:rPr>
          <w:sz w:val="28"/>
          <w:szCs w:val="28"/>
        </w:rPr>
        <w:t>Приложение</w:t>
      </w:r>
    </w:p>
    <w:p w:rsidR="000B18A7" w:rsidRPr="00B35749" w:rsidRDefault="000B18A7" w:rsidP="000B18A7">
      <w:pPr>
        <w:ind w:left="5529" w:right="-1" w:firstLine="0"/>
        <w:rPr>
          <w:sz w:val="28"/>
          <w:szCs w:val="28"/>
        </w:rPr>
      </w:pPr>
      <w:r w:rsidRPr="00B35749">
        <w:rPr>
          <w:sz w:val="28"/>
          <w:szCs w:val="28"/>
        </w:rPr>
        <w:t>к решению _____ сессии Совета муниципального образования</w:t>
      </w:r>
    </w:p>
    <w:p w:rsidR="000B18A7" w:rsidRPr="00B35749" w:rsidRDefault="000B18A7" w:rsidP="000B18A7">
      <w:pPr>
        <w:ind w:left="5529" w:right="-1" w:firstLine="0"/>
        <w:rPr>
          <w:sz w:val="28"/>
          <w:szCs w:val="28"/>
        </w:rPr>
      </w:pPr>
      <w:r w:rsidRPr="00B35749">
        <w:rPr>
          <w:sz w:val="28"/>
          <w:szCs w:val="28"/>
        </w:rPr>
        <w:t>Темрюкский район_____ созыва</w:t>
      </w:r>
    </w:p>
    <w:p w:rsidR="000B18A7" w:rsidRPr="00B35749" w:rsidRDefault="000B18A7" w:rsidP="000B18A7">
      <w:pPr>
        <w:ind w:left="5529" w:right="-1" w:firstLine="0"/>
        <w:rPr>
          <w:sz w:val="28"/>
          <w:szCs w:val="28"/>
        </w:rPr>
      </w:pPr>
      <w:r w:rsidRPr="00B35749">
        <w:rPr>
          <w:sz w:val="28"/>
          <w:szCs w:val="28"/>
        </w:rPr>
        <w:t>от ____________№_________</w:t>
      </w:r>
    </w:p>
    <w:p w:rsidR="000B18A7" w:rsidRPr="00B35749" w:rsidRDefault="000B18A7" w:rsidP="000B18A7">
      <w:pPr>
        <w:ind w:left="5529" w:right="-1" w:firstLine="0"/>
        <w:rPr>
          <w:b/>
          <w:sz w:val="28"/>
          <w:szCs w:val="28"/>
        </w:rPr>
      </w:pPr>
    </w:p>
    <w:p w:rsidR="00AA03C5" w:rsidRDefault="00AA03C5" w:rsidP="00AA03C5">
      <w:pPr>
        <w:ind w:firstLine="0"/>
        <w:jc w:val="center"/>
        <w:rPr>
          <w:b/>
          <w:bCs/>
          <w:sz w:val="32"/>
          <w:szCs w:val="32"/>
        </w:rPr>
      </w:pPr>
    </w:p>
    <w:p w:rsidR="00AA03C5" w:rsidRPr="0073719E" w:rsidRDefault="00AA03C5" w:rsidP="00AA03C5">
      <w:pPr>
        <w:ind w:firstLine="0"/>
        <w:jc w:val="center"/>
        <w:rPr>
          <w:sz w:val="32"/>
          <w:szCs w:val="32"/>
        </w:rPr>
      </w:pPr>
    </w:p>
    <w:p w:rsidR="00AA03C5" w:rsidRPr="0073719E" w:rsidRDefault="00AA03C5" w:rsidP="00AA03C5">
      <w:pPr>
        <w:ind w:firstLine="0"/>
        <w:jc w:val="center"/>
        <w:rPr>
          <w:sz w:val="32"/>
          <w:szCs w:val="32"/>
        </w:rPr>
      </w:pPr>
    </w:p>
    <w:p w:rsidR="00AA03C5" w:rsidRPr="0073719E" w:rsidRDefault="00AA03C5" w:rsidP="00AA03C5">
      <w:pPr>
        <w:ind w:firstLine="0"/>
        <w:jc w:val="center"/>
        <w:rPr>
          <w:sz w:val="32"/>
          <w:szCs w:val="32"/>
        </w:rPr>
      </w:pPr>
    </w:p>
    <w:p w:rsidR="00AA03C5" w:rsidRPr="0073719E" w:rsidRDefault="00AA03C5" w:rsidP="00AA03C5">
      <w:pPr>
        <w:ind w:firstLine="0"/>
        <w:jc w:val="center"/>
      </w:pPr>
    </w:p>
    <w:p w:rsidR="00AA03C5" w:rsidRPr="0073719E" w:rsidRDefault="00AA03C5" w:rsidP="00AA03C5">
      <w:pPr>
        <w:ind w:firstLine="0"/>
        <w:jc w:val="center"/>
      </w:pPr>
    </w:p>
    <w:p w:rsidR="00AA03C5" w:rsidRPr="0073719E" w:rsidRDefault="00AA03C5" w:rsidP="00AA03C5">
      <w:pPr>
        <w:ind w:firstLine="0"/>
        <w:jc w:val="center"/>
      </w:pPr>
    </w:p>
    <w:p w:rsidR="00AA03C5" w:rsidRPr="0073719E" w:rsidRDefault="00AA03C5" w:rsidP="00AA03C5">
      <w:pPr>
        <w:ind w:firstLine="0"/>
        <w:jc w:val="center"/>
      </w:pPr>
    </w:p>
    <w:p w:rsidR="00AA03C5" w:rsidRPr="0073719E" w:rsidRDefault="00AA03C5" w:rsidP="00AA03C5">
      <w:pPr>
        <w:ind w:firstLine="0"/>
        <w:jc w:val="center"/>
      </w:pPr>
    </w:p>
    <w:p w:rsidR="00AA03C5" w:rsidRPr="0073719E" w:rsidRDefault="00AA03C5" w:rsidP="00AA03C5">
      <w:pPr>
        <w:ind w:firstLine="0"/>
        <w:jc w:val="center"/>
      </w:pPr>
    </w:p>
    <w:p w:rsidR="00AA03C5" w:rsidRPr="0073719E" w:rsidRDefault="00AA03C5" w:rsidP="00AA03C5">
      <w:pPr>
        <w:ind w:firstLine="0"/>
        <w:jc w:val="center"/>
      </w:pPr>
    </w:p>
    <w:p w:rsidR="00AA03C5" w:rsidRPr="0073719E" w:rsidRDefault="00AA03C5" w:rsidP="00AA03C5">
      <w:pPr>
        <w:ind w:firstLine="0"/>
        <w:jc w:val="center"/>
      </w:pPr>
    </w:p>
    <w:p w:rsidR="00AA03C5" w:rsidRPr="0073719E" w:rsidRDefault="00AA03C5" w:rsidP="00AA03C5">
      <w:pPr>
        <w:ind w:firstLine="0"/>
        <w:jc w:val="center"/>
      </w:pPr>
    </w:p>
    <w:p w:rsidR="00AA03C5" w:rsidRPr="0073719E" w:rsidRDefault="00AA03C5" w:rsidP="00AA03C5">
      <w:pPr>
        <w:ind w:firstLine="0"/>
        <w:jc w:val="center"/>
      </w:pPr>
    </w:p>
    <w:p w:rsidR="00AA03C5" w:rsidRPr="0073719E" w:rsidRDefault="00AA03C5" w:rsidP="00AA03C5">
      <w:pPr>
        <w:ind w:firstLine="0"/>
        <w:jc w:val="center"/>
        <w:rPr>
          <w:rFonts w:eastAsia="Times New Roman" w:cs="Times New Roman"/>
          <w:b/>
          <w:sz w:val="36"/>
          <w:szCs w:val="36"/>
          <w:lang w:eastAsia="ar-SA" w:bidi="en-US"/>
        </w:rPr>
      </w:pPr>
      <w:r w:rsidRPr="0073719E">
        <w:rPr>
          <w:rFonts w:eastAsia="Times New Roman" w:cs="Times New Roman"/>
          <w:b/>
          <w:sz w:val="36"/>
          <w:szCs w:val="36"/>
          <w:lang w:eastAsia="ar-SA" w:bidi="en-US"/>
        </w:rPr>
        <w:t>МЕСТНЫЕ НОРМАТИВЫ</w:t>
      </w:r>
    </w:p>
    <w:p w:rsidR="00AA03C5" w:rsidRPr="0073719E" w:rsidRDefault="00AA03C5" w:rsidP="00AA03C5">
      <w:pPr>
        <w:ind w:firstLine="0"/>
        <w:jc w:val="center"/>
        <w:rPr>
          <w:rFonts w:eastAsia="Times New Roman" w:cs="Times New Roman"/>
          <w:b/>
          <w:sz w:val="36"/>
          <w:szCs w:val="36"/>
          <w:lang w:eastAsia="ar-SA" w:bidi="en-US"/>
        </w:rPr>
      </w:pPr>
      <w:r w:rsidRPr="0073719E">
        <w:rPr>
          <w:rFonts w:eastAsia="Times New Roman" w:cs="Times New Roman"/>
          <w:b/>
          <w:sz w:val="36"/>
          <w:szCs w:val="36"/>
          <w:lang w:eastAsia="ar-SA" w:bidi="en-US"/>
        </w:rPr>
        <w:t>ГРАДОСТРОИТЕЛЬНОГО ПРОЕКТИРОВАНИЯ</w:t>
      </w:r>
    </w:p>
    <w:p w:rsidR="00AA03C5" w:rsidRPr="0073719E" w:rsidRDefault="00AA03C5" w:rsidP="00AA03C5">
      <w:pPr>
        <w:ind w:firstLine="0"/>
        <w:jc w:val="center"/>
      </w:pPr>
    </w:p>
    <w:p w:rsidR="00AA03C5" w:rsidRPr="0073719E" w:rsidRDefault="00AA03C5" w:rsidP="00AA03C5">
      <w:pPr>
        <w:suppressAutoHyphens/>
        <w:ind w:firstLine="0"/>
        <w:jc w:val="center"/>
        <w:rPr>
          <w:rFonts w:eastAsia="Times New Roman" w:cs="Times New Roman"/>
          <w:b/>
          <w:sz w:val="36"/>
          <w:szCs w:val="36"/>
          <w:lang w:eastAsia="ar-SA" w:bidi="en-US"/>
        </w:rPr>
      </w:pPr>
      <w:r w:rsidRPr="0073719E">
        <w:rPr>
          <w:rFonts w:eastAsia="Times New Roman" w:cs="Times New Roman"/>
          <w:b/>
          <w:sz w:val="36"/>
          <w:szCs w:val="36"/>
          <w:lang w:eastAsia="ar-SA" w:bidi="en-US"/>
        </w:rPr>
        <w:t>муниципального образования</w:t>
      </w:r>
    </w:p>
    <w:p w:rsidR="00AA03C5" w:rsidRPr="0073719E" w:rsidRDefault="00AA03C5" w:rsidP="00AA03C5">
      <w:pPr>
        <w:suppressAutoHyphens/>
        <w:ind w:firstLine="0"/>
        <w:jc w:val="center"/>
        <w:rPr>
          <w:rFonts w:eastAsia="Times New Roman" w:cs="Times New Roman"/>
          <w:b/>
          <w:sz w:val="36"/>
          <w:szCs w:val="36"/>
          <w:lang w:eastAsia="ar-SA" w:bidi="en-US"/>
        </w:rPr>
      </w:pPr>
      <w:proofErr w:type="spellStart"/>
      <w:r>
        <w:rPr>
          <w:rFonts w:eastAsia="Times New Roman" w:cs="Times New Roman"/>
          <w:b/>
          <w:sz w:val="36"/>
          <w:szCs w:val="36"/>
          <w:lang w:eastAsia="ar-SA" w:bidi="en-US"/>
        </w:rPr>
        <w:t>Старотитаровское</w:t>
      </w:r>
      <w:proofErr w:type="spellEnd"/>
      <w:r w:rsidRPr="0073719E">
        <w:rPr>
          <w:rFonts w:eastAsia="Times New Roman" w:cs="Times New Roman"/>
          <w:b/>
          <w:sz w:val="36"/>
          <w:szCs w:val="36"/>
          <w:lang w:eastAsia="ar-SA" w:bidi="en-US"/>
        </w:rPr>
        <w:t xml:space="preserve"> сельское поселение</w:t>
      </w:r>
    </w:p>
    <w:p w:rsidR="00AA03C5" w:rsidRPr="0073719E" w:rsidRDefault="00AA03C5" w:rsidP="00AA03C5">
      <w:pPr>
        <w:suppressAutoHyphens/>
        <w:ind w:firstLine="0"/>
        <w:jc w:val="center"/>
        <w:rPr>
          <w:rFonts w:eastAsia="Times New Roman" w:cs="Times New Roman"/>
          <w:b/>
          <w:sz w:val="36"/>
          <w:szCs w:val="36"/>
          <w:lang w:eastAsia="ar-SA" w:bidi="en-US"/>
        </w:rPr>
      </w:pPr>
    </w:p>
    <w:p w:rsidR="00AA03C5" w:rsidRPr="0073719E" w:rsidRDefault="00AA03C5" w:rsidP="00AA03C5">
      <w:pPr>
        <w:ind w:firstLine="0"/>
        <w:jc w:val="center"/>
        <w:rPr>
          <w:b/>
          <w:bCs/>
        </w:rPr>
      </w:pPr>
      <w:r w:rsidRPr="0073719E">
        <w:rPr>
          <w:b/>
          <w:bCs/>
        </w:rPr>
        <w:t xml:space="preserve">Темрюкского </w:t>
      </w:r>
      <w:r>
        <w:rPr>
          <w:b/>
          <w:bCs/>
        </w:rPr>
        <w:t xml:space="preserve">муниципального </w:t>
      </w:r>
      <w:r w:rsidRPr="0073719E">
        <w:rPr>
          <w:b/>
          <w:bCs/>
        </w:rPr>
        <w:t>района</w:t>
      </w:r>
    </w:p>
    <w:p w:rsidR="00AA03C5" w:rsidRPr="0073719E" w:rsidRDefault="00AA03C5" w:rsidP="00AA03C5">
      <w:pPr>
        <w:ind w:firstLine="0"/>
        <w:jc w:val="center"/>
        <w:rPr>
          <w:b/>
          <w:bCs/>
        </w:rPr>
      </w:pPr>
      <w:r w:rsidRPr="0073719E">
        <w:rPr>
          <w:b/>
          <w:bCs/>
        </w:rPr>
        <w:t>Краснодарского края</w:t>
      </w:r>
    </w:p>
    <w:p w:rsidR="00AA03C5" w:rsidRPr="0073719E" w:rsidRDefault="00AA03C5" w:rsidP="00AA03C5">
      <w:pPr>
        <w:ind w:firstLine="0"/>
        <w:jc w:val="center"/>
      </w:pPr>
    </w:p>
    <w:p w:rsidR="00AA03C5" w:rsidRPr="0073719E" w:rsidRDefault="00AA03C5" w:rsidP="00AA03C5">
      <w:pPr>
        <w:ind w:firstLine="0"/>
        <w:jc w:val="center"/>
      </w:pPr>
    </w:p>
    <w:p w:rsidR="00AA03C5" w:rsidRPr="0073719E" w:rsidRDefault="00AA03C5" w:rsidP="00AA03C5">
      <w:pPr>
        <w:ind w:firstLine="0"/>
        <w:jc w:val="center"/>
      </w:pPr>
    </w:p>
    <w:p w:rsidR="00AA03C5" w:rsidRPr="0073719E" w:rsidRDefault="00AA03C5" w:rsidP="00AA03C5">
      <w:pPr>
        <w:ind w:firstLine="0"/>
        <w:jc w:val="center"/>
      </w:pPr>
    </w:p>
    <w:p w:rsidR="00AA03C5" w:rsidRPr="0073719E" w:rsidRDefault="00AA03C5" w:rsidP="00AA03C5">
      <w:pPr>
        <w:ind w:firstLine="0"/>
        <w:jc w:val="center"/>
      </w:pPr>
    </w:p>
    <w:p w:rsidR="00AA03C5" w:rsidRPr="0073719E" w:rsidRDefault="00AA03C5" w:rsidP="00AA03C5">
      <w:pPr>
        <w:ind w:firstLine="0"/>
        <w:jc w:val="center"/>
      </w:pPr>
    </w:p>
    <w:p w:rsidR="00AA03C5" w:rsidRPr="0073719E" w:rsidRDefault="00AA03C5" w:rsidP="00AA03C5">
      <w:pPr>
        <w:ind w:firstLine="0"/>
        <w:jc w:val="center"/>
      </w:pPr>
    </w:p>
    <w:p w:rsidR="00AA03C5" w:rsidRPr="0073719E" w:rsidRDefault="00AA03C5" w:rsidP="00AA03C5">
      <w:pPr>
        <w:ind w:firstLine="0"/>
        <w:jc w:val="center"/>
      </w:pPr>
    </w:p>
    <w:p w:rsidR="00AA03C5" w:rsidRPr="0073719E" w:rsidRDefault="00AA03C5" w:rsidP="00AA03C5">
      <w:pPr>
        <w:ind w:firstLine="0"/>
        <w:jc w:val="center"/>
      </w:pPr>
    </w:p>
    <w:p w:rsidR="00AA03C5" w:rsidRPr="0073719E" w:rsidRDefault="00AA03C5" w:rsidP="00AA03C5">
      <w:pPr>
        <w:ind w:firstLine="0"/>
        <w:jc w:val="center"/>
      </w:pPr>
    </w:p>
    <w:p w:rsidR="00AA03C5" w:rsidRPr="0073719E" w:rsidRDefault="00AA03C5" w:rsidP="00AA03C5">
      <w:pPr>
        <w:ind w:firstLine="0"/>
        <w:jc w:val="center"/>
      </w:pPr>
    </w:p>
    <w:p w:rsidR="00AA03C5" w:rsidRPr="0073719E" w:rsidRDefault="00AA03C5" w:rsidP="00AA03C5">
      <w:pPr>
        <w:ind w:firstLine="0"/>
        <w:jc w:val="center"/>
      </w:pPr>
    </w:p>
    <w:p w:rsidR="00AA03C5" w:rsidRPr="0073719E" w:rsidRDefault="00AA03C5" w:rsidP="00AA03C5">
      <w:pPr>
        <w:ind w:firstLine="0"/>
        <w:jc w:val="center"/>
      </w:pPr>
    </w:p>
    <w:p w:rsidR="00AA03C5" w:rsidRPr="0073719E" w:rsidRDefault="00AA03C5" w:rsidP="00AA03C5">
      <w:pPr>
        <w:ind w:firstLine="0"/>
        <w:jc w:val="center"/>
      </w:pPr>
    </w:p>
    <w:p w:rsidR="00AA03C5" w:rsidRPr="0073719E" w:rsidRDefault="00AA03C5" w:rsidP="00AA03C5">
      <w:pPr>
        <w:ind w:firstLine="0"/>
        <w:jc w:val="center"/>
      </w:pPr>
    </w:p>
    <w:p w:rsidR="00AA03C5" w:rsidRPr="0073719E" w:rsidRDefault="00AA03C5" w:rsidP="00AA03C5">
      <w:pPr>
        <w:ind w:firstLine="0"/>
        <w:jc w:val="center"/>
      </w:pPr>
    </w:p>
    <w:p w:rsidR="00AA03C5" w:rsidRPr="0073719E" w:rsidRDefault="00AA03C5" w:rsidP="00AA03C5">
      <w:pPr>
        <w:ind w:firstLine="0"/>
        <w:jc w:val="center"/>
      </w:pPr>
    </w:p>
    <w:p w:rsidR="00AA03C5" w:rsidRPr="0073719E" w:rsidRDefault="00AA03C5" w:rsidP="00AA03C5">
      <w:pPr>
        <w:ind w:firstLine="0"/>
        <w:jc w:val="center"/>
      </w:pPr>
    </w:p>
    <w:p w:rsidR="00AA03C5" w:rsidRPr="0073719E" w:rsidRDefault="00AA03C5" w:rsidP="00AA03C5">
      <w:pPr>
        <w:ind w:firstLine="0"/>
        <w:jc w:val="center"/>
      </w:pPr>
      <w:r>
        <w:t>2026</w:t>
      </w:r>
    </w:p>
    <w:p w:rsidR="00AA03C5" w:rsidRDefault="00AA03C5" w:rsidP="00AA03C5">
      <w:pPr>
        <w:pStyle w:val="affffffff0"/>
        <w:spacing w:line="240" w:lineRule="auto"/>
        <w:ind w:firstLine="0"/>
        <w:jc w:val="center"/>
        <w:rPr>
          <w:b/>
        </w:rPr>
      </w:pPr>
      <w:bookmarkStart w:id="4" w:name="_Toc499029520"/>
      <w:bookmarkStart w:id="5" w:name="_Toc102052066"/>
      <w:bookmarkEnd w:id="0"/>
      <w:bookmarkEnd w:id="1"/>
      <w:r>
        <w:rPr>
          <w:b/>
        </w:rPr>
        <w:lastRenderedPageBreak/>
        <w:t>1. </w:t>
      </w:r>
      <w:r w:rsidRPr="00475115">
        <w:rPr>
          <w:b/>
        </w:rPr>
        <w:t>ОСНОВНАЯ ЧАСТЬ</w:t>
      </w:r>
      <w:bookmarkEnd w:id="4"/>
      <w:bookmarkEnd w:id="5"/>
    </w:p>
    <w:p w:rsidR="00AA03C5" w:rsidRPr="00475115" w:rsidRDefault="00AA03C5" w:rsidP="00AA03C5">
      <w:pPr>
        <w:pStyle w:val="affffffff0"/>
        <w:spacing w:line="240" w:lineRule="auto"/>
        <w:ind w:firstLine="0"/>
        <w:jc w:val="center"/>
        <w:rPr>
          <w:b/>
        </w:rPr>
      </w:pPr>
    </w:p>
    <w:p w:rsidR="00AA03C5" w:rsidRPr="00391900" w:rsidRDefault="00AA03C5" w:rsidP="00AA03C5">
      <w:pPr>
        <w:pStyle w:val="affffffff0"/>
        <w:spacing w:line="240" w:lineRule="auto"/>
        <w:ind w:firstLine="0"/>
        <w:jc w:val="center"/>
        <w:rPr>
          <w:b/>
        </w:rPr>
      </w:pPr>
      <w:bookmarkStart w:id="6" w:name="_Toc102052067"/>
      <w:r w:rsidRPr="00391900">
        <w:rPr>
          <w:b/>
        </w:rPr>
        <w:t>1.1. Общие положения</w:t>
      </w:r>
      <w:bookmarkEnd w:id="6"/>
    </w:p>
    <w:p w:rsidR="00AA03C5" w:rsidRPr="00775538" w:rsidRDefault="00AA03C5" w:rsidP="00AA03C5">
      <w:pPr>
        <w:pStyle w:val="affffffff0"/>
        <w:spacing w:line="240" w:lineRule="auto"/>
        <w:ind w:firstLine="0"/>
        <w:jc w:val="center"/>
      </w:pPr>
    </w:p>
    <w:p w:rsidR="00AA03C5" w:rsidRPr="0073719E" w:rsidRDefault="00AA03C5" w:rsidP="00AA03C5">
      <w:pPr>
        <w:pStyle w:val="aff7"/>
        <w:rPr>
          <w:lang w:val="ru-RU"/>
        </w:rPr>
      </w:pPr>
      <w:bookmarkStart w:id="7" w:name="OLE_LINK49"/>
      <w:bookmarkStart w:id="8" w:name="OLE_LINK50"/>
      <w:bookmarkStart w:id="9" w:name="OLE_LINK51"/>
      <w:bookmarkStart w:id="10" w:name="OLE_LINK52"/>
      <w:bookmarkStart w:id="11" w:name="OLE_LINK117"/>
      <w:bookmarkStart w:id="12" w:name="OLE_LINK118"/>
      <w:bookmarkStart w:id="13" w:name="OLE_LINK66"/>
      <w:bookmarkStart w:id="14" w:name="OLE_LINK67"/>
      <w:r w:rsidRPr="0073719E">
        <w:rPr>
          <w:lang w:val="ru-RU"/>
        </w:rPr>
        <w:t xml:space="preserve">Местные нормативы градостроительного проектирования муниципального образования </w:t>
      </w:r>
      <w:proofErr w:type="spellStart"/>
      <w:r>
        <w:rPr>
          <w:lang w:val="ru-RU"/>
        </w:rPr>
        <w:t>Старотитаровское</w:t>
      </w:r>
      <w:proofErr w:type="spellEnd"/>
      <w:r w:rsidRPr="0073719E">
        <w:rPr>
          <w:lang w:val="ru-RU"/>
        </w:rPr>
        <w:t xml:space="preserve"> сельское поселение Темрюкского</w:t>
      </w:r>
      <w:r>
        <w:rPr>
          <w:lang w:val="ru-RU"/>
        </w:rPr>
        <w:t xml:space="preserve"> муниципального</w:t>
      </w:r>
      <w:r w:rsidRPr="0073719E">
        <w:rPr>
          <w:lang w:val="ru-RU"/>
        </w:rPr>
        <w:t xml:space="preserve"> района</w:t>
      </w:r>
      <w:r>
        <w:rPr>
          <w:lang w:val="ru-RU"/>
        </w:rPr>
        <w:t xml:space="preserve"> Краснодарского края</w:t>
      </w:r>
      <w:r w:rsidRPr="0073719E">
        <w:rPr>
          <w:lang w:val="ru-RU"/>
        </w:rPr>
        <w:t xml:space="preserve"> </w:t>
      </w:r>
      <w:bookmarkEnd w:id="7"/>
      <w:bookmarkEnd w:id="8"/>
      <w:bookmarkEnd w:id="9"/>
      <w:bookmarkEnd w:id="10"/>
      <w:bookmarkEnd w:id="11"/>
      <w:bookmarkEnd w:id="12"/>
      <w:r w:rsidRPr="0073719E">
        <w:rPr>
          <w:lang w:val="ru-RU"/>
        </w:rPr>
        <w:t xml:space="preserve">(далее также – МНГП МО </w:t>
      </w:r>
      <w:proofErr w:type="spellStart"/>
      <w:r>
        <w:rPr>
          <w:lang w:val="ru-RU"/>
        </w:rPr>
        <w:t>Старотитаровское</w:t>
      </w:r>
      <w:proofErr w:type="spellEnd"/>
      <w:r w:rsidRPr="0073719E">
        <w:rPr>
          <w:lang w:val="ru-RU"/>
        </w:rPr>
        <w:t xml:space="preserve"> СП) разрабатываются в целях определения совокупности расчетных показателей минимально допустимого уровня обеспеченности населения муниципального образования </w:t>
      </w:r>
      <w:proofErr w:type="spellStart"/>
      <w:r>
        <w:rPr>
          <w:lang w:val="ru-RU"/>
        </w:rPr>
        <w:t>Старотитаровское</w:t>
      </w:r>
      <w:proofErr w:type="spellEnd"/>
      <w:r w:rsidRPr="0073719E">
        <w:rPr>
          <w:lang w:val="ru-RU"/>
        </w:rPr>
        <w:t xml:space="preserve"> сельское поселение Темрюкского </w:t>
      </w:r>
      <w:r>
        <w:rPr>
          <w:lang w:val="ru-RU"/>
        </w:rPr>
        <w:t xml:space="preserve">муниципального </w:t>
      </w:r>
      <w:r w:rsidRPr="0073719E">
        <w:rPr>
          <w:lang w:val="ru-RU"/>
        </w:rPr>
        <w:t xml:space="preserve">района Краснодарского края </w:t>
      </w:r>
      <w:bookmarkStart w:id="15" w:name="_Hlk102041432"/>
      <w:r w:rsidRPr="0073719E">
        <w:rPr>
          <w:lang w:val="ru-RU"/>
        </w:rPr>
        <w:t xml:space="preserve">объектами местного значения сельского поселения </w:t>
      </w:r>
      <w:bookmarkEnd w:id="15"/>
      <w:r w:rsidRPr="0073719E">
        <w:rPr>
          <w:lang w:val="ru-RU"/>
        </w:rPr>
        <w:t>и расчетных показателей максимально допустимого уровня территориальной доступности таких объектов для населения сельского поселения.</w:t>
      </w:r>
    </w:p>
    <w:bookmarkEnd w:id="13"/>
    <w:bookmarkEnd w:id="14"/>
    <w:p w:rsidR="00AA03C5" w:rsidRPr="0073719E" w:rsidRDefault="00AA03C5" w:rsidP="00AA03C5">
      <w:pPr>
        <w:pStyle w:val="aff7"/>
        <w:rPr>
          <w:lang w:val="ru-RU"/>
        </w:rPr>
      </w:pPr>
      <w:r w:rsidRPr="0073719E">
        <w:rPr>
          <w:lang w:val="ru-RU"/>
        </w:rPr>
        <w:t>При разработке</w:t>
      </w:r>
      <w:bookmarkStart w:id="16" w:name="OLE_LINK81"/>
      <w:r w:rsidRPr="0073719E">
        <w:rPr>
          <w:lang w:val="ru-RU"/>
        </w:rPr>
        <w:t xml:space="preserve"> </w:t>
      </w:r>
      <w:bookmarkEnd w:id="16"/>
      <w:r w:rsidRPr="0073719E">
        <w:rPr>
          <w:lang w:val="ru-RU"/>
        </w:rPr>
        <w:t xml:space="preserve">МНГП МО </w:t>
      </w:r>
      <w:proofErr w:type="spellStart"/>
      <w:r>
        <w:rPr>
          <w:lang w:val="ru-RU"/>
        </w:rPr>
        <w:t>Старотитаровское</w:t>
      </w:r>
      <w:proofErr w:type="spellEnd"/>
      <w:r w:rsidRPr="0073719E">
        <w:rPr>
          <w:lang w:val="ru-RU"/>
        </w:rPr>
        <w:t xml:space="preserve"> СП решаются следующие </w:t>
      </w:r>
      <w:r w:rsidRPr="0073719E">
        <w:rPr>
          <w:i/>
          <w:lang w:val="ru-RU"/>
        </w:rPr>
        <w:t>задачи</w:t>
      </w:r>
      <w:r w:rsidRPr="0073719E">
        <w:rPr>
          <w:lang w:val="ru-RU"/>
        </w:rPr>
        <w:t>:</w:t>
      </w:r>
    </w:p>
    <w:p w:rsidR="00AA03C5" w:rsidRPr="0073719E" w:rsidRDefault="00AA03C5" w:rsidP="00AA03C5">
      <w:pPr>
        <w:pStyle w:val="aff7"/>
        <w:rPr>
          <w:lang w:val="ru-RU" w:eastAsia="ru-RU"/>
        </w:rPr>
      </w:pPr>
      <w:r w:rsidRPr="0073719E">
        <w:rPr>
          <w:lang w:val="ru-RU"/>
        </w:rPr>
        <w:t xml:space="preserve">1) </w:t>
      </w:r>
      <w:r w:rsidRPr="0073719E">
        <w:rPr>
          <w:lang w:val="ru-RU" w:eastAsia="ru-RU"/>
        </w:rPr>
        <w:t xml:space="preserve">подготовка основной части </w:t>
      </w:r>
      <w:r w:rsidRPr="0073719E">
        <w:rPr>
          <w:lang w:val="ru-RU"/>
        </w:rPr>
        <w:t xml:space="preserve">МНГП МО </w:t>
      </w:r>
      <w:proofErr w:type="spellStart"/>
      <w:r>
        <w:rPr>
          <w:lang w:val="ru-RU"/>
        </w:rPr>
        <w:t>Старотитаровское</w:t>
      </w:r>
      <w:proofErr w:type="spellEnd"/>
      <w:r w:rsidRPr="0073719E">
        <w:rPr>
          <w:lang w:val="ru-RU"/>
        </w:rPr>
        <w:t xml:space="preserve"> СП</w:t>
      </w:r>
      <w:r w:rsidRPr="0073719E">
        <w:rPr>
          <w:lang w:val="ru-RU" w:eastAsia="ru-RU"/>
        </w:rPr>
        <w:t>, содержащей расчетные показатели минимально допустимого уровня обеспеченности населения объектами местного значения сельского поселения, а также расчетные показатели максимально допустимого уровня территориальной доступности таких объектов для населения;</w:t>
      </w:r>
    </w:p>
    <w:p w:rsidR="00AA03C5" w:rsidRPr="0073719E" w:rsidRDefault="00AA03C5" w:rsidP="00AA03C5">
      <w:pPr>
        <w:rPr>
          <w:rFonts w:eastAsia="Times New Roman" w:cs="Times New Roman"/>
          <w:szCs w:val="24"/>
        </w:rPr>
      </w:pPr>
      <w:r w:rsidRPr="0073719E">
        <w:rPr>
          <w:rFonts w:eastAsia="Times New Roman" w:cs="Times New Roman"/>
          <w:szCs w:val="24"/>
        </w:rPr>
        <w:t xml:space="preserve">2) подготовка материалов по обоснованию расчетных показателей, содержащихся в основной части </w:t>
      </w:r>
      <w:r w:rsidRPr="0073719E">
        <w:t xml:space="preserve">МНГП МО </w:t>
      </w:r>
      <w:proofErr w:type="spellStart"/>
      <w:r>
        <w:t>Старотитаровское</w:t>
      </w:r>
      <w:proofErr w:type="spellEnd"/>
      <w:r w:rsidRPr="0073719E">
        <w:t xml:space="preserve"> СП</w:t>
      </w:r>
      <w:r w:rsidRPr="0073719E">
        <w:rPr>
          <w:rFonts w:eastAsia="Times New Roman" w:cs="Times New Roman"/>
          <w:szCs w:val="24"/>
        </w:rPr>
        <w:t>;</w:t>
      </w:r>
    </w:p>
    <w:p w:rsidR="00AA03C5" w:rsidRPr="0073719E" w:rsidRDefault="00AA03C5" w:rsidP="00AA03C5">
      <w:pPr>
        <w:rPr>
          <w:rFonts w:eastAsia="Times New Roman" w:cs="Times New Roman"/>
          <w:szCs w:val="24"/>
        </w:rPr>
      </w:pPr>
      <w:r w:rsidRPr="0073719E">
        <w:rPr>
          <w:rFonts w:eastAsia="Times New Roman" w:cs="Times New Roman"/>
          <w:szCs w:val="24"/>
        </w:rPr>
        <w:t xml:space="preserve">3) подготовка правил и области применения расчетных показателей, содержащихся в основной части </w:t>
      </w:r>
      <w:r w:rsidRPr="0073719E">
        <w:t xml:space="preserve">МНГП МО </w:t>
      </w:r>
      <w:proofErr w:type="spellStart"/>
      <w:r>
        <w:t>Старотитаровское</w:t>
      </w:r>
      <w:proofErr w:type="spellEnd"/>
      <w:r w:rsidRPr="0073719E">
        <w:t xml:space="preserve"> СП</w:t>
      </w:r>
      <w:r w:rsidRPr="0073719E">
        <w:rPr>
          <w:rFonts w:eastAsia="Times New Roman" w:cs="Times New Roman"/>
          <w:szCs w:val="24"/>
        </w:rPr>
        <w:t>.</w:t>
      </w:r>
    </w:p>
    <w:p w:rsidR="00AA03C5" w:rsidRPr="00653DA4" w:rsidRDefault="00AA03C5" w:rsidP="00AA03C5">
      <w:r w:rsidRPr="00653DA4">
        <w:rPr>
          <w:iCs/>
        </w:rPr>
        <w:t>Области нормирования</w:t>
      </w:r>
      <w:r w:rsidRPr="00653DA4">
        <w:t>, для которых нормативами градостроительного проектирования установлены расчетные показатели, включают в себя:</w:t>
      </w:r>
    </w:p>
    <w:p w:rsidR="00AA03C5" w:rsidRDefault="00AA03C5" w:rsidP="00AA03C5">
      <w:r>
        <w:t>- </w:t>
      </w:r>
      <w:r w:rsidRPr="00653DA4">
        <w:t>электро-, тепло-, газо- и водоснабжени</w:t>
      </w:r>
      <w:r>
        <w:t>е</w:t>
      </w:r>
      <w:r w:rsidRPr="00653DA4">
        <w:t xml:space="preserve"> населения, водоотведени</w:t>
      </w:r>
      <w:r>
        <w:t>е</w:t>
      </w:r>
      <w:r w:rsidRPr="00653DA4">
        <w:t>;</w:t>
      </w:r>
    </w:p>
    <w:p w:rsidR="00AA03C5" w:rsidRDefault="00AA03C5" w:rsidP="00AA03C5">
      <w:r>
        <w:t>- автомобильные</w:t>
      </w:r>
      <w:r w:rsidRPr="00391900">
        <w:t xml:space="preserve"> дорог</w:t>
      </w:r>
      <w:r>
        <w:t>и</w:t>
      </w:r>
      <w:r w:rsidRPr="00391900">
        <w:t xml:space="preserve"> местного значения и улично-дорожн</w:t>
      </w:r>
      <w:r>
        <w:t>ая</w:t>
      </w:r>
      <w:r w:rsidRPr="00391900">
        <w:t xml:space="preserve"> сет</w:t>
      </w:r>
      <w:r>
        <w:t>ь</w:t>
      </w:r>
      <w:r w:rsidRPr="00391900">
        <w:t>, транспортн</w:t>
      </w:r>
      <w:r>
        <w:t>ая инфраструктура;</w:t>
      </w:r>
    </w:p>
    <w:p w:rsidR="00AA03C5" w:rsidRDefault="00AA03C5" w:rsidP="00AA03C5">
      <w:r>
        <w:t>- места</w:t>
      </w:r>
      <w:r w:rsidRPr="00CD26D0">
        <w:t xml:space="preserve"> хранения и парковки индивидуального автомобил</w:t>
      </w:r>
      <w:r>
        <w:t xml:space="preserve">ьного транспорта, </w:t>
      </w:r>
      <w:proofErr w:type="spellStart"/>
      <w:r>
        <w:t>приобъектные</w:t>
      </w:r>
      <w:proofErr w:type="spellEnd"/>
      <w:r>
        <w:t xml:space="preserve"> автостоянки</w:t>
      </w:r>
      <w:r w:rsidRPr="00CD26D0">
        <w:t>, в том числе для маломобильных групп населения</w:t>
      </w:r>
      <w:r>
        <w:t>;</w:t>
      </w:r>
    </w:p>
    <w:p w:rsidR="00AA03C5" w:rsidRDefault="00AA03C5" w:rsidP="00AA03C5">
      <w:r>
        <w:t>- жилищное строительство;</w:t>
      </w:r>
    </w:p>
    <w:p w:rsidR="00AA03C5" w:rsidRDefault="00AA03C5" w:rsidP="00AA03C5">
      <w:r>
        <w:t>- </w:t>
      </w:r>
      <w:r w:rsidRPr="004C0522">
        <w:t>благоустройств</w:t>
      </w:r>
      <w:r>
        <w:t>о</w:t>
      </w:r>
      <w:r w:rsidRPr="004C0522">
        <w:t xml:space="preserve"> и озеленени</w:t>
      </w:r>
      <w:r>
        <w:t>е</w:t>
      </w:r>
      <w:r w:rsidRPr="004C0522">
        <w:t xml:space="preserve"> территории</w:t>
      </w:r>
      <w:r>
        <w:t>;</w:t>
      </w:r>
    </w:p>
    <w:p w:rsidR="00AA03C5" w:rsidRDefault="00AA03C5" w:rsidP="00AA03C5">
      <w:r>
        <w:t>- образование;</w:t>
      </w:r>
    </w:p>
    <w:p w:rsidR="00AA03C5" w:rsidRDefault="00AA03C5" w:rsidP="00AA03C5">
      <w:r>
        <w:t>- </w:t>
      </w:r>
      <w:r w:rsidRPr="004C0522">
        <w:t>физическ</w:t>
      </w:r>
      <w:r>
        <w:t>ая культура и массовый спорт;</w:t>
      </w:r>
    </w:p>
    <w:p w:rsidR="00AA03C5" w:rsidRPr="000C5782" w:rsidRDefault="00AA03C5" w:rsidP="00AA03C5">
      <w:r w:rsidRPr="000C5782">
        <w:t>- сбор и транспортировка отходов;</w:t>
      </w:r>
    </w:p>
    <w:p w:rsidR="00AA03C5" w:rsidRDefault="00AA03C5" w:rsidP="00AA03C5">
      <w:pPr>
        <w:rPr>
          <w:highlight w:val="yellow"/>
        </w:rPr>
      </w:pPr>
      <w:r w:rsidRPr="000C5782">
        <w:t>- содержание мест захоронения;</w:t>
      </w:r>
    </w:p>
    <w:p w:rsidR="00AA03C5" w:rsidRPr="002C2D4D" w:rsidRDefault="00AA03C5" w:rsidP="00AA03C5">
      <w:r w:rsidRPr="002C2D4D">
        <w:t>- культура;</w:t>
      </w:r>
    </w:p>
    <w:p w:rsidR="00AA03C5" w:rsidRPr="00885467" w:rsidRDefault="00AA03C5" w:rsidP="00AA03C5">
      <w:r w:rsidRPr="002C2D4D">
        <w:t>- </w:t>
      </w:r>
      <w:r w:rsidRPr="00885467">
        <w:t>торговля, общественное питание, бытовое и коммунальное обслуживание;</w:t>
      </w:r>
    </w:p>
    <w:p w:rsidR="00AA03C5" w:rsidRPr="00885467" w:rsidRDefault="00AA03C5" w:rsidP="00AA03C5">
      <w:r w:rsidRPr="00885467">
        <w:t>- деятельность органов местного самоуправления сельского поселения;</w:t>
      </w:r>
    </w:p>
    <w:p w:rsidR="00AA03C5" w:rsidRPr="00885467" w:rsidRDefault="00AA03C5" w:rsidP="00AA03C5">
      <w:pPr>
        <w:rPr>
          <w:highlight w:val="yellow"/>
        </w:rPr>
      </w:pPr>
      <w:r w:rsidRPr="00885467">
        <w:t>- обеспечение первичных мер пожарной безопасности в границах населенных пунктов поселения.</w:t>
      </w:r>
    </w:p>
    <w:p w:rsidR="00AA03C5" w:rsidRPr="0073719E" w:rsidRDefault="00AA03C5" w:rsidP="00AA03C5">
      <w:pPr>
        <w:rPr>
          <w:szCs w:val="24"/>
        </w:rPr>
      </w:pPr>
      <w:r w:rsidRPr="0073719E">
        <w:rPr>
          <w:szCs w:val="24"/>
        </w:rPr>
        <w:t xml:space="preserve">В качестве </w:t>
      </w:r>
      <w:r w:rsidRPr="00653DA4">
        <w:rPr>
          <w:szCs w:val="24"/>
        </w:rPr>
        <w:t xml:space="preserve">фактора </w:t>
      </w:r>
      <w:r w:rsidRPr="00653DA4">
        <w:rPr>
          <w:iCs/>
          <w:szCs w:val="24"/>
        </w:rPr>
        <w:t>дифференциации</w:t>
      </w:r>
      <w:r w:rsidRPr="00653DA4">
        <w:rPr>
          <w:szCs w:val="24"/>
        </w:rPr>
        <w:t xml:space="preserve"> (районирования</w:t>
      </w:r>
      <w:r w:rsidRPr="0073719E">
        <w:rPr>
          <w:szCs w:val="24"/>
        </w:rPr>
        <w:t xml:space="preserve">) проектируемой территории МО </w:t>
      </w:r>
      <w:proofErr w:type="spellStart"/>
      <w:r>
        <w:t>Старотитаровское</w:t>
      </w:r>
      <w:proofErr w:type="spellEnd"/>
      <w:r w:rsidRPr="0073719E">
        <w:t xml:space="preserve"> сельское поселение </w:t>
      </w:r>
      <w:r w:rsidRPr="0073719E">
        <w:rPr>
          <w:szCs w:val="24"/>
        </w:rPr>
        <w:t>для установления значений расчетных показателей в МНГП определены:</w:t>
      </w:r>
    </w:p>
    <w:p w:rsidR="00AA03C5" w:rsidRPr="0073719E" w:rsidRDefault="00AA03C5" w:rsidP="00AA03C5">
      <w:pPr>
        <w:pStyle w:val="affc"/>
        <w:numPr>
          <w:ilvl w:val="0"/>
          <w:numId w:val="39"/>
        </w:numPr>
      </w:pPr>
      <w:bookmarkStart w:id="17" w:name="_Hlk87978108"/>
      <w:r w:rsidRPr="0073719E">
        <w:t>вид (категория) населенных пунктов: сельские населенные пункты;</w:t>
      </w:r>
    </w:p>
    <w:p w:rsidR="00AA03C5" w:rsidRPr="0073719E" w:rsidRDefault="00AA03C5" w:rsidP="00AA03C5">
      <w:pPr>
        <w:pStyle w:val="affc"/>
        <w:numPr>
          <w:ilvl w:val="0"/>
          <w:numId w:val="39"/>
        </w:numPr>
      </w:pPr>
      <w:r w:rsidRPr="0073719E">
        <w:t>численность населения населенных пунктов сельского поселения.</w:t>
      </w:r>
    </w:p>
    <w:bookmarkEnd w:id="17"/>
    <w:p w:rsidR="00AA03C5" w:rsidRPr="0073719E" w:rsidRDefault="00AA03C5" w:rsidP="00AA03C5">
      <w:pPr>
        <w:rPr>
          <w:szCs w:val="24"/>
        </w:rPr>
      </w:pPr>
      <w:r w:rsidRPr="0073719E">
        <w:rPr>
          <w:szCs w:val="24"/>
        </w:rPr>
        <w:t xml:space="preserve">При этом для большинства расчетных показателей установлены единые нормативные показатели для всей территории муниципального образования </w:t>
      </w:r>
      <w:proofErr w:type="spellStart"/>
      <w:r>
        <w:t>Старотитаровское</w:t>
      </w:r>
      <w:proofErr w:type="spellEnd"/>
      <w:r w:rsidRPr="0073719E">
        <w:t xml:space="preserve"> сельское поселение Темрюкского </w:t>
      </w:r>
      <w:r>
        <w:t xml:space="preserve">муниципального </w:t>
      </w:r>
      <w:r w:rsidRPr="0073719E">
        <w:t>района</w:t>
      </w:r>
      <w:r>
        <w:t xml:space="preserve"> Краснодарского края</w:t>
      </w:r>
      <w:r w:rsidRPr="0073719E">
        <w:rPr>
          <w:szCs w:val="24"/>
        </w:rPr>
        <w:t>.</w:t>
      </w:r>
    </w:p>
    <w:p w:rsidR="00AA03C5" w:rsidRPr="0073719E" w:rsidRDefault="00AA03C5" w:rsidP="00AA03C5">
      <w:pPr>
        <w:rPr>
          <w:szCs w:val="24"/>
        </w:rPr>
      </w:pPr>
    </w:p>
    <w:p w:rsidR="00AA03C5" w:rsidRDefault="00AA03C5" w:rsidP="00AA03C5">
      <w:pPr>
        <w:pStyle w:val="affffffff0"/>
        <w:spacing w:line="240" w:lineRule="auto"/>
        <w:ind w:firstLine="0"/>
        <w:rPr>
          <w:b/>
        </w:rPr>
      </w:pPr>
      <w:bookmarkStart w:id="18" w:name="_Toc84513399"/>
      <w:bookmarkStart w:id="19" w:name="_Toc102052068"/>
    </w:p>
    <w:p w:rsidR="00AA03C5" w:rsidRDefault="00AA03C5" w:rsidP="00AA03C5">
      <w:pPr>
        <w:pStyle w:val="affffffff0"/>
        <w:spacing w:line="240" w:lineRule="auto"/>
        <w:ind w:firstLine="0"/>
        <w:jc w:val="center"/>
        <w:rPr>
          <w:b/>
        </w:rPr>
      </w:pPr>
    </w:p>
    <w:p w:rsidR="00AA03C5" w:rsidRDefault="00AA03C5" w:rsidP="00AA03C5">
      <w:pPr>
        <w:pStyle w:val="affffffff0"/>
        <w:spacing w:line="240" w:lineRule="auto"/>
        <w:ind w:firstLine="0"/>
        <w:jc w:val="center"/>
        <w:rPr>
          <w:b/>
        </w:rPr>
      </w:pPr>
    </w:p>
    <w:p w:rsidR="00AA03C5" w:rsidRDefault="00AA03C5" w:rsidP="00AA03C5">
      <w:pPr>
        <w:pStyle w:val="affffffff0"/>
        <w:spacing w:line="240" w:lineRule="auto"/>
        <w:ind w:firstLine="0"/>
        <w:jc w:val="center"/>
        <w:rPr>
          <w:b/>
        </w:rPr>
      </w:pPr>
    </w:p>
    <w:p w:rsidR="00AA03C5" w:rsidRPr="00391900" w:rsidRDefault="00AA03C5" w:rsidP="00AA03C5">
      <w:pPr>
        <w:pStyle w:val="affffffff0"/>
        <w:spacing w:line="240" w:lineRule="auto"/>
        <w:ind w:firstLine="0"/>
        <w:jc w:val="center"/>
        <w:rPr>
          <w:b/>
        </w:rPr>
      </w:pPr>
      <w:r w:rsidRPr="00391900">
        <w:rPr>
          <w:b/>
        </w:rPr>
        <w:lastRenderedPageBreak/>
        <w:t>1.2. Расчетные показатели для МНГП</w:t>
      </w:r>
      <w:bookmarkEnd w:id="18"/>
      <w:bookmarkEnd w:id="19"/>
    </w:p>
    <w:p w:rsidR="00AA03C5" w:rsidRPr="00391900" w:rsidRDefault="00AA03C5" w:rsidP="00AA03C5">
      <w:pPr>
        <w:pStyle w:val="affffffff0"/>
        <w:spacing w:line="240" w:lineRule="auto"/>
        <w:ind w:firstLine="0"/>
        <w:jc w:val="center"/>
        <w:rPr>
          <w:b/>
        </w:rPr>
      </w:pPr>
    </w:p>
    <w:p w:rsidR="00AA03C5" w:rsidRPr="00391900" w:rsidRDefault="00AA03C5" w:rsidP="00AA03C5">
      <w:pPr>
        <w:pStyle w:val="affffffff0"/>
        <w:spacing w:line="240" w:lineRule="auto"/>
        <w:ind w:firstLine="0"/>
        <w:jc w:val="center"/>
        <w:rPr>
          <w:b/>
        </w:rPr>
      </w:pPr>
      <w:bookmarkStart w:id="20" w:name="_Toc498361750"/>
      <w:bookmarkStart w:id="21" w:name="OLE_LINK253"/>
      <w:bookmarkStart w:id="22" w:name="OLE_LINK254"/>
      <w:bookmarkStart w:id="23" w:name="_Toc88055612"/>
      <w:bookmarkStart w:id="24" w:name="_Toc90363566"/>
      <w:bookmarkStart w:id="25" w:name="_Toc102052069"/>
      <w:bookmarkStart w:id="26" w:name="_Toc88499850"/>
      <w:bookmarkStart w:id="27" w:name="_Toc498361752"/>
      <w:bookmarkStart w:id="28" w:name="OLE_LINK792"/>
      <w:bookmarkStart w:id="29" w:name="OLE_LINK793"/>
      <w:bookmarkStart w:id="30" w:name="OLE_LINK183"/>
      <w:bookmarkStart w:id="31" w:name="OLE_LINK184"/>
      <w:r w:rsidRPr="00391900">
        <w:rPr>
          <w:b/>
        </w:rPr>
        <w:t xml:space="preserve">1.2.1. В области </w:t>
      </w:r>
      <w:bookmarkEnd w:id="20"/>
      <w:bookmarkEnd w:id="21"/>
      <w:bookmarkEnd w:id="22"/>
      <w:r w:rsidRPr="00391900">
        <w:rPr>
          <w:b/>
        </w:rPr>
        <w:t>электро-, тепло-, газо- и водоснабжения населения, водоотведения</w:t>
      </w:r>
      <w:bookmarkEnd w:id="23"/>
      <w:bookmarkEnd w:id="24"/>
      <w:bookmarkEnd w:id="25"/>
    </w:p>
    <w:p w:rsidR="00AA03C5" w:rsidRDefault="00AA03C5" w:rsidP="00AA03C5">
      <w:pPr>
        <w:pStyle w:val="affffffff0"/>
        <w:spacing w:line="240" w:lineRule="auto"/>
      </w:pPr>
    </w:p>
    <w:p w:rsidR="00AA03C5" w:rsidRDefault="00AA03C5" w:rsidP="00AA03C5">
      <w:pPr>
        <w:pStyle w:val="affffffff0"/>
        <w:spacing w:line="240" w:lineRule="auto"/>
      </w:pPr>
      <w:r>
        <w:t>1.2.1.1. </w:t>
      </w:r>
      <w:r w:rsidRPr="00653DA4">
        <w:t>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в области электро-, тепло-, газо- и водоснабжения населения, водоотведения</w:t>
      </w:r>
      <w:r>
        <w:t xml:space="preserve"> приведены в таблице 1.</w:t>
      </w:r>
    </w:p>
    <w:p w:rsidR="00AA03C5" w:rsidRPr="00653DA4" w:rsidRDefault="00AA03C5" w:rsidP="00AA03C5">
      <w:pPr>
        <w:pStyle w:val="affffffff0"/>
        <w:spacing w:line="240" w:lineRule="auto"/>
        <w:jc w:val="right"/>
        <w:rPr>
          <w:b/>
          <w:i/>
          <w:strike/>
          <w:highlight w:val="yellow"/>
        </w:rPr>
      </w:pPr>
      <w:r w:rsidRPr="00653DA4">
        <w:rPr>
          <w:b/>
        </w:rPr>
        <w:t>Таблица 1</w:t>
      </w:r>
    </w:p>
    <w:tbl>
      <w:tblPr>
        <w:tblStyle w:val="af0"/>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117"/>
        <w:gridCol w:w="1841"/>
        <w:gridCol w:w="1560"/>
        <w:gridCol w:w="1133"/>
        <w:gridCol w:w="567"/>
        <w:gridCol w:w="614"/>
        <w:gridCol w:w="524"/>
        <w:gridCol w:w="610"/>
        <w:gridCol w:w="218"/>
        <w:gridCol w:w="633"/>
        <w:gridCol w:w="850"/>
      </w:tblGrid>
      <w:tr w:rsidR="00AA03C5" w:rsidRPr="00416B4F" w:rsidTr="0010227A">
        <w:trPr>
          <w:tblHeader/>
        </w:trPr>
        <w:tc>
          <w:tcPr>
            <w:tcW w:w="111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AA03C5" w:rsidRPr="00775538" w:rsidRDefault="00AA03C5" w:rsidP="0010227A">
            <w:pPr>
              <w:pStyle w:val="aff7"/>
              <w:widowControl w:val="0"/>
              <w:ind w:firstLine="0"/>
              <w:jc w:val="center"/>
              <w:rPr>
                <w:b/>
                <w:i/>
                <w:sz w:val="20"/>
                <w:szCs w:val="20"/>
                <w:lang w:val="ru-RU"/>
              </w:rPr>
            </w:pPr>
            <w:r w:rsidRPr="00775538">
              <w:rPr>
                <w:b/>
                <w:i/>
                <w:sz w:val="20"/>
                <w:szCs w:val="20"/>
                <w:lang w:val="ru-RU"/>
              </w:rPr>
              <w:t>Наименование вида объекта</w:t>
            </w:r>
          </w:p>
        </w:tc>
        <w:tc>
          <w:tcPr>
            <w:tcW w:w="184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AA03C5" w:rsidRPr="00775538" w:rsidRDefault="00AA03C5" w:rsidP="0010227A">
            <w:pPr>
              <w:pStyle w:val="aff7"/>
              <w:widowControl w:val="0"/>
              <w:ind w:firstLine="0"/>
              <w:jc w:val="center"/>
              <w:rPr>
                <w:b/>
                <w:i/>
                <w:sz w:val="20"/>
                <w:szCs w:val="20"/>
                <w:lang w:val="ru-RU"/>
              </w:rPr>
            </w:pPr>
            <w:r w:rsidRPr="00775538">
              <w:rPr>
                <w:b/>
                <w:i/>
                <w:sz w:val="20"/>
                <w:szCs w:val="20"/>
                <w:lang w:val="ru-RU"/>
              </w:rPr>
              <w:t>Тип расчетного показателя</w:t>
            </w:r>
          </w:p>
        </w:tc>
        <w:tc>
          <w:tcPr>
            <w:tcW w:w="156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AA03C5" w:rsidRPr="00775538" w:rsidRDefault="00AA03C5" w:rsidP="0010227A">
            <w:pPr>
              <w:pStyle w:val="aff7"/>
              <w:widowControl w:val="0"/>
              <w:ind w:firstLine="0"/>
              <w:jc w:val="center"/>
              <w:rPr>
                <w:b/>
                <w:i/>
                <w:sz w:val="20"/>
                <w:szCs w:val="20"/>
                <w:lang w:val="ru-RU"/>
              </w:rPr>
            </w:pPr>
            <w:r w:rsidRPr="00775538">
              <w:rPr>
                <w:b/>
                <w:i/>
                <w:sz w:val="20"/>
                <w:szCs w:val="20"/>
                <w:lang w:val="ru-RU"/>
              </w:rPr>
              <w:t>Наименование расчетного показателя, единица измерения</w:t>
            </w:r>
          </w:p>
        </w:tc>
        <w:tc>
          <w:tcPr>
            <w:tcW w:w="5149" w:type="dxa"/>
            <w:gridSpan w:val="8"/>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AA03C5" w:rsidRPr="00775538" w:rsidRDefault="00AA03C5" w:rsidP="0010227A">
            <w:pPr>
              <w:pStyle w:val="aff7"/>
              <w:widowControl w:val="0"/>
              <w:ind w:firstLine="0"/>
              <w:jc w:val="center"/>
              <w:rPr>
                <w:sz w:val="20"/>
                <w:szCs w:val="20"/>
                <w:lang w:val="ru-RU"/>
              </w:rPr>
            </w:pPr>
            <w:r w:rsidRPr="00775538">
              <w:rPr>
                <w:b/>
                <w:i/>
                <w:sz w:val="20"/>
                <w:szCs w:val="20"/>
                <w:lang w:val="ru-RU"/>
              </w:rPr>
              <w:t>Значение расчетного показателя</w:t>
            </w:r>
          </w:p>
        </w:tc>
      </w:tr>
      <w:tr w:rsidR="00AA03C5" w:rsidRPr="00416B4F" w:rsidTr="0010227A">
        <w:trPr>
          <w:trHeight w:val="542"/>
        </w:trPr>
        <w:tc>
          <w:tcPr>
            <w:tcW w:w="1117" w:type="dxa"/>
            <w:vMerge w:val="restart"/>
            <w:tcBorders>
              <w:top w:val="single" w:sz="12" w:space="0" w:color="000000" w:themeColor="text1"/>
              <w:left w:val="single" w:sz="12" w:space="0" w:color="000000" w:themeColor="text1"/>
              <w:right w:val="single" w:sz="12" w:space="0" w:color="000000" w:themeColor="text1"/>
            </w:tcBorders>
            <w:shd w:val="clear" w:color="auto" w:fill="F2F2F2" w:themeFill="background1" w:themeFillShade="F2"/>
            <w:hideMark/>
          </w:tcPr>
          <w:p w:rsidR="00AA03C5" w:rsidRPr="00775538" w:rsidRDefault="00AA03C5" w:rsidP="0010227A">
            <w:pPr>
              <w:pStyle w:val="aff7"/>
              <w:widowControl w:val="0"/>
              <w:ind w:firstLine="0"/>
              <w:jc w:val="left"/>
              <w:rPr>
                <w:sz w:val="20"/>
                <w:szCs w:val="20"/>
                <w:lang w:val="ru-RU"/>
              </w:rPr>
            </w:pPr>
            <w:r w:rsidRPr="00775538">
              <w:rPr>
                <w:sz w:val="20"/>
                <w:szCs w:val="20"/>
                <w:lang w:val="ru-RU"/>
              </w:rPr>
              <w:t>Объекты электроснабжения</w:t>
            </w:r>
          </w:p>
        </w:tc>
        <w:tc>
          <w:tcPr>
            <w:tcW w:w="1841" w:type="dxa"/>
            <w:vMerge w:val="restart"/>
            <w:tcBorders>
              <w:top w:val="single" w:sz="12" w:space="0" w:color="000000" w:themeColor="text1"/>
              <w:left w:val="single" w:sz="12" w:space="0" w:color="000000" w:themeColor="text1"/>
              <w:right w:val="single" w:sz="12" w:space="0" w:color="000000" w:themeColor="text1"/>
            </w:tcBorders>
            <w:hideMark/>
          </w:tcPr>
          <w:p w:rsidR="00AA03C5" w:rsidRPr="00775538" w:rsidRDefault="00AA03C5" w:rsidP="0010227A">
            <w:pPr>
              <w:pStyle w:val="aff7"/>
              <w:widowControl w:val="0"/>
              <w:ind w:firstLine="0"/>
              <w:jc w:val="left"/>
              <w:rPr>
                <w:sz w:val="20"/>
                <w:szCs w:val="20"/>
                <w:lang w:val="ru-RU"/>
              </w:rPr>
            </w:pPr>
            <w:r>
              <w:rPr>
                <w:sz w:val="20"/>
                <w:szCs w:val="20"/>
                <w:lang w:val="ru-RU"/>
              </w:rPr>
              <w:t>Минимально допустимый уровень обеспеченности населения</w:t>
            </w:r>
          </w:p>
        </w:tc>
        <w:tc>
          <w:tcPr>
            <w:tcW w:w="1560" w:type="dxa"/>
            <w:vMerge w:val="restart"/>
            <w:tcBorders>
              <w:top w:val="single" w:sz="12" w:space="0" w:color="000000" w:themeColor="text1"/>
              <w:left w:val="single" w:sz="12" w:space="0" w:color="000000" w:themeColor="text1"/>
              <w:right w:val="single" w:sz="12" w:space="0" w:color="000000" w:themeColor="text1"/>
            </w:tcBorders>
            <w:hideMark/>
          </w:tcPr>
          <w:p w:rsidR="00AA03C5" w:rsidRPr="00775538" w:rsidRDefault="00AA03C5" w:rsidP="0010227A">
            <w:pPr>
              <w:pStyle w:val="aff7"/>
              <w:widowControl w:val="0"/>
              <w:ind w:firstLine="0"/>
              <w:jc w:val="left"/>
              <w:rPr>
                <w:sz w:val="20"/>
                <w:szCs w:val="20"/>
                <w:lang w:val="ru-RU"/>
              </w:rPr>
            </w:pPr>
            <w:r w:rsidRPr="00775538">
              <w:rPr>
                <w:sz w:val="20"/>
                <w:szCs w:val="20"/>
                <w:lang w:val="ru-RU"/>
              </w:rPr>
              <w:t xml:space="preserve">Объем электропотребления, кВт*ч/ чел. в год </w:t>
            </w: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A03C5" w:rsidRPr="00775538" w:rsidRDefault="00AA03C5" w:rsidP="0010227A">
            <w:pPr>
              <w:pStyle w:val="aff7"/>
              <w:widowControl w:val="0"/>
              <w:ind w:firstLine="0"/>
              <w:jc w:val="left"/>
              <w:rPr>
                <w:sz w:val="20"/>
                <w:szCs w:val="20"/>
                <w:lang w:val="ru-RU"/>
              </w:rPr>
            </w:pPr>
            <w:r w:rsidRPr="00775538">
              <w:rPr>
                <w:sz w:val="20"/>
                <w:szCs w:val="20"/>
                <w:lang w:val="ru-RU"/>
              </w:rPr>
              <w:t>без стационарных электроплит, без кондиционеров</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A03C5" w:rsidRPr="00775538" w:rsidRDefault="00AA03C5" w:rsidP="0010227A">
            <w:pPr>
              <w:pStyle w:val="aff7"/>
              <w:widowControl w:val="0"/>
              <w:ind w:firstLine="0"/>
              <w:jc w:val="center"/>
              <w:rPr>
                <w:sz w:val="20"/>
                <w:szCs w:val="20"/>
                <w:lang w:val="ru-RU"/>
              </w:rPr>
            </w:pPr>
            <w:r w:rsidRPr="00775538">
              <w:rPr>
                <w:sz w:val="20"/>
                <w:szCs w:val="20"/>
                <w:lang w:val="ru-RU"/>
              </w:rPr>
              <w:t>950</w:t>
            </w:r>
          </w:p>
        </w:tc>
      </w:tr>
      <w:tr w:rsidR="00AA03C5" w:rsidRPr="00416B4F" w:rsidTr="0010227A">
        <w:trPr>
          <w:trHeight w:val="536"/>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AA03C5" w:rsidRPr="00775538" w:rsidRDefault="00AA03C5" w:rsidP="0010227A">
            <w:pPr>
              <w:pStyle w:val="aff7"/>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AA03C5" w:rsidRPr="00775538" w:rsidRDefault="00AA03C5" w:rsidP="0010227A">
            <w:pPr>
              <w:pStyle w:val="aff7"/>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AA03C5" w:rsidRPr="00775538" w:rsidRDefault="00AA03C5" w:rsidP="0010227A">
            <w:pPr>
              <w:pStyle w:val="aff7"/>
              <w:widowControl w:val="0"/>
              <w:ind w:firstLine="0"/>
              <w:jc w:val="left"/>
              <w:rPr>
                <w:sz w:val="20"/>
                <w:szCs w:val="20"/>
                <w:lang w:val="ru-RU"/>
              </w:rPr>
            </w:pP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A03C5" w:rsidRPr="00775538" w:rsidRDefault="00AA03C5" w:rsidP="0010227A">
            <w:pPr>
              <w:pStyle w:val="aff7"/>
              <w:widowControl w:val="0"/>
              <w:ind w:firstLine="0"/>
              <w:jc w:val="left"/>
              <w:rPr>
                <w:sz w:val="20"/>
                <w:szCs w:val="20"/>
                <w:lang w:val="ru-RU"/>
              </w:rPr>
            </w:pPr>
            <w:r w:rsidRPr="00775538">
              <w:rPr>
                <w:sz w:val="20"/>
                <w:szCs w:val="20"/>
                <w:lang w:val="ru-RU"/>
              </w:rPr>
              <w:t>со стационарными электроплитами (100% охвата), без кондиционеров</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A03C5" w:rsidRPr="00775538" w:rsidRDefault="00AA03C5" w:rsidP="0010227A">
            <w:pPr>
              <w:pStyle w:val="aff7"/>
              <w:widowControl w:val="0"/>
              <w:ind w:firstLine="0"/>
              <w:jc w:val="center"/>
              <w:rPr>
                <w:sz w:val="20"/>
                <w:szCs w:val="20"/>
                <w:lang w:val="ru-RU"/>
              </w:rPr>
            </w:pPr>
            <w:r w:rsidRPr="00775538">
              <w:rPr>
                <w:sz w:val="20"/>
                <w:szCs w:val="20"/>
                <w:lang w:val="ru-RU"/>
              </w:rPr>
              <w:t>1350</w:t>
            </w:r>
          </w:p>
        </w:tc>
      </w:tr>
      <w:tr w:rsidR="00AA03C5" w:rsidRPr="00416B4F" w:rsidTr="0010227A">
        <w:trPr>
          <w:trHeight w:val="544"/>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AA03C5" w:rsidRPr="00775538" w:rsidRDefault="00AA03C5" w:rsidP="0010227A">
            <w:pPr>
              <w:pStyle w:val="aff7"/>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AA03C5" w:rsidRPr="00775538" w:rsidRDefault="00AA03C5" w:rsidP="0010227A">
            <w:pPr>
              <w:pStyle w:val="aff7"/>
              <w:widowControl w:val="0"/>
              <w:ind w:firstLine="0"/>
              <w:jc w:val="left"/>
              <w:rPr>
                <w:sz w:val="20"/>
                <w:szCs w:val="20"/>
                <w:lang w:val="ru-RU"/>
              </w:rPr>
            </w:pPr>
          </w:p>
        </w:tc>
        <w:tc>
          <w:tcPr>
            <w:tcW w:w="1560" w:type="dxa"/>
            <w:vMerge w:val="restart"/>
            <w:tcBorders>
              <w:top w:val="single" w:sz="12" w:space="0" w:color="000000" w:themeColor="text1"/>
              <w:left w:val="single" w:sz="12" w:space="0" w:color="000000" w:themeColor="text1"/>
              <w:right w:val="single" w:sz="12" w:space="0" w:color="000000" w:themeColor="text1"/>
            </w:tcBorders>
          </w:tcPr>
          <w:p w:rsidR="00AA03C5" w:rsidRPr="00775538" w:rsidRDefault="00AA03C5" w:rsidP="0010227A">
            <w:pPr>
              <w:pStyle w:val="aff7"/>
              <w:widowControl w:val="0"/>
              <w:ind w:firstLine="0"/>
              <w:jc w:val="left"/>
              <w:rPr>
                <w:sz w:val="20"/>
                <w:szCs w:val="20"/>
                <w:lang w:val="ru-RU"/>
              </w:rPr>
            </w:pPr>
            <w:r w:rsidRPr="00775538">
              <w:rPr>
                <w:sz w:val="20"/>
                <w:szCs w:val="20"/>
                <w:lang w:val="ru-RU"/>
              </w:rPr>
              <w:t>Использование максимума электрической нагрузки, ч/год</w:t>
            </w: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A03C5" w:rsidRPr="00775538" w:rsidRDefault="00AA03C5" w:rsidP="0010227A">
            <w:pPr>
              <w:pStyle w:val="aff7"/>
              <w:widowControl w:val="0"/>
              <w:ind w:firstLine="0"/>
              <w:jc w:val="left"/>
              <w:rPr>
                <w:sz w:val="20"/>
                <w:szCs w:val="20"/>
                <w:lang w:val="ru-RU"/>
              </w:rPr>
            </w:pPr>
            <w:r w:rsidRPr="00775538">
              <w:rPr>
                <w:sz w:val="20"/>
                <w:szCs w:val="20"/>
                <w:lang w:val="ru-RU"/>
              </w:rPr>
              <w:t>без стационарных плит, без кондиционеров</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A03C5" w:rsidRPr="00775538" w:rsidRDefault="00AA03C5" w:rsidP="0010227A">
            <w:pPr>
              <w:pStyle w:val="aff7"/>
              <w:widowControl w:val="0"/>
              <w:ind w:firstLine="0"/>
              <w:jc w:val="center"/>
              <w:rPr>
                <w:sz w:val="20"/>
                <w:szCs w:val="20"/>
                <w:lang w:val="ru-RU"/>
              </w:rPr>
            </w:pPr>
            <w:r w:rsidRPr="00775538">
              <w:rPr>
                <w:sz w:val="20"/>
                <w:szCs w:val="20"/>
                <w:lang w:val="ru-RU"/>
              </w:rPr>
              <w:t>4100</w:t>
            </w:r>
          </w:p>
        </w:tc>
      </w:tr>
      <w:tr w:rsidR="00AA03C5" w:rsidRPr="00416B4F" w:rsidTr="0010227A">
        <w:trPr>
          <w:trHeight w:val="601"/>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AA03C5" w:rsidRPr="00775538" w:rsidRDefault="00AA03C5" w:rsidP="0010227A">
            <w:pPr>
              <w:pStyle w:val="aff7"/>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AA03C5" w:rsidRPr="00775538" w:rsidRDefault="00AA03C5" w:rsidP="0010227A">
            <w:pPr>
              <w:pStyle w:val="aff7"/>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AA03C5" w:rsidRPr="00775538" w:rsidRDefault="00AA03C5" w:rsidP="0010227A">
            <w:pPr>
              <w:pStyle w:val="aff7"/>
              <w:widowControl w:val="0"/>
              <w:ind w:firstLine="0"/>
              <w:jc w:val="left"/>
              <w:rPr>
                <w:sz w:val="20"/>
                <w:szCs w:val="20"/>
                <w:lang w:val="ru-RU"/>
              </w:rPr>
            </w:pP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A03C5" w:rsidRPr="00775538" w:rsidRDefault="00AA03C5" w:rsidP="0010227A">
            <w:pPr>
              <w:pStyle w:val="aff7"/>
              <w:widowControl w:val="0"/>
              <w:ind w:firstLine="0"/>
              <w:jc w:val="left"/>
              <w:rPr>
                <w:sz w:val="20"/>
                <w:szCs w:val="20"/>
                <w:lang w:val="ru-RU"/>
              </w:rPr>
            </w:pPr>
            <w:r w:rsidRPr="00775538">
              <w:rPr>
                <w:sz w:val="20"/>
                <w:szCs w:val="20"/>
                <w:lang w:val="ru-RU"/>
              </w:rPr>
              <w:t>со стационарными электроплитами (100% охвата), без кондиционеров</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A03C5" w:rsidRPr="00775538" w:rsidRDefault="00AA03C5" w:rsidP="0010227A">
            <w:pPr>
              <w:pStyle w:val="aff7"/>
              <w:widowControl w:val="0"/>
              <w:ind w:firstLine="0"/>
              <w:jc w:val="center"/>
              <w:rPr>
                <w:sz w:val="20"/>
                <w:szCs w:val="20"/>
                <w:lang w:val="ru-RU"/>
              </w:rPr>
            </w:pPr>
            <w:r w:rsidRPr="00775538">
              <w:rPr>
                <w:sz w:val="20"/>
                <w:szCs w:val="20"/>
                <w:lang w:val="ru-RU"/>
              </w:rPr>
              <w:t>4400</w:t>
            </w:r>
          </w:p>
        </w:tc>
      </w:tr>
      <w:tr w:rsidR="00AA03C5" w:rsidRPr="00416B4F" w:rsidTr="0010227A">
        <w:tc>
          <w:tcPr>
            <w:tcW w:w="1117" w:type="dxa"/>
            <w:vMerge/>
            <w:tcBorders>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rsidR="00AA03C5" w:rsidRPr="00775538" w:rsidRDefault="00AA03C5" w:rsidP="0010227A">
            <w:pPr>
              <w:pStyle w:val="aff7"/>
              <w:widowControl w:val="0"/>
              <w:ind w:firstLine="0"/>
              <w:jc w:val="left"/>
              <w:rPr>
                <w:sz w:val="20"/>
                <w:szCs w:val="20"/>
                <w:lang w:val="ru-RU"/>
              </w:rPr>
            </w:pPr>
          </w:p>
        </w:tc>
        <w:tc>
          <w:tcPr>
            <w:tcW w:w="1841" w:type="dxa"/>
            <w:tcBorders>
              <w:left w:val="single" w:sz="12" w:space="0" w:color="000000" w:themeColor="text1"/>
              <w:right w:val="single" w:sz="12" w:space="0" w:color="000000" w:themeColor="text1"/>
            </w:tcBorders>
          </w:tcPr>
          <w:p w:rsidR="00AA03C5" w:rsidRPr="00775538" w:rsidRDefault="00AA03C5" w:rsidP="0010227A">
            <w:pPr>
              <w:pStyle w:val="aff7"/>
              <w:widowControl w:val="0"/>
              <w:ind w:firstLine="0"/>
              <w:jc w:val="left"/>
              <w:rPr>
                <w:sz w:val="20"/>
                <w:szCs w:val="20"/>
                <w:lang w:val="ru-RU"/>
              </w:rPr>
            </w:pPr>
            <w:r w:rsidRPr="00391900">
              <w:rPr>
                <w:sz w:val="20"/>
                <w:szCs w:val="20"/>
                <w:lang w:val="ru-RU"/>
              </w:rPr>
              <w:t>Максимально допустимый уровень территориальной доступности</w:t>
            </w:r>
          </w:p>
        </w:tc>
        <w:tc>
          <w:tcPr>
            <w:tcW w:w="6709" w:type="dxa"/>
            <w:gridSpan w:val="9"/>
            <w:tcBorders>
              <w:top w:val="single" w:sz="12" w:space="0" w:color="000000" w:themeColor="text1"/>
              <w:left w:val="single" w:sz="12" w:space="0" w:color="000000" w:themeColor="text1"/>
              <w:right w:val="single" w:sz="12" w:space="0" w:color="000000" w:themeColor="text1"/>
            </w:tcBorders>
          </w:tcPr>
          <w:p w:rsidR="00AA03C5" w:rsidRPr="00775538" w:rsidRDefault="00AA03C5" w:rsidP="0010227A">
            <w:pPr>
              <w:pStyle w:val="aff7"/>
              <w:widowControl w:val="0"/>
              <w:ind w:firstLine="0"/>
              <w:jc w:val="center"/>
              <w:rPr>
                <w:sz w:val="20"/>
                <w:szCs w:val="20"/>
              </w:rPr>
            </w:pPr>
            <w:r w:rsidRPr="00775538">
              <w:rPr>
                <w:sz w:val="20"/>
                <w:szCs w:val="20"/>
                <w:lang w:val="ru-RU"/>
              </w:rPr>
              <w:t>Не нормируется</w:t>
            </w:r>
          </w:p>
        </w:tc>
      </w:tr>
      <w:tr w:rsidR="00AA03C5" w:rsidRPr="00416B4F" w:rsidTr="0010227A">
        <w:trPr>
          <w:trHeight w:val="683"/>
        </w:trPr>
        <w:tc>
          <w:tcPr>
            <w:tcW w:w="1117" w:type="dxa"/>
            <w:vMerge w:val="restart"/>
            <w:tcBorders>
              <w:top w:val="single" w:sz="12" w:space="0" w:color="000000" w:themeColor="text1"/>
              <w:left w:val="single" w:sz="12" w:space="0" w:color="000000" w:themeColor="text1"/>
              <w:right w:val="single" w:sz="12" w:space="0" w:color="000000" w:themeColor="text1"/>
            </w:tcBorders>
            <w:shd w:val="clear" w:color="auto" w:fill="F2F2F2" w:themeFill="background1" w:themeFillShade="F2"/>
          </w:tcPr>
          <w:p w:rsidR="00AA03C5" w:rsidRPr="00775538" w:rsidRDefault="00AA03C5" w:rsidP="0010227A">
            <w:pPr>
              <w:pStyle w:val="aff7"/>
              <w:widowControl w:val="0"/>
              <w:ind w:firstLine="0"/>
              <w:jc w:val="left"/>
              <w:rPr>
                <w:sz w:val="20"/>
                <w:szCs w:val="20"/>
                <w:lang w:val="ru-RU"/>
              </w:rPr>
            </w:pPr>
            <w:r w:rsidRPr="00775538">
              <w:rPr>
                <w:sz w:val="20"/>
                <w:szCs w:val="20"/>
                <w:lang w:val="ru-RU"/>
              </w:rPr>
              <w:t>Объекты теплоснабжения</w:t>
            </w:r>
          </w:p>
        </w:tc>
        <w:tc>
          <w:tcPr>
            <w:tcW w:w="1841" w:type="dxa"/>
            <w:vMerge w:val="restart"/>
            <w:tcBorders>
              <w:top w:val="single" w:sz="12" w:space="0" w:color="000000" w:themeColor="text1"/>
              <w:left w:val="single" w:sz="12" w:space="0" w:color="000000" w:themeColor="text1"/>
              <w:right w:val="single" w:sz="12" w:space="0" w:color="000000" w:themeColor="text1"/>
            </w:tcBorders>
          </w:tcPr>
          <w:p w:rsidR="00AA03C5" w:rsidRPr="00775538" w:rsidRDefault="00AA03C5" w:rsidP="0010227A">
            <w:pPr>
              <w:pStyle w:val="aff7"/>
              <w:widowControl w:val="0"/>
              <w:ind w:firstLine="0"/>
              <w:jc w:val="left"/>
              <w:rPr>
                <w:sz w:val="20"/>
                <w:szCs w:val="20"/>
                <w:lang w:val="ru-RU"/>
              </w:rPr>
            </w:pPr>
            <w:r>
              <w:rPr>
                <w:sz w:val="20"/>
                <w:szCs w:val="20"/>
                <w:lang w:val="ru-RU"/>
              </w:rPr>
              <w:t>Минимально допустимый уровень обеспеченности населения</w:t>
            </w:r>
          </w:p>
        </w:tc>
        <w:tc>
          <w:tcPr>
            <w:tcW w:w="1560" w:type="dxa"/>
            <w:vMerge w:val="restart"/>
            <w:tcBorders>
              <w:top w:val="single" w:sz="12" w:space="0" w:color="000000" w:themeColor="text1"/>
              <w:left w:val="single" w:sz="12" w:space="0" w:color="000000" w:themeColor="text1"/>
              <w:right w:val="single" w:sz="12" w:space="0" w:color="000000" w:themeColor="text1"/>
            </w:tcBorders>
          </w:tcPr>
          <w:p w:rsidR="00AA03C5" w:rsidRPr="00775538" w:rsidRDefault="00AA03C5" w:rsidP="0010227A">
            <w:pPr>
              <w:pStyle w:val="aff7"/>
              <w:widowControl w:val="0"/>
              <w:ind w:firstLine="0"/>
              <w:jc w:val="left"/>
              <w:rPr>
                <w:sz w:val="20"/>
                <w:szCs w:val="20"/>
                <w:lang w:val="ru-RU"/>
              </w:rPr>
            </w:pPr>
            <w:r w:rsidRPr="00775538">
              <w:rPr>
                <w:sz w:val="20"/>
                <w:szCs w:val="20"/>
                <w:lang w:val="ru-RU"/>
              </w:rPr>
              <w:t>Расход тепловой энергии на отопление и вентиляцию зданий, Вт/(</w:t>
            </w:r>
            <w:proofErr w:type="spellStart"/>
            <w:r w:rsidRPr="00775538">
              <w:rPr>
                <w:sz w:val="20"/>
                <w:szCs w:val="20"/>
                <w:lang w:val="ru-RU"/>
              </w:rPr>
              <w:t>куб.м</w:t>
            </w:r>
            <w:proofErr w:type="spellEnd"/>
            <w:r w:rsidRPr="00775538">
              <w:rPr>
                <w:sz w:val="20"/>
                <w:szCs w:val="20"/>
                <w:lang w:val="ru-RU"/>
              </w:rPr>
              <w:t>* °</w:t>
            </w:r>
            <w:r w:rsidRPr="00775538">
              <w:rPr>
                <w:sz w:val="20"/>
                <w:szCs w:val="20"/>
              </w:rPr>
              <w:t>C</w:t>
            </w:r>
            <w:r w:rsidRPr="00775538">
              <w:rPr>
                <w:sz w:val="20"/>
                <w:szCs w:val="20"/>
                <w:lang w:val="ru-RU"/>
              </w:rPr>
              <w:t>)</w:t>
            </w:r>
          </w:p>
        </w:tc>
        <w:tc>
          <w:tcPr>
            <w:tcW w:w="5149" w:type="dxa"/>
            <w:gridSpan w:val="8"/>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A03C5" w:rsidRPr="00775538" w:rsidRDefault="00AA03C5" w:rsidP="0010227A">
            <w:pPr>
              <w:pStyle w:val="aff7"/>
              <w:widowControl w:val="0"/>
              <w:ind w:firstLine="0"/>
              <w:jc w:val="center"/>
              <w:rPr>
                <w:sz w:val="20"/>
                <w:szCs w:val="20"/>
                <w:lang w:val="ru-RU"/>
              </w:rPr>
            </w:pPr>
            <w:r w:rsidRPr="00775538">
              <w:rPr>
                <w:sz w:val="20"/>
                <w:szCs w:val="20"/>
                <w:lang w:val="ru-RU"/>
              </w:rPr>
              <w:t>для малоэтажных жилых одноквартирных зданий [2]</w:t>
            </w:r>
          </w:p>
        </w:tc>
      </w:tr>
      <w:tr w:rsidR="00AA03C5" w:rsidRPr="00416B4F" w:rsidTr="0010227A">
        <w:trPr>
          <w:trHeight w:val="360"/>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AA03C5" w:rsidRPr="00775538" w:rsidRDefault="00AA03C5" w:rsidP="0010227A">
            <w:pPr>
              <w:pStyle w:val="aff7"/>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AA03C5" w:rsidRPr="00775538" w:rsidRDefault="00AA03C5" w:rsidP="0010227A">
            <w:pPr>
              <w:pStyle w:val="aff7"/>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AA03C5" w:rsidRPr="00775538" w:rsidRDefault="00AA03C5" w:rsidP="0010227A">
            <w:pPr>
              <w:pStyle w:val="aff7"/>
              <w:widowControl w:val="0"/>
              <w:ind w:firstLine="0"/>
              <w:jc w:val="left"/>
              <w:rPr>
                <w:sz w:val="20"/>
                <w:szCs w:val="20"/>
                <w:lang w:val="ru-RU"/>
              </w:rPr>
            </w:pPr>
          </w:p>
        </w:tc>
        <w:tc>
          <w:tcPr>
            <w:tcW w:w="1133" w:type="dxa"/>
            <w:vMerge w:val="restart"/>
            <w:tcBorders>
              <w:top w:val="single" w:sz="12" w:space="0" w:color="000000" w:themeColor="text1"/>
              <w:left w:val="single" w:sz="12" w:space="0" w:color="000000" w:themeColor="text1"/>
              <w:right w:val="single" w:sz="12" w:space="0" w:color="000000" w:themeColor="text1"/>
            </w:tcBorders>
          </w:tcPr>
          <w:p w:rsidR="00AA03C5" w:rsidRPr="00775538" w:rsidRDefault="00AA03C5" w:rsidP="0010227A">
            <w:pPr>
              <w:pStyle w:val="aff7"/>
              <w:widowControl w:val="0"/>
              <w:ind w:firstLine="0"/>
              <w:jc w:val="center"/>
              <w:rPr>
                <w:sz w:val="20"/>
                <w:szCs w:val="20"/>
                <w:lang w:val="ru-RU"/>
              </w:rPr>
            </w:pPr>
            <w:r w:rsidRPr="00775538">
              <w:rPr>
                <w:sz w:val="20"/>
                <w:szCs w:val="20"/>
                <w:lang w:val="ru-RU"/>
              </w:rPr>
              <w:t>площадь здания, кв. м</w:t>
            </w:r>
          </w:p>
        </w:tc>
        <w:tc>
          <w:tcPr>
            <w:tcW w:w="4016" w:type="dxa"/>
            <w:gridSpan w:val="7"/>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A03C5" w:rsidRPr="00775538" w:rsidRDefault="00AA03C5" w:rsidP="0010227A">
            <w:pPr>
              <w:pStyle w:val="aff7"/>
              <w:widowControl w:val="0"/>
              <w:ind w:firstLine="0"/>
              <w:jc w:val="center"/>
              <w:rPr>
                <w:sz w:val="20"/>
                <w:szCs w:val="20"/>
                <w:lang w:val="ru-RU"/>
              </w:rPr>
            </w:pPr>
            <w:r w:rsidRPr="00775538">
              <w:rPr>
                <w:sz w:val="20"/>
                <w:szCs w:val="20"/>
                <w:lang w:val="ru-RU"/>
              </w:rPr>
              <w:t>количество этажей</w:t>
            </w:r>
          </w:p>
        </w:tc>
      </w:tr>
      <w:tr w:rsidR="00AA03C5" w:rsidRPr="00416B4F" w:rsidTr="0010227A">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AA03C5" w:rsidRPr="00775538" w:rsidRDefault="00AA03C5" w:rsidP="0010227A">
            <w:pPr>
              <w:pStyle w:val="aff7"/>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AA03C5" w:rsidRPr="00775538" w:rsidRDefault="00AA03C5" w:rsidP="0010227A">
            <w:pPr>
              <w:pStyle w:val="aff7"/>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AA03C5" w:rsidRPr="00775538" w:rsidRDefault="00AA03C5" w:rsidP="0010227A">
            <w:pPr>
              <w:pStyle w:val="aff7"/>
              <w:widowControl w:val="0"/>
              <w:ind w:firstLine="0"/>
              <w:jc w:val="left"/>
              <w:rPr>
                <w:sz w:val="20"/>
                <w:szCs w:val="20"/>
                <w:lang w:val="ru-RU"/>
              </w:rPr>
            </w:pPr>
          </w:p>
        </w:tc>
        <w:tc>
          <w:tcPr>
            <w:tcW w:w="1133" w:type="dxa"/>
            <w:vMerge/>
            <w:tcBorders>
              <w:left w:val="single" w:sz="12" w:space="0" w:color="000000" w:themeColor="text1"/>
              <w:bottom w:val="single" w:sz="12" w:space="0" w:color="000000" w:themeColor="text1"/>
              <w:right w:val="single" w:sz="12" w:space="0" w:color="000000" w:themeColor="text1"/>
            </w:tcBorders>
          </w:tcPr>
          <w:p w:rsidR="00AA03C5" w:rsidRPr="00775538" w:rsidRDefault="00AA03C5" w:rsidP="0010227A">
            <w:pPr>
              <w:pStyle w:val="aff7"/>
              <w:widowControl w:val="0"/>
              <w:ind w:firstLine="0"/>
              <w:jc w:val="center"/>
              <w:rPr>
                <w:sz w:val="20"/>
                <w:szCs w:val="20"/>
                <w:lang w:val="ru-RU"/>
              </w:rPr>
            </w:pP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rsidR="00AA03C5" w:rsidRPr="00775538" w:rsidRDefault="00AA03C5" w:rsidP="0010227A">
            <w:pPr>
              <w:pStyle w:val="aff7"/>
              <w:widowControl w:val="0"/>
              <w:ind w:firstLine="0"/>
              <w:jc w:val="center"/>
              <w:rPr>
                <w:sz w:val="20"/>
                <w:szCs w:val="20"/>
                <w:lang w:val="ru-RU"/>
              </w:rPr>
            </w:pPr>
            <w:r w:rsidRPr="00775538">
              <w:rPr>
                <w:sz w:val="20"/>
                <w:szCs w:val="20"/>
                <w:lang w:val="ru-RU"/>
              </w:rPr>
              <w:t>1</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rsidR="00AA03C5" w:rsidRPr="00775538" w:rsidRDefault="00AA03C5" w:rsidP="0010227A">
            <w:pPr>
              <w:pStyle w:val="aff7"/>
              <w:widowControl w:val="0"/>
              <w:ind w:firstLine="0"/>
              <w:jc w:val="center"/>
              <w:rPr>
                <w:sz w:val="20"/>
                <w:szCs w:val="20"/>
                <w:lang w:val="ru-RU"/>
              </w:rPr>
            </w:pPr>
            <w:r w:rsidRPr="00775538">
              <w:rPr>
                <w:sz w:val="20"/>
                <w:szCs w:val="20"/>
                <w:lang w:val="ru-RU"/>
              </w:rPr>
              <w:t>2</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rsidR="00AA03C5" w:rsidRPr="00775538" w:rsidRDefault="00AA03C5" w:rsidP="0010227A">
            <w:pPr>
              <w:pStyle w:val="aff7"/>
              <w:widowControl w:val="0"/>
              <w:ind w:firstLine="0"/>
              <w:jc w:val="center"/>
              <w:rPr>
                <w:sz w:val="20"/>
                <w:szCs w:val="20"/>
                <w:lang w:val="ru-RU"/>
              </w:rPr>
            </w:pPr>
            <w:r w:rsidRPr="00775538">
              <w:rPr>
                <w:sz w:val="20"/>
                <w:szCs w:val="20"/>
                <w:lang w:val="ru-RU"/>
              </w:rPr>
              <w:t>3</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rsidR="00AA03C5" w:rsidRPr="00775538" w:rsidRDefault="00AA03C5" w:rsidP="0010227A">
            <w:pPr>
              <w:pStyle w:val="aff7"/>
              <w:widowControl w:val="0"/>
              <w:ind w:firstLine="0"/>
              <w:jc w:val="center"/>
              <w:rPr>
                <w:sz w:val="20"/>
                <w:szCs w:val="20"/>
                <w:lang w:val="ru-RU"/>
              </w:rPr>
            </w:pPr>
            <w:r w:rsidRPr="00775538">
              <w:rPr>
                <w:sz w:val="20"/>
                <w:szCs w:val="20"/>
                <w:lang w:val="ru-RU"/>
              </w:rPr>
              <w:t>4</w:t>
            </w:r>
          </w:p>
        </w:tc>
      </w:tr>
      <w:tr w:rsidR="00AA03C5" w:rsidRPr="00416B4F" w:rsidTr="0010227A">
        <w:trPr>
          <w:trHeight w:val="341"/>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AA03C5" w:rsidRPr="00775538" w:rsidRDefault="00AA03C5" w:rsidP="0010227A">
            <w:pPr>
              <w:pStyle w:val="aff7"/>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AA03C5" w:rsidRPr="00775538" w:rsidRDefault="00AA03C5" w:rsidP="0010227A">
            <w:pPr>
              <w:pStyle w:val="aff7"/>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AA03C5" w:rsidRPr="00775538" w:rsidRDefault="00AA03C5" w:rsidP="0010227A">
            <w:pPr>
              <w:pStyle w:val="aff7"/>
              <w:widowControl w:val="0"/>
              <w:ind w:firstLine="0"/>
              <w:jc w:val="left"/>
              <w:rPr>
                <w:sz w:val="20"/>
                <w:szCs w:val="20"/>
                <w:lang w:val="ru-RU"/>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A03C5" w:rsidRPr="00775538" w:rsidRDefault="00AA03C5" w:rsidP="0010227A">
            <w:pPr>
              <w:pStyle w:val="aff7"/>
              <w:widowControl w:val="0"/>
              <w:ind w:firstLine="0"/>
              <w:jc w:val="center"/>
              <w:rPr>
                <w:sz w:val="20"/>
                <w:szCs w:val="20"/>
                <w:lang w:val="ru-RU"/>
              </w:rPr>
            </w:pPr>
            <w:r w:rsidRPr="00775538">
              <w:rPr>
                <w:sz w:val="20"/>
                <w:szCs w:val="20"/>
                <w:lang w:val="ru-RU"/>
              </w:rPr>
              <w:t>50 и менее</w:t>
            </w: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A03C5" w:rsidRPr="00775538" w:rsidRDefault="00AA03C5" w:rsidP="0010227A">
            <w:pPr>
              <w:pStyle w:val="aff7"/>
              <w:widowControl w:val="0"/>
              <w:ind w:firstLine="0"/>
              <w:jc w:val="center"/>
              <w:rPr>
                <w:sz w:val="20"/>
                <w:szCs w:val="20"/>
                <w:lang w:val="ru-RU"/>
              </w:rPr>
            </w:pPr>
            <w:r w:rsidRPr="00775538">
              <w:rPr>
                <w:sz w:val="20"/>
                <w:szCs w:val="20"/>
                <w:lang w:val="ru-RU"/>
              </w:rPr>
              <w:t>0,579</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A03C5" w:rsidRPr="00775538" w:rsidRDefault="00AA03C5" w:rsidP="0010227A">
            <w:pPr>
              <w:pStyle w:val="aff7"/>
              <w:widowControl w:val="0"/>
              <w:ind w:firstLine="0"/>
              <w:jc w:val="center"/>
              <w:rPr>
                <w:sz w:val="20"/>
                <w:szCs w:val="20"/>
                <w:lang w:val="ru-RU"/>
              </w:rPr>
            </w:pPr>
            <w:r w:rsidRPr="00775538">
              <w:rPr>
                <w:sz w:val="20"/>
                <w:szCs w:val="20"/>
                <w:lang w:val="ru-RU"/>
              </w:rPr>
              <w:t>-</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A03C5" w:rsidRPr="00775538" w:rsidRDefault="00AA03C5" w:rsidP="0010227A">
            <w:pPr>
              <w:pStyle w:val="aff7"/>
              <w:widowControl w:val="0"/>
              <w:ind w:firstLine="0"/>
              <w:jc w:val="center"/>
              <w:rPr>
                <w:sz w:val="20"/>
                <w:szCs w:val="20"/>
                <w:lang w:val="ru-RU"/>
              </w:rPr>
            </w:pPr>
            <w:r w:rsidRPr="00775538">
              <w:rPr>
                <w:sz w:val="20"/>
                <w:szCs w:val="20"/>
                <w:lang w:val="ru-RU"/>
              </w:rPr>
              <w:t>-</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A03C5" w:rsidRPr="00775538" w:rsidRDefault="00AA03C5" w:rsidP="0010227A">
            <w:pPr>
              <w:pStyle w:val="aff7"/>
              <w:widowControl w:val="0"/>
              <w:ind w:firstLine="0"/>
              <w:jc w:val="center"/>
              <w:rPr>
                <w:sz w:val="20"/>
                <w:szCs w:val="20"/>
                <w:lang w:val="ru-RU"/>
              </w:rPr>
            </w:pPr>
            <w:r w:rsidRPr="00775538">
              <w:rPr>
                <w:sz w:val="20"/>
                <w:szCs w:val="20"/>
                <w:lang w:val="ru-RU"/>
              </w:rPr>
              <w:t>-</w:t>
            </w:r>
          </w:p>
        </w:tc>
      </w:tr>
      <w:tr w:rsidR="00AA03C5" w:rsidRPr="00416B4F" w:rsidTr="0010227A">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AA03C5" w:rsidRPr="00775538" w:rsidRDefault="00AA03C5" w:rsidP="0010227A">
            <w:pPr>
              <w:pStyle w:val="aff7"/>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AA03C5" w:rsidRPr="00775538" w:rsidRDefault="00AA03C5" w:rsidP="0010227A">
            <w:pPr>
              <w:pStyle w:val="aff7"/>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AA03C5" w:rsidRPr="00775538" w:rsidRDefault="00AA03C5" w:rsidP="0010227A">
            <w:pPr>
              <w:pStyle w:val="aff7"/>
              <w:widowControl w:val="0"/>
              <w:ind w:firstLine="0"/>
              <w:jc w:val="left"/>
              <w:rPr>
                <w:sz w:val="20"/>
                <w:szCs w:val="20"/>
                <w:lang w:val="ru-RU"/>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A03C5" w:rsidRPr="00775538" w:rsidRDefault="00AA03C5" w:rsidP="0010227A">
            <w:pPr>
              <w:pStyle w:val="aff7"/>
              <w:widowControl w:val="0"/>
              <w:ind w:firstLine="0"/>
              <w:jc w:val="center"/>
              <w:rPr>
                <w:sz w:val="20"/>
                <w:szCs w:val="20"/>
                <w:lang w:val="ru-RU"/>
              </w:rPr>
            </w:pPr>
            <w:r w:rsidRPr="00775538">
              <w:rPr>
                <w:sz w:val="20"/>
                <w:szCs w:val="20"/>
                <w:lang w:val="ru-RU"/>
              </w:rPr>
              <w:t>100</w:t>
            </w: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A03C5" w:rsidRPr="00775538" w:rsidRDefault="00AA03C5" w:rsidP="0010227A">
            <w:pPr>
              <w:pStyle w:val="aff7"/>
              <w:widowControl w:val="0"/>
              <w:ind w:firstLine="0"/>
              <w:jc w:val="center"/>
              <w:rPr>
                <w:sz w:val="20"/>
                <w:szCs w:val="20"/>
                <w:lang w:val="ru-RU"/>
              </w:rPr>
            </w:pPr>
            <w:r w:rsidRPr="00775538">
              <w:rPr>
                <w:sz w:val="20"/>
                <w:szCs w:val="20"/>
                <w:lang w:val="ru-RU"/>
              </w:rPr>
              <w:t>0,517</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A03C5" w:rsidRPr="00775538" w:rsidRDefault="00AA03C5" w:rsidP="0010227A">
            <w:pPr>
              <w:pStyle w:val="aff7"/>
              <w:widowControl w:val="0"/>
              <w:ind w:firstLine="0"/>
              <w:jc w:val="center"/>
              <w:rPr>
                <w:sz w:val="20"/>
                <w:szCs w:val="20"/>
                <w:lang w:val="ru-RU"/>
              </w:rPr>
            </w:pPr>
            <w:r w:rsidRPr="00775538">
              <w:rPr>
                <w:sz w:val="20"/>
                <w:szCs w:val="20"/>
                <w:lang w:val="ru-RU"/>
              </w:rPr>
              <w:t>0,558</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A03C5" w:rsidRPr="00775538" w:rsidRDefault="00AA03C5" w:rsidP="0010227A">
            <w:pPr>
              <w:pStyle w:val="aff7"/>
              <w:widowControl w:val="0"/>
              <w:ind w:firstLine="0"/>
              <w:jc w:val="center"/>
              <w:rPr>
                <w:sz w:val="20"/>
                <w:szCs w:val="20"/>
                <w:lang w:val="ru-RU"/>
              </w:rPr>
            </w:pPr>
            <w:r w:rsidRPr="00775538">
              <w:rPr>
                <w:sz w:val="20"/>
                <w:szCs w:val="20"/>
                <w:lang w:val="ru-RU"/>
              </w:rPr>
              <w:t>-</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A03C5" w:rsidRPr="00775538" w:rsidRDefault="00AA03C5" w:rsidP="0010227A">
            <w:pPr>
              <w:pStyle w:val="aff7"/>
              <w:widowControl w:val="0"/>
              <w:ind w:firstLine="0"/>
              <w:jc w:val="center"/>
              <w:rPr>
                <w:sz w:val="20"/>
                <w:szCs w:val="20"/>
                <w:lang w:val="ru-RU"/>
              </w:rPr>
            </w:pPr>
            <w:r w:rsidRPr="00775538">
              <w:rPr>
                <w:sz w:val="20"/>
                <w:szCs w:val="20"/>
                <w:lang w:val="ru-RU"/>
              </w:rPr>
              <w:t>-</w:t>
            </w:r>
          </w:p>
        </w:tc>
      </w:tr>
      <w:tr w:rsidR="00AA03C5" w:rsidRPr="00416B4F" w:rsidTr="0010227A">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AA03C5" w:rsidRPr="00775538" w:rsidRDefault="00AA03C5" w:rsidP="0010227A">
            <w:pPr>
              <w:pStyle w:val="aff7"/>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AA03C5" w:rsidRPr="00775538" w:rsidRDefault="00AA03C5" w:rsidP="0010227A">
            <w:pPr>
              <w:pStyle w:val="aff7"/>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AA03C5" w:rsidRPr="00775538" w:rsidRDefault="00AA03C5" w:rsidP="0010227A">
            <w:pPr>
              <w:pStyle w:val="aff7"/>
              <w:widowControl w:val="0"/>
              <w:ind w:firstLine="0"/>
              <w:jc w:val="left"/>
              <w:rPr>
                <w:sz w:val="20"/>
                <w:szCs w:val="20"/>
                <w:lang w:val="ru-RU"/>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A03C5" w:rsidRPr="00775538" w:rsidRDefault="00AA03C5" w:rsidP="0010227A">
            <w:pPr>
              <w:pStyle w:val="aff7"/>
              <w:widowControl w:val="0"/>
              <w:ind w:firstLine="0"/>
              <w:jc w:val="center"/>
              <w:rPr>
                <w:sz w:val="20"/>
                <w:szCs w:val="20"/>
                <w:lang w:val="ru-RU"/>
              </w:rPr>
            </w:pPr>
            <w:r w:rsidRPr="00775538">
              <w:rPr>
                <w:sz w:val="20"/>
                <w:szCs w:val="20"/>
                <w:lang w:val="ru-RU"/>
              </w:rPr>
              <w:t>150</w:t>
            </w: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A03C5" w:rsidRPr="00775538" w:rsidRDefault="00AA03C5" w:rsidP="0010227A">
            <w:pPr>
              <w:pStyle w:val="aff7"/>
              <w:widowControl w:val="0"/>
              <w:ind w:firstLine="0"/>
              <w:jc w:val="center"/>
              <w:rPr>
                <w:sz w:val="20"/>
                <w:szCs w:val="20"/>
                <w:lang w:val="ru-RU"/>
              </w:rPr>
            </w:pPr>
            <w:r w:rsidRPr="00775538">
              <w:rPr>
                <w:sz w:val="20"/>
                <w:szCs w:val="20"/>
                <w:lang w:val="ru-RU"/>
              </w:rPr>
              <w:t>0,455</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A03C5" w:rsidRPr="00775538" w:rsidRDefault="00AA03C5" w:rsidP="0010227A">
            <w:pPr>
              <w:pStyle w:val="aff7"/>
              <w:widowControl w:val="0"/>
              <w:ind w:firstLine="0"/>
              <w:jc w:val="center"/>
              <w:rPr>
                <w:sz w:val="20"/>
                <w:szCs w:val="20"/>
                <w:lang w:val="ru-RU"/>
              </w:rPr>
            </w:pPr>
            <w:r w:rsidRPr="00775538">
              <w:rPr>
                <w:sz w:val="20"/>
                <w:szCs w:val="20"/>
                <w:lang w:val="ru-RU"/>
              </w:rPr>
              <w:t>0,496</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A03C5" w:rsidRPr="00775538" w:rsidRDefault="00AA03C5" w:rsidP="0010227A">
            <w:pPr>
              <w:pStyle w:val="aff7"/>
              <w:widowControl w:val="0"/>
              <w:ind w:firstLine="0"/>
              <w:jc w:val="center"/>
              <w:rPr>
                <w:sz w:val="20"/>
                <w:szCs w:val="20"/>
                <w:lang w:val="ru-RU"/>
              </w:rPr>
            </w:pPr>
            <w:r w:rsidRPr="00775538">
              <w:rPr>
                <w:sz w:val="20"/>
                <w:szCs w:val="20"/>
                <w:lang w:val="ru-RU"/>
              </w:rPr>
              <w:t>0,538</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A03C5" w:rsidRPr="00775538" w:rsidRDefault="00AA03C5" w:rsidP="0010227A">
            <w:pPr>
              <w:pStyle w:val="aff7"/>
              <w:widowControl w:val="0"/>
              <w:ind w:firstLine="0"/>
              <w:jc w:val="center"/>
              <w:rPr>
                <w:sz w:val="20"/>
                <w:szCs w:val="20"/>
                <w:lang w:val="ru-RU"/>
              </w:rPr>
            </w:pPr>
            <w:r w:rsidRPr="00775538">
              <w:rPr>
                <w:sz w:val="20"/>
                <w:szCs w:val="20"/>
                <w:lang w:val="ru-RU"/>
              </w:rPr>
              <w:t>-</w:t>
            </w:r>
          </w:p>
        </w:tc>
      </w:tr>
      <w:tr w:rsidR="00AA03C5" w:rsidRPr="00416B4F" w:rsidTr="0010227A">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AA03C5" w:rsidRPr="00775538" w:rsidRDefault="00AA03C5" w:rsidP="0010227A">
            <w:pPr>
              <w:pStyle w:val="aff7"/>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AA03C5" w:rsidRPr="00775538" w:rsidRDefault="00AA03C5" w:rsidP="0010227A">
            <w:pPr>
              <w:pStyle w:val="aff7"/>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AA03C5" w:rsidRPr="00775538" w:rsidRDefault="00AA03C5" w:rsidP="0010227A">
            <w:pPr>
              <w:pStyle w:val="aff7"/>
              <w:widowControl w:val="0"/>
              <w:ind w:firstLine="0"/>
              <w:jc w:val="left"/>
              <w:rPr>
                <w:sz w:val="20"/>
                <w:szCs w:val="20"/>
                <w:lang w:val="ru-RU"/>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A03C5" w:rsidRPr="00775538" w:rsidRDefault="00AA03C5" w:rsidP="0010227A">
            <w:pPr>
              <w:pStyle w:val="aff7"/>
              <w:widowControl w:val="0"/>
              <w:ind w:firstLine="0"/>
              <w:jc w:val="center"/>
              <w:rPr>
                <w:sz w:val="20"/>
                <w:szCs w:val="20"/>
                <w:lang w:val="ru-RU"/>
              </w:rPr>
            </w:pPr>
            <w:r w:rsidRPr="00775538">
              <w:rPr>
                <w:sz w:val="20"/>
                <w:szCs w:val="20"/>
                <w:lang w:val="ru-RU"/>
              </w:rPr>
              <w:t>250</w:t>
            </w: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A03C5" w:rsidRPr="00775538" w:rsidRDefault="00AA03C5" w:rsidP="0010227A">
            <w:pPr>
              <w:pStyle w:val="aff7"/>
              <w:widowControl w:val="0"/>
              <w:ind w:firstLine="0"/>
              <w:jc w:val="center"/>
              <w:rPr>
                <w:sz w:val="20"/>
                <w:szCs w:val="20"/>
                <w:lang w:val="ru-RU"/>
              </w:rPr>
            </w:pPr>
            <w:r w:rsidRPr="00775538">
              <w:rPr>
                <w:sz w:val="20"/>
                <w:szCs w:val="20"/>
                <w:lang w:val="ru-RU"/>
              </w:rPr>
              <w:t>0,414</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A03C5" w:rsidRPr="00775538" w:rsidRDefault="00AA03C5" w:rsidP="0010227A">
            <w:pPr>
              <w:pStyle w:val="aff7"/>
              <w:widowControl w:val="0"/>
              <w:ind w:firstLine="0"/>
              <w:jc w:val="center"/>
              <w:rPr>
                <w:sz w:val="20"/>
                <w:szCs w:val="20"/>
                <w:lang w:val="ru-RU"/>
              </w:rPr>
            </w:pPr>
            <w:r w:rsidRPr="00775538">
              <w:rPr>
                <w:sz w:val="20"/>
                <w:szCs w:val="20"/>
                <w:lang w:val="ru-RU"/>
              </w:rPr>
              <w:t>0,434</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A03C5" w:rsidRPr="00775538" w:rsidRDefault="00AA03C5" w:rsidP="0010227A">
            <w:pPr>
              <w:pStyle w:val="aff7"/>
              <w:widowControl w:val="0"/>
              <w:ind w:firstLine="0"/>
              <w:jc w:val="center"/>
              <w:rPr>
                <w:sz w:val="20"/>
                <w:szCs w:val="20"/>
                <w:lang w:val="ru-RU"/>
              </w:rPr>
            </w:pPr>
            <w:r w:rsidRPr="00775538">
              <w:rPr>
                <w:sz w:val="20"/>
                <w:szCs w:val="20"/>
                <w:lang w:val="ru-RU"/>
              </w:rPr>
              <w:t>0,455</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A03C5" w:rsidRPr="00775538" w:rsidRDefault="00AA03C5" w:rsidP="0010227A">
            <w:pPr>
              <w:pStyle w:val="aff7"/>
              <w:widowControl w:val="0"/>
              <w:ind w:firstLine="0"/>
              <w:jc w:val="center"/>
              <w:rPr>
                <w:sz w:val="20"/>
                <w:szCs w:val="20"/>
                <w:lang w:val="ru-RU"/>
              </w:rPr>
            </w:pPr>
            <w:r w:rsidRPr="00775538">
              <w:rPr>
                <w:sz w:val="20"/>
                <w:szCs w:val="20"/>
                <w:lang w:val="ru-RU"/>
              </w:rPr>
              <w:t>0,476</w:t>
            </w:r>
          </w:p>
        </w:tc>
      </w:tr>
      <w:tr w:rsidR="00AA03C5" w:rsidRPr="00416B4F" w:rsidTr="0010227A">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AA03C5" w:rsidRPr="00775538" w:rsidRDefault="00AA03C5" w:rsidP="0010227A">
            <w:pPr>
              <w:pStyle w:val="aff7"/>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AA03C5" w:rsidRPr="00775538" w:rsidRDefault="00AA03C5" w:rsidP="0010227A">
            <w:pPr>
              <w:pStyle w:val="aff7"/>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AA03C5" w:rsidRPr="00775538" w:rsidRDefault="00AA03C5" w:rsidP="0010227A">
            <w:pPr>
              <w:pStyle w:val="aff7"/>
              <w:widowControl w:val="0"/>
              <w:ind w:firstLine="0"/>
              <w:jc w:val="left"/>
              <w:rPr>
                <w:sz w:val="20"/>
                <w:szCs w:val="20"/>
                <w:lang w:val="ru-RU"/>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A03C5" w:rsidRPr="00775538" w:rsidRDefault="00AA03C5" w:rsidP="0010227A">
            <w:pPr>
              <w:pStyle w:val="aff7"/>
              <w:widowControl w:val="0"/>
              <w:ind w:firstLine="0"/>
              <w:jc w:val="center"/>
              <w:rPr>
                <w:sz w:val="20"/>
                <w:szCs w:val="20"/>
                <w:lang w:val="ru-RU"/>
              </w:rPr>
            </w:pPr>
            <w:r w:rsidRPr="00775538">
              <w:rPr>
                <w:sz w:val="20"/>
                <w:szCs w:val="20"/>
                <w:lang w:val="ru-RU"/>
              </w:rPr>
              <w:t>400</w:t>
            </w: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A03C5" w:rsidRPr="00775538" w:rsidRDefault="00AA03C5" w:rsidP="0010227A">
            <w:pPr>
              <w:pStyle w:val="aff7"/>
              <w:widowControl w:val="0"/>
              <w:ind w:firstLine="0"/>
              <w:jc w:val="center"/>
              <w:rPr>
                <w:sz w:val="20"/>
                <w:szCs w:val="20"/>
                <w:lang w:val="ru-RU"/>
              </w:rPr>
            </w:pPr>
            <w:r w:rsidRPr="00775538">
              <w:rPr>
                <w:sz w:val="20"/>
                <w:szCs w:val="20"/>
                <w:lang w:val="ru-RU"/>
              </w:rPr>
              <w:t>0,372</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A03C5" w:rsidRPr="00775538" w:rsidRDefault="00AA03C5" w:rsidP="0010227A">
            <w:pPr>
              <w:pStyle w:val="aff7"/>
              <w:widowControl w:val="0"/>
              <w:ind w:firstLine="0"/>
              <w:jc w:val="center"/>
              <w:rPr>
                <w:sz w:val="20"/>
                <w:szCs w:val="20"/>
                <w:lang w:val="ru-RU"/>
              </w:rPr>
            </w:pPr>
            <w:r w:rsidRPr="00775538">
              <w:rPr>
                <w:sz w:val="20"/>
                <w:szCs w:val="20"/>
                <w:lang w:val="ru-RU"/>
              </w:rPr>
              <w:t>0,372</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A03C5" w:rsidRPr="00775538" w:rsidRDefault="00AA03C5" w:rsidP="0010227A">
            <w:pPr>
              <w:pStyle w:val="aff7"/>
              <w:widowControl w:val="0"/>
              <w:ind w:firstLine="0"/>
              <w:jc w:val="center"/>
              <w:rPr>
                <w:sz w:val="20"/>
                <w:szCs w:val="20"/>
                <w:lang w:val="ru-RU"/>
              </w:rPr>
            </w:pPr>
            <w:r w:rsidRPr="00775538">
              <w:rPr>
                <w:sz w:val="20"/>
                <w:szCs w:val="20"/>
                <w:lang w:val="ru-RU"/>
              </w:rPr>
              <w:t>0,393</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A03C5" w:rsidRPr="00775538" w:rsidRDefault="00AA03C5" w:rsidP="0010227A">
            <w:pPr>
              <w:pStyle w:val="aff7"/>
              <w:widowControl w:val="0"/>
              <w:ind w:firstLine="0"/>
              <w:jc w:val="center"/>
              <w:rPr>
                <w:sz w:val="20"/>
                <w:szCs w:val="20"/>
                <w:lang w:val="ru-RU"/>
              </w:rPr>
            </w:pPr>
            <w:r w:rsidRPr="00775538">
              <w:rPr>
                <w:sz w:val="20"/>
                <w:szCs w:val="20"/>
                <w:lang w:val="ru-RU"/>
              </w:rPr>
              <w:t>0,414</w:t>
            </w:r>
          </w:p>
        </w:tc>
      </w:tr>
      <w:tr w:rsidR="00AA03C5" w:rsidRPr="00416B4F" w:rsidTr="0010227A">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AA03C5" w:rsidRPr="00775538" w:rsidRDefault="00AA03C5" w:rsidP="0010227A">
            <w:pPr>
              <w:pStyle w:val="aff7"/>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AA03C5" w:rsidRPr="00775538" w:rsidRDefault="00AA03C5" w:rsidP="0010227A">
            <w:pPr>
              <w:pStyle w:val="aff7"/>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AA03C5" w:rsidRPr="00775538" w:rsidRDefault="00AA03C5" w:rsidP="0010227A">
            <w:pPr>
              <w:pStyle w:val="aff7"/>
              <w:widowControl w:val="0"/>
              <w:ind w:firstLine="0"/>
              <w:jc w:val="left"/>
              <w:rPr>
                <w:sz w:val="20"/>
                <w:szCs w:val="20"/>
                <w:lang w:val="ru-RU"/>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A03C5" w:rsidRPr="00775538" w:rsidRDefault="00AA03C5" w:rsidP="0010227A">
            <w:pPr>
              <w:pStyle w:val="aff7"/>
              <w:widowControl w:val="0"/>
              <w:ind w:firstLine="0"/>
              <w:jc w:val="center"/>
              <w:rPr>
                <w:sz w:val="20"/>
                <w:szCs w:val="20"/>
                <w:lang w:val="ru-RU"/>
              </w:rPr>
            </w:pPr>
            <w:r w:rsidRPr="00775538">
              <w:rPr>
                <w:sz w:val="20"/>
                <w:szCs w:val="20"/>
                <w:lang w:val="ru-RU"/>
              </w:rPr>
              <w:t>600</w:t>
            </w: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A03C5" w:rsidRPr="00775538" w:rsidRDefault="00AA03C5" w:rsidP="0010227A">
            <w:pPr>
              <w:pStyle w:val="aff7"/>
              <w:widowControl w:val="0"/>
              <w:ind w:firstLine="0"/>
              <w:jc w:val="center"/>
              <w:rPr>
                <w:sz w:val="20"/>
                <w:szCs w:val="20"/>
                <w:lang w:val="ru-RU"/>
              </w:rPr>
            </w:pPr>
            <w:r w:rsidRPr="00775538">
              <w:rPr>
                <w:sz w:val="20"/>
                <w:szCs w:val="20"/>
                <w:lang w:val="ru-RU"/>
              </w:rPr>
              <w:t>0,359</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A03C5" w:rsidRPr="00775538" w:rsidRDefault="00AA03C5" w:rsidP="0010227A">
            <w:pPr>
              <w:pStyle w:val="aff7"/>
              <w:widowControl w:val="0"/>
              <w:ind w:firstLine="0"/>
              <w:jc w:val="center"/>
              <w:rPr>
                <w:sz w:val="20"/>
                <w:szCs w:val="20"/>
                <w:lang w:val="ru-RU"/>
              </w:rPr>
            </w:pPr>
            <w:r w:rsidRPr="00775538">
              <w:rPr>
                <w:sz w:val="20"/>
                <w:szCs w:val="20"/>
                <w:lang w:val="ru-RU"/>
              </w:rPr>
              <w:t>0,359</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A03C5" w:rsidRPr="00775538" w:rsidRDefault="00AA03C5" w:rsidP="0010227A">
            <w:pPr>
              <w:pStyle w:val="aff7"/>
              <w:widowControl w:val="0"/>
              <w:ind w:firstLine="0"/>
              <w:jc w:val="center"/>
              <w:rPr>
                <w:sz w:val="20"/>
                <w:szCs w:val="20"/>
                <w:lang w:val="ru-RU"/>
              </w:rPr>
            </w:pPr>
            <w:r w:rsidRPr="00775538">
              <w:rPr>
                <w:sz w:val="20"/>
                <w:szCs w:val="20"/>
                <w:lang w:val="ru-RU"/>
              </w:rPr>
              <w:t>0,359</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A03C5" w:rsidRPr="00775538" w:rsidRDefault="00AA03C5" w:rsidP="0010227A">
            <w:pPr>
              <w:pStyle w:val="aff7"/>
              <w:widowControl w:val="0"/>
              <w:ind w:firstLine="0"/>
              <w:jc w:val="center"/>
              <w:rPr>
                <w:sz w:val="20"/>
                <w:szCs w:val="20"/>
                <w:lang w:val="ru-RU"/>
              </w:rPr>
            </w:pPr>
            <w:r w:rsidRPr="00775538">
              <w:rPr>
                <w:sz w:val="20"/>
                <w:szCs w:val="20"/>
                <w:lang w:val="ru-RU"/>
              </w:rPr>
              <w:t>0,372</w:t>
            </w:r>
          </w:p>
        </w:tc>
      </w:tr>
      <w:tr w:rsidR="00AA03C5" w:rsidRPr="00416B4F" w:rsidTr="0010227A">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AA03C5" w:rsidRPr="00775538" w:rsidRDefault="00AA03C5" w:rsidP="0010227A">
            <w:pPr>
              <w:pStyle w:val="aff7"/>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AA03C5" w:rsidRPr="00775538" w:rsidRDefault="00AA03C5" w:rsidP="0010227A">
            <w:pPr>
              <w:pStyle w:val="aff7"/>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AA03C5" w:rsidRPr="00775538" w:rsidRDefault="00AA03C5" w:rsidP="0010227A">
            <w:pPr>
              <w:pStyle w:val="aff7"/>
              <w:widowControl w:val="0"/>
              <w:ind w:firstLine="0"/>
              <w:jc w:val="left"/>
              <w:rPr>
                <w:sz w:val="20"/>
                <w:szCs w:val="20"/>
                <w:lang w:val="ru-RU"/>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A03C5" w:rsidRPr="00775538" w:rsidRDefault="00AA03C5" w:rsidP="0010227A">
            <w:pPr>
              <w:pStyle w:val="aff7"/>
              <w:widowControl w:val="0"/>
              <w:ind w:firstLine="0"/>
              <w:jc w:val="center"/>
              <w:rPr>
                <w:sz w:val="20"/>
                <w:szCs w:val="20"/>
                <w:lang w:val="ru-RU"/>
              </w:rPr>
            </w:pPr>
            <w:r w:rsidRPr="00775538">
              <w:rPr>
                <w:sz w:val="20"/>
                <w:szCs w:val="20"/>
                <w:lang w:val="ru-RU"/>
              </w:rPr>
              <w:t>1000 и более</w:t>
            </w: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A03C5" w:rsidRPr="00775538" w:rsidRDefault="00AA03C5" w:rsidP="0010227A">
            <w:pPr>
              <w:pStyle w:val="aff7"/>
              <w:widowControl w:val="0"/>
              <w:ind w:firstLine="0"/>
              <w:jc w:val="center"/>
              <w:rPr>
                <w:sz w:val="20"/>
                <w:szCs w:val="20"/>
                <w:lang w:val="ru-RU"/>
              </w:rPr>
            </w:pPr>
            <w:r w:rsidRPr="00775538">
              <w:rPr>
                <w:sz w:val="20"/>
                <w:szCs w:val="20"/>
                <w:lang w:val="ru-RU"/>
              </w:rPr>
              <w:t>0,336</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A03C5" w:rsidRPr="00775538" w:rsidRDefault="00AA03C5" w:rsidP="0010227A">
            <w:pPr>
              <w:pStyle w:val="aff7"/>
              <w:widowControl w:val="0"/>
              <w:ind w:firstLine="0"/>
              <w:jc w:val="center"/>
              <w:rPr>
                <w:sz w:val="20"/>
                <w:szCs w:val="20"/>
                <w:lang w:val="ru-RU"/>
              </w:rPr>
            </w:pPr>
            <w:r w:rsidRPr="00775538">
              <w:rPr>
                <w:sz w:val="20"/>
                <w:szCs w:val="20"/>
                <w:lang w:val="ru-RU"/>
              </w:rPr>
              <w:t>0,336</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A03C5" w:rsidRPr="00775538" w:rsidRDefault="00AA03C5" w:rsidP="0010227A">
            <w:pPr>
              <w:pStyle w:val="aff7"/>
              <w:widowControl w:val="0"/>
              <w:ind w:firstLine="0"/>
              <w:jc w:val="center"/>
              <w:rPr>
                <w:sz w:val="20"/>
                <w:szCs w:val="20"/>
                <w:lang w:val="ru-RU"/>
              </w:rPr>
            </w:pPr>
            <w:r w:rsidRPr="00775538">
              <w:rPr>
                <w:sz w:val="20"/>
                <w:szCs w:val="20"/>
                <w:lang w:val="ru-RU"/>
              </w:rPr>
              <w:t>0,336</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A03C5" w:rsidRPr="00775538" w:rsidRDefault="00AA03C5" w:rsidP="0010227A">
            <w:pPr>
              <w:pStyle w:val="aff7"/>
              <w:widowControl w:val="0"/>
              <w:ind w:firstLine="0"/>
              <w:jc w:val="center"/>
              <w:rPr>
                <w:sz w:val="20"/>
                <w:szCs w:val="20"/>
                <w:lang w:val="ru-RU"/>
              </w:rPr>
            </w:pPr>
            <w:r w:rsidRPr="00775538">
              <w:rPr>
                <w:sz w:val="20"/>
                <w:szCs w:val="20"/>
                <w:lang w:val="ru-RU"/>
              </w:rPr>
              <w:t>0,336</w:t>
            </w:r>
          </w:p>
        </w:tc>
      </w:tr>
      <w:tr w:rsidR="00AA03C5" w:rsidRPr="00416B4F" w:rsidTr="0010227A">
        <w:trPr>
          <w:trHeight w:val="493"/>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AA03C5" w:rsidRPr="00775538" w:rsidRDefault="00AA03C5" w:rsidP="0010227A">
            <w:pPr>
              <w:pStyle w:val="aff7"/>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AA03C5" w:rsidRPr="00775538" w:rsidRDefault="00AA03C5" w:rsidP="0010227A">
            <w:pPr>
              <w:pStyle w:val="aff7"/>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AA03C5" w:rsidRPr="00775538" w:rsidRDefault="00AA03C5" w:rsidP="0010227A">
            <w:pPr>
              <w:pStyle w:val="aff7"/>
              <w:widowControl w:val="0"/>
              <w:ind w:firstLine="0"/>
              <w:jc w:val="left"/>
              <w:rPr>
                <w:sz w:val="20"/>
                <w:szCs w:val="20"/>
                <w:lang w:val="ru-RU"/>
              </w:rPr>
            </w:pPr>
          </w:p>
        </w:tc>
        <w:tc>
          <w:tcPr>
            <w:tcW w:w="5149" w:type="dxa"/>
            <w:gridSpan w:val="8"/>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A03C5" w:rsidRPr="00775538" w:rsidRDefault="00AA03C5" w:rsidP="0010227A">
            <w:pPr>
              <w:pStyle w:val="aff7"/>
              <w:widowControl w:val="0"/>
              <w:ind w:firstLine="0"/>
              <w:jc w:val="center"/>
              <w:rPr>
                <w:sz w:val="20"/>
                <w:szCs w:val="20"/>
                <w:lang w:val="ru-RU"/>
              </w:rPr>
            </w:pPr>
            <w:r w:rsidRPr="00775538">
              <w:rPr>
                <w:sz w:val="20"/>
                <w:szCs w:val="20"/>
                <w:lang w:val="ru-RU"/>
              </w:rPr>
              <w:t>для многоквартирных жилых и общественных зданий</w:t>
            </w:r>
          </w:p>
        </w:tc>
      </w:tr>
      <w:tr w:rsidR="00AA03C5" w:rsidRPr="00416B4F" w:rsidTr="0010227A">
        <w:trPr>
          <w:trHeight w:val="387"/>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AA03C5" w:rsidRPr="00775538" w:rsidRDefault="00AA03C5" w:rsidP="0010227A">
            <w:pPr>
              <w:pStyle w:val="aff7"/>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AA03C5" w:rsidRPr="00775538" w:rsidRDefault="00AA03C5" w:rsidP="0010227A">
            <w:pPr>
              <w:pStyle w:val="aff7"/>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AA03C5" w:rsidRPr="00775538" w:rsidRDefault="00AA03C5" w:rsidP="0010227A">
            <w:pPr>
              <w:pStyle w:val="aff7"/>
              <w:widowControl w:val="0"/>
              <w:ind w:firstLine="0"/>
              <w:jc w:val="left"/>
              <w:rPr>
                <w:sz w:val="20"/>
                <w:szCs w:val="20"/>
                <w:lang w:val="ru-RU"/>
              </w:rPr>
            </w:pPr>
          </w:p>
        </w:tc>
        <w:tc>
          <w:tcPr>
            <w:tcW w:w="1133" w:type="dxa"/>
            <w:vMerge w:val="restart"/>
            <w:tcBorders>
              <w:top w:val="single" w:sz="12" w:space="0" w:color="000000" w:themeColor="text1"/>
              <w:left w:val="single" w:sz="12" w:space="0" w:color="000000" w:themeColor="text1"/>
              <w:right w:val="single" w:sz="12" w:space="0" w:color="000000" w:themeColor="text1"/>
            </w:tcBorders>
          </w:tcPr>
          <w:p w:rsidR="00AA03C5" w:rsidRPr="00775538" w:rsidRDefault="00AA03C5" w:rsidP="0010227A">
            <w:pPr>
              <w:pStyle w:val="aff7"/>
              <w:widowControl w:val="0"/>
              <w:ind w:firstLine="0"/>
              <w:jc w:val="center"/>
              <w:rPr>
                <w:sz w:val="20"/>
                <w:szCs w:val="20"/>
                <w:lang w:val="ru-RU"/>
              </w:rPr>
            </w:pPr>
            <w:r w:rsidRPr="00775538">
              <w:rPr>
                <w:sz w:val="20"/>
                <w:szCs w:val="20"/>
                <w:lang w:val="ru-RU"/>
              </w:rPr>
              <w:t>типы зданий</w:t>
            </w:r>
          </w:p>
        </w:tc>
        <w:tc>
          <w:tcPr>
            <w:tcW w:w="4016" w:type="dxa"/>
            <w:gridSpan w:val="7"/>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A03C5" w:rsidRPr="00775538" w:rsidRDefault="00AA03C5" w:rsidP="0010227A">
            <w:pPr>
              <w:pStyle w:val="aff7"/>
              <w:widowControl w:val="0"/>
              <w:ind w:firstLine="0"/>
              <w:jc w:val="center"/>
              <w:rPr>
                <w:sz w:val="20"/>
                <w:szCs w:val="20"/>
                <w:lang w:val="ru-RU"/>
              </w:rPr>
            </w:pPr>
            <w:r w:rsidRPr="00775538">
              <w:rPr>
                <w:sz w:val="20"/>
                <w:szCs w:val="20"/>
                <w:lang w:val="ru-RU"/>
              </w:rPr>
              <w:t>количество этажей</w:t>
            </w:r>
          </w:p>
        </w:tc>
      </w:tr>
      <w:tr w:rsidR="00AA03C5" w:rsidRPr="00416B4F" w:rsidTr="0010227A">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AA03C5" w:rsidRPr="00775538" w:rsidRDefault="00AA03C5" w:rsidP="0010227A">
            <w:pPr>
              <w:pStyle w:val="aff7"/>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AA03C5" w:rsidRPr="00775538" w:rsidRDefault="00AA03C5" w:rsidP="0010227A">
            <w:pPr>
              <w:pStyle w:val="aff7"/>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AA03C5" w:rsidRPr="00775538" w:rsidRDefault="00AA03C5" w:rsidP="0010227A">
            <w:pPr>
              <w:pStyle w:val="aff7"/>
              <w:widowControl w:val="0"/>
              <w:ind w:firstLine="0"/>
              <w:jc w:val="left"/>
              <w:rPr>
                <w:sz w:val="20"/>
                <w:szCs w:val="20"/>
                <w:lang w:val="ru-RU"/>
              </w:rPr>
            </w:pPr>
          </w:p>
        </w:tc>
        <w:tc>
          <w:tcPr>
            <w:tcW w:w="1133" w:type="dxa"/>
            <w:vMerge/>
            <w:tcBorders>
              <w:left w:val="single" w:sz="12" w:space="0" w:color="000000" w:themeColor="text1"/>
              <w:bottom w:val="single" w:sz="12" w:space="0" w:color="000000" w:themeColor="text1"/>
              <w:right w:val="single" w:sz="12" w:space="0" w:color="000000" w:themeColor="text1"/>
            </w:tcBorders>
          </w:tcPr>
          <w:p w:rsidR="00AA03C5" w:rsidRPr="00775538" w:rsidRDefault="00AA03C5" w:rsidP="0010227A">
            <w:pPr>
              <w:pStyle w:val="aff7"/>
              <w:widowControl w:val="0"/>
              <w:ind w:firstLine="0"/>
              <w:jc w:val="center"/>
              <w:rPr>
                <w:sz w:val="20"/>
                <w:szCs w:val="20"/>
                <w:lang w:val="ru-RU"/>
              </w:rPr>
            </w:pPr>
          </w:p>
        </w:tc>
        <w:tc>
          <w:tcPr>
            <w:tcW w:w="567" w:type="dxa"/>
            <w:tcBorders>
              <w:top w:val="single" w:sz="12" w:space="0" w:color="000000" w:themeColor="text1"/>
              <w:left w:val="single" w:sz="12" w:space="0" w:color="000000" w:themeColor="text1"/>
              <w:right w:val="single" w:sz="12" w:space="0" w:color="000000" w:themeColor="text1"/>
            </w:tcBorders>
            <w:vAlign w:val="center"/>
          </w:tcPr>
          <w:p w:rsidR="00AA03C5" w:rsidRPr="00775538" w:rsidRDefault="00AA03C5" w:rsidP="0010227A">
            <w:pPr>
              <w:pStyle w:val="aff7"/>
              <w:widowControl w:val="0"/>
              <w:ind w:firstLine="0"/>
              <w:jc w:val="center"/>
              <w:rPr>
                <w:sz w:val="20"/>
                <w:szCs w:val="20"/>
                <w:lang w:val="ru-RU"/>
              </w:rPr>
            </w:pPr>
            <w:r w:rsidRPr="00775538">
              <w:rPr>
                <w:sz w:val="20"/>
                <w:szCs w:val="20"/>
                <w:lang w:val="ru-RU"/>
              </w:rPr>
              <w:t>1</w:t>
            </w:r>
          </w:p>
        </w:tc>
        <w:tc>
          <w:tcPr>
            <w:tcW w:w="614" w:type="dxa"/>
            <w:tcBorders>
              <w:top w:val="single" w:sz="12" w:space="0" w:color="000000" w:themeColor="text1"/>
              <w:left w:val="single" w:sz="12" w:space="0" w:color="000000" w:themeColor="text1"/>
              <w:right w:val="single" w:sz="12" w:space="0" w:color="000000" w:themeColor="text1"/>
            </w:tcBorders>
            <w:vAlign w:val="center"/>
          </w:tcPr>
          <w:p w:rsidR="00AA03C5" w:rsidRPr="00775538" w:rsidRDefault="00AA03C5" w:rsidP="0010227A">
            <w:pPr>
              <w:pStyle w:val="aff7"/>
              <w:widowControl w:val="0"/>
              <w:ind w:firstLine="0"/>
              <w:jc w:val="center"/>
              <w:rPr>
                <w:sz w:val="20"/>
                <w:szCs w:val="20"/>
                <w:lang w:val="ru-RU"/>
              </w:rPr>
            </w:pPr>
            <w:r w:rsidRPr="00775538">
              <w:rPr>
                <w:sz w:val="20"/>
                <w:szCs w:val="20"/>
                <w:lang w:val="ru-RU"/>
              </w:rPr>
              <w:t>2</w:t>
            </w:r>
          </w:p>
        </w:tc>
        <w:tc>
          <w:tcPr>
            <w:tcW w:w="524" w:type="dxa"/>
            <w:tcBorders>
              <w:top w:val="single" w:sz="12" w:space="0" w:color="000000" w:themeColor="text1"/>
              <w:left w:val="single" w:sz="12" w:space="0" w:color="000000" w:themeColor="text1"/>
              <w:right w:val="single" w:sz="12" w:space="0" w:color="000000" w:themeColor="text1"/>
            </w:tcBorders>
            <w:vAlign w:val="center"/>
          </w:tcPr>
          <w:p w:rsidR="00AA03C5" w:rsidRPr="00775538" w:rsidRDefault="00AA03C5" w:rsidP="0010227A">
            <w:pPr>
              <w:pStyle w:val="aff7"/>
              <w:widowControl w:val="0"/>
              <w:ind w:firstLine="0"/>
              <w:jc w:val="center"/>
              <w:rPr>
                <w:sz w:val="20"/>
                <w:szCs w:val="20"/>
                <w:lang w:val="ru-RU"/>
              </w:rPr>
            </w:pPr>
            <w:r w:rsidRPr="00775538">
              <w:rPr>
                <w:sz w:val="20"/>
                <w:szCs w:val="20"/>
                <w:lang w:val="ru-RU"/>
              </w:rPr>
              <w:t>3</w:t>
            </w:r>
          </w:p>
        </w:tc>
        <w:tc>
          <w:tcPr>
            <w:tcW w:w="610" w:type="dxa"/>
            <w:tcBorders>
              <w:top w:val="single" w:sz="12" w:space="0" w:color="000000" w:themeColor="text1"/>
              <w:left w:val="single" w:sz="12" w:space="0" w:color="000000" w:themeColor="text1"/>
              <w:right w:val="single" w:sz="12" w:space="0" w:color="000000" w:themeColor="text1"/>
            </w:tcBorders>
            <w:vAlign w:val="center"/>
          </w:tcPr>
          <w:p w:rsidR="00AA03C5" w:rsidRPr="00775538" w:rsidRDefault="00AA03C5" w:rsidP="0010227A">
            <w:pPr>
              <w:pStyle w:val="aff7"/>
              <w:widowControl w:val="0"/>
              <w:ind w:firstLine="0"/>
              <w:jc w:val="center"/>
              <w:rPr>
                <w:sz w:val="20"/>
                <w:szCs w:val="20"/>
                <w:lang w:val="ru-RU"/>
              </w:rPr>
            </w:pPr>
            <w:r w:rsidRPr="00775538">
              <w:rPr>
                <w:sz w:val="20"/>
                <w:szCs w:val="20"/>
                <w:lang w:val="ru-RU"/>
              </w:rPr>
              <w:t>4, 5</w:t>
            </w:r>
          </w:p>
        </w:tc>
        <w:tc>
          <w:tcPr>
            <w:tcW w:w="851" w:type="dxa"/>
            <w:gridSpan w:val="2"/>
            <w:tcBorders>
              <w:top w:val="single" w:sz="12" w:space="0" w:color="000000" w:themeColor="text1"/>
              <w:left w:val="single" w:sz="12" w:space="0" w:color="000000" w:themeColor="text1"/>
              <w:right w:val="single" w:sz="12" w:space="0" w:color="000000" w:themeColor="text1"/>
            </w:tcBorders>
            <w:vAlign w:val="center"/>
          </w:tcPr>
          <w:p w:rsidR="00AA03C5" w:rsidRPr="00775538" w:rsidRDefault="00AA03C5" w:rsidP="0010227A">
            <w:pPr>
              <w:pStyle w:val="aff7"/>
              <w:widowControl w:val="0"/>
              <w:ind w:firstLine="0"/>
              <w:jc w:val="center"/>
              <w:rPr>
                <w:sz w:val="20"/>
                <w:szCs w:val="20"/>
                <w:lang w:val="ru-RU"/>
              </w:rPr>
            </w:pPr>
            <w:r w:rsidRPr="00775538">
              <w:rPr>
                <w:sz w:val="20"/>
                <w:szCs w:val="20"/>
                <w:lang w:val="ru-RU"/>
              </w:rPr>
              <w:t>6, 7</w:t>
            </w:r>
          </w:p>
        </w:tc>
        <w:tc>
          <w:tcPr>
            <w:tcW w:w="850" w:type="dxa"/>
            <w:tcBorders>
              <w:top w:val="single" w:sz="12" w:space="0" w:color="000000" w:themeColor="text1"/>
              <w:left w:val="single" w:sz="12" w:space="0" w:color="000000" w:themeColor="text1"/>
              <w:right w:val="single" w:sz="12" w:space="0" w:color="000000" w:themeColor="text1"/>
            </w:tcBorders>
            <w:vAlign w:val="center"/>
          </w:tcPr>
          <w:p w:rsidR="00AA03C5" w:rsidRPr="00775538" w:rsidRDefault="00AA03C5" w:rsidP="0010227A">
            <w:pPr>
              <w:pStyle w:val="aff7"/>
              <w:widowControl w:val="0"/>
              <w:ind w:firstLine="0"/>
              <w:jc w:val="center"/>
              <w:rPr>
                <w:sz w:val="20"/>
                <w:szCs w:val="20"/>
                <w:lang w:val="ru-RU"/>
              </w:rPr>
            </w:pPr>
            <w:r w:rsidRPr="00775538">
              <w:rPr>
                <w:sz w:val="20"/>
                <w:szCs w:val="20"/>
                <w:lang w:val="ru-RU"/>
              </w:rPr>
              <w:t>8, 9</w:t>
            </w:r>
          </w:p>
        </w:tc>
      </w:tr>
      <w:tr w:rsidR="00AA03C5" w:rsidRPr="00416B4F" w:rsidTr="0010227A">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AA03C5" w:rsidRPr="00775538" w:rsidRDefault="00AA03C5" w:rsidP="0010227A">
            <w:pPr>
              <w:pStyle w:val="aff7"/>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AA03C5" w:rsidRPr="00775538" w:rsidRDefault="00AA03C5" w:rsidP="0010227A">
            <w:pPr>
              <w:pStyle w:val="aff7"/>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AA03C5" w:rsidRPr="00775538" w:rsidRDefault="00AA03C5" w:rsidP="0010227A">
            <w:pPr>
              <w:pStyle w:val="aff7"/>
              <w:widowControl w:val="0"/>
              <w:ind w:firstLine="0"/>
              <w:jc w:val="left"/>
              <w:rPr>
                <w:sz w:val="20"/>
                <w:szCs w:val="20"/>
                <w:lang w:val="ru-RU"/>
              </w:rPr>
            </w:pPr>
          </w:p>
        </w:tc>
        <w:tc>
          <w:tcPr>
            <w:tcW w:w="1133" w:type="dxa"/>
            <w:tcBorders>
              <w:left w:val="single" w:sz="12" w:space="0" w:color="000000" w:themeColor="text1"/>
              <w:bottom w:val="single" w:sz="12" w:space="0" w:color="000000" w:themeColor="text1"/>
              <w:right w:val="single" w:sz="12" w:space="0" w:color="000000" w:themeColor="text1"/>
            </w:tcBorders>
          </w:tcPr>
          <w:p w:rsidR="00AA03C5" w:rsidRPr="00775538" w:rsidRDefault="00AA03C5" w:rsidP="0010227A">
            <w:pPr>
              <w:pStyle w:val="aff7"/>
              <w:widowControl w:val="0"/>
              <w:ind w:firstLine="0"/>
              <w:jc w:val="left"/>
              <w:rPr>
                <w:sz w:val="20"/>
                <w:szCs w:val="20"/>
                <w:lang w:val="ru-RU"/>
              </w:rPr>
            </w:pPr>
            <w:r w:rsidRPr="00775538">
              <w:rPr>
                <w:sz w:val="20"/>
                <w:szCs w:val="20"/>
                <w:lang w:val="ru-RU"/>
              </w:rPr>
              <w:t>жилые, гостиницы, общежития</w:t>
            </w:r>
          </w:p>
        </w:tc>
        <w:tc>
          <w:tcPr>
            <w:tcW w:w="567" w:type="dxa"/>
            <w:tcBorders>
              <w:left w:val="single" w:sz="12" w:space="0" w:color="000000" w:themeColor="text1"/>
              <w:right w:val="single" w:sz="12" w:space="0" w:color="000000" w:themeColor="text1"/>
            </w:tcBorders>
          </w:tcPr>
          <w:p w:rsidR="00AA03C5" w:rsidRPr="00775538" w:rsidRDefault="00AA03C5" w:rsidP="0010227A">
            <w:pPr>
              <w:pStyle w:val="aff7"/>
              <w:widowControl w:val="0"/>
              <w:ind w:firstLine="0"/>
              <w:jc w:val="center"/>
              <w:rPr>
                <w:sz w:val="18"/>
                <w:szCs w:val="18"/>
                <w:lang w:val="ru-RU"/>
              </w:rPr>
            </w:pPr>
            <w:r w:rsidRPr="00775538">
              <w:rPr>
                <w:sz w:val="18"/>
                <w:szCs w:val="18"/>
                <w:lang w:val="ru-RU"/>
              </w:rPr>
              <w:t>0,455</w:t>
            </w:r>
          </w:p>
        </w:tc>
        <w:tc>
          <w:tcPr>
            <w:tcW w:w="614" w:type="dxa"/>
            <w:tcBorders>
              <w:left w:val="single" w:sz="12" w:space="0" w:color="000000" w:themeColor="text1"/>
              <w:right w:val="single" w:sz="12" w:space="0" w:color="000000" w:themeColor="text1"/>
            </w:tcBorders>
          </w:tcPr>
          <w:p w:rsidR="00AA03C5" w:rsidRPr="00775538" w:rsidRDefault="00AA03C5" w:rsidP="0010227A">
            <w:pPr>
              <w:pStyle w:val="aff7"/>
              <w:widowControl w:val="0"/>
              <w:ind w:firstLine="0"/>
              <w:jc w:val="center"/>
              <w:rPr>
                <w:sz w:val="18"/>
                <w:szCs w:val="18"/>
                <w:lang w:val="ru-RU"/>
              </w:rPr>
            </w:pPr>
            <w:r w:rsidRPr="00775538">
              <w:rPr>
                <w:sz w:val="18"/>
                <w:szCs w:val="18"/>
                <w:lang w:val="ru-RU"/>
              </w:rPr>
              <w:t>0,414</w:t>
            </w:r>
          </w:p>
        </w:tc>
        <w:tc>
          <w:tcPr>
            <w:tcW w:w="524" w:type="dxa"/>
            <w:tcBorders>
              <w:left w:val="single" w:sz="12" w:space="0" w:color="000000" w:themeColor="text1"/>
              <w:right w:val="single" w:sz="12" w:space="0" w:color="000000" w:themeColor="text1"/>
            </w:tcBorders>
          </w:tcPr>
          <w:p w:rsidR="00AA03C5" w:rsidRPr="00775538" w:rsidRDefault="00AA03C5" w:rsidP="0010227A">
            <w:pPr>
              <w:pStyle w:val="aff7"/>
              <w:widowControl w:val="0"/>
              <w:ind w:firstLine="0"/>
              <w:jc w:val="center"/>
              <w:rPr>
                <w:sz w:val="18"/>
                <w:szCs w:val="18"/>
                <w:lang w:val="ru-RU"/>
              </w:rPr>
            </w:pPr>
            <w:r w:rsidRPr="00775538">
              <w:rPr>
                <w:sz w:val="18"/>
                <w:szCs w:val="18"/>
                <w:lang w:val="ru-RU"/>
              </w:rPr>
              <w:t>0,372</w:t>
            </w:r>
          </w:p>
        </w:tc>
        <w:tc>
          <w:tcPr>
            <w:tcW w:w="610" w:type="dxa"/>
            <w:tcBorders>
              <w:left w:val="single" w:sz="12" w:space="0" w:color="000000" w:themeColor="text1"/>
              <w:right w:val="single" w:sz="12" w:space="0" w:color="000000" w:themeColor="text1"/>
            </w:tcBorders>
          </w:tcPr>
          <w:p w:rsidR="00AA03C5" w:rsidRPr="00775538" w:rsidRDefault="00AA03C5" w:rsidP="0010227A">
            <w:pPr>
              <w:pStyle w:val="aff7"/>
              <w:widowControl w:val="0"/>
              <w:ind w:firstLine="0"/>
              <w:jc w:val="center"/>
              <w:rPr>
                <w:sz w:val="18"/>
                <w:szCs w:val="18"/>
                <w:lang w:val="ru-RU"/>
              </w:rPr>
            </w:pPr>
            <w:r w:rsidRPr="00775538">
              <w:rPr>
                <w:sz w:val="18"/>
                <w:szCs w:val="18"/>
                <w:lang w:val="ru-RU"/>
              </w:rPr>
              <w:t>0,359</w:t>
            </w:r>
          </w:p>
        </w:tc>
        <w:tc>
          <w:tcPr>
            <w:tcW w:w="851" w:type="dxa"/>
            <w:gridSpan w:val="2"/>
            <w:tcBorders>
              <w:left w:val="single" w:sz="12" w:space="0" w:color="000000" w:themeColor="text1"/>
              <w:right w:val="single" w:sz="12" w:space="0" w:color="000000" w:themeColor="text1"/>
            </w:tcBorders>
          </w:tcPr>
          <w:p w:rsidR="00AA03C5" w:rsidRPr="00775538" w:rsidRDefault="00AA03C5" w:rsidP="0010227A">
            <w:pPr>
              <w:pStyle w:val="aff7"/>
              <w:widowControl w:val="0"/>
              <w:ind w:firstLine="0"/>
              <w:jc w:val="center"/>
              <w:rPr>
                <w:sz w:val="18"/>
                <w:szCs w:val="18"/>
                <w:lang w:val="ru-RU"/>
              </w:rPr>
            </w:pPr>
            <w:r w:rsidRPr="00775538">
              <w:rPr>
                <w:sz w:val="18"/>
                <w:szCs w:val="18"/>
                <w:lang w:val="ru-RU"/>
              </w:rPr>
              <w:t>0,336</w:t>
            </w:r>
          </w:p>
        </w:tc>
        <w:tc>
          <w:tcPr>
            <w:tcW w:w="850" w:type="dxa"/>
            <w:tcBorders>
              <w:left w:val="single" w:sz="12" w:space="0" w:color="000000" w:themeColor="text1"/>
              <w:right w:val="single" w:sz="12" w:space="0" w:color="000000" w:themeColor="text1"/>
            </w:tcBorders>
          </w:tcPr>
          <w:p w:rsidR="00AA03C5" w:rsidRPr="00775538" w:rsidRDefault="00AA03C5" w:rsidP="0010227A">
            <w:pPr>
              <w:pStyle w:val="aff7"/>
              <w:widowControl w:val="0"/>
              <w:ind w:firstLine="0"/>
              <w:jc w:val="center"/>
              <w:rPr>
                <w:sz w:val="18"/>
                <w:szCs w:val="18"/>
                <w:lang w:val="ru-RU"/>
              </w:rPr>
            </w:pPr>
            <w:r w:rsidRPr="00775538">
              <w:rPr>
                <w:sz w:val="18"/>
                <w:szCs w:val="18"/>
                <w:lang w:val="ru-RU"/>
              </w:rPr>
              <w:t>0,319</w:t>
            </w:r>
          </w:p>
        </w:tc>
      </w:tr>
      <w:tr w:rsidR="00AA03C5" w:rsidRPr="00416B4F" w:rsidTr="0010227A">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AA03C5" w:rsidRPr="00775538" w:rsidRDefault="00AA03C5" w:rsidP="0010227A">
            <w:pPr>
              <w:pStyle w:val="aff7"/>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AA03C5" w:rsidRPr="00775538" w:rsidRDefault="00AA03C5" w:rsidP="0010227A">
            <w:pPr>
              <w:pStyle w:val="aff7"/>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AA03C5" w:rsidRPr="00775538" w:rsidRDefault="00AA03C5" w:rsidP="0010227A">
            <w:pPr>
              <w:pStyle w:val="aff7"/>
              <w:widowControl w:val="0"/>
              <w:ind w:firstLine="0"/>
              <w:jc w:val="left"/>
              <w:rPr>
                <w:sz w:val="20"/>
                <w:szCs w:val="20"/>
                <w:lang w:val="ru-RU"/>
              </w:rPr>
            </w:pPr>
          </w:p>
        </w:tc>
        <w:tc>
          <w:tcPr>
            <w:tcW w:w="1133" w:type="dxa"/>
            <w:tcBorders>
              <w:left w:val="single" w:sz="12" w:space="0" w:color="000000" w:themeColor="text1"/>
              <w:bottom w:val="single" w:sz="12" w:space="0" w:color="000000" w:themeColor="text1"/>
              <w:right w:val="single" w:sz="12" w:space="0" w:color="000000" w:themeColor="text1"/>
            </w:tcBorders>
          </w:tcPr>
          <w:p w:rsidR="00AA03C5" w:rsidRPr="00775538" w:rsidRDefault="00AA03C5" w:rsidP="0010227A">
            <w:pPr>
              <w:pStyle w:val="aff7"/>
              <w:widowControl w:val="0"/>
              <w:ind w:firstLine="0"/>
              <w:jc w:val="left"/>
              <w:rPr>
                <w:sz w:val="20"/>
                <w:szCs w:val="20"/>
                <w:lang w:val="ru-RU"/>
              </w:rPr>
            </w:pPr>
            <w:r w:rsidRPr="00775538">
              <w:rPr>
                <w:sz w:val="20"/>
                <w:szCs w:val="20"/>
                <w:lang w:val="ru-RU"/>
              </w:rPr>
              <w:t xml:space="preserve">общественные, кроме перечисленных ниже </w:t>
            </w:r>
          </w:p>
        </w:tc>
        <w:tc>
          <w:tcPr>
            <w:tcW w:w="567" w:type="dxa"/>
            <w:tcBorders>
              <w:left w:val="single" w:sz="12" w:space="0" w:color="000000" w:themeColor="text1"/>
              <w:right w:val="single" w:sz="12" w:space="0" w:color="000000" w:themeColor="text1"/>
            </w:tcBorders>
          </w:tcPr>
          <w:p w:rsidR="00AA03C5" w:rsidRPr="00775538" w:rsidRDefault="00AA03C5" w:rsidP="0010227A">
            <w:pPr>
              <w:pStyle w:val="aff7"/>
              <w:widowControl w:val="0"/>
              <w:ind w:firstLine="0"/>
              <w:jc w:val="center"/>
              <w:rPr>
                <w:sz w:val="18"/>
                <w:szCs w:val="18"/>
                <w:lang w:val="ru-RU"/>
              </w:rPr>
            </w:pPr>
            <w:r w:rsidRPr="00775538">
              <w:rPr>
                <w:sz w:val="18"/>
                <w:szCs w:val="18"/>
                <w:lang w:val="ru-RU"/>
              </w:rPr>
              <w:t>0,487</w:t>
            </w:r>
          </w:p>
        </w:tc>
        <w:tc>
          <w:tcPr>
            <w:tcW w:w="614" w:type="dxa"/>
            <w:tcBorders>
              <w:left w:val="single" w:sz="12" w:space="0" w:color="000000" w:themeColor="text1"/>
              <w:right w:val="single" w:sz="12" w:space="0" w:color="000000" w:themeColor="text1"/>
            </w:tcBorders>
          </w:tcPr>
          <w:p w:rsidR="00AA03C5" w:rsidRPr="00775538" w:rsidRDefault="00AA03C5" w:rsidP="0010227A">
            <w:pPr>
              <w:pStyle w:val="aff7"/>
              <w:widowControl w:val="0"/>
              <w:ind w:firstLine="0"/>
              <w:jc w:val="center"/>
              <w:rPr>
                <w:sz w:val="18"/>
                <w:szCs w:val="18"/>
                <w:lang w:val="ru-RU"/>
              </w:rPr>
            </w:pPr>
            <w:r w:rsidRPr="00775538">
              <w:rPr>
                <w:sz w:val="18"/>
                <w:szCs w:val="18"/>
                <w:lang w:val="ru-RU"/>
              </w:rPr>
              <w:t>0,440</w:t>
            </w:r>
          </w:p>
        </w:tc>
        <w:tc>
          <w:tcPr>
            <w:tcW w:w="524" w:type="dxa"/>
            <w:tcBorders>
              <w:left w:val="single" w:sz="12" w:space="0" w:color="000000" w:themeColor="text1"/>
              <w:right w:val="single" w:sz="12" w:space="0" w:color="000000" w:themeColor="text1"/>
            </w:tcBorders>
          </w:tcPr>
          <w:p w:rsidR="00AA03C5" w:rsidRPr="00775538" w:rsidRDefault="00AA03C5" w:rsidP="0010227A">
            <w:pPr>
              <w:pStyle w:val="aff7"/>
              <w:widowControl w:val="0"/>
              <w:ind w:firstLine="0"/>
              <w:jc w:val="center"/>
              <w:rPr>
                <w:sz w:val="18"/>
                <w:szCs w:val="18"/>
                <w:lang w:val="ru-RU"/>
              </w:rPr>
            </w:pPr>
            <w:r w:rsidRPr="00775538">
              <w:rPr>
                <w:sz w:val="18"/>
                <w:szCs w:val="18"/>
                <w:lang w:val="ru-RU"/>
              </w:rPr>
              <w:t>0,417</w:t>
            </w:r>
          </w:p>
        </w:tc>
        <w:tc>
          <w:tcPr>
            <w:tcW w:w="610" w:type="dxa"/>
            <w:tcBorders>
              <w:left w:val="single" w:sz="12" w:space="0" w:color="000000" w:themeColor="text1"/>
              <w:right w:val="single" w:sz="12" w:space="0" w:color="000000" w:themeColor="text1"/>
            </w:tcBorders>
          </w:tcPr>
          <w:p w:rsidR="00AA03C5" w:rsidRPr="00775538" w:rsidRDefault="00AA03C5" w:rsidP="0010227A">
            <w:pPr>
              <w:pStyle w:val="aff7"/>
              <w:widowControl w:val="0"/>
              <w:ind w:firstLine="0"/>
              <w:jc w:val="center"/>
              <w:rPr>
                <w:sz w:val="18"/>
                <w:szCs w:val="18"/>
                <w:lang w:val="ru-RU"/>
              </w:rPr>
            </w:pPr>
            <w:r w:rsidRPr="00775538">
              <w:rPr>
                <w:sz w:val="18"/>
                <w:szCs w:val="18"/>
                <w:lang w:val="ru-RU"/>
              </w:rPr>
              <w:t>0,371</w:t>
            </w:r>
          </w:p>
        </w:tc>
        <w:tc>
          <w:tcPr>
            <w:tcW w:w="851" w:type="dxa"/>
            <w:gridSpan w:val="2"/>
            <w:tcBorders>
              <w:left w:val="single" w:sz="12" w:space="0" w:color="000000" w:themeColor="text1"/>
              <w:right w:val="single" w:sz="12" w:space="0" w:color="000000" w:themeColor="text1"/>
            </w:tcBorders>
          </w:tcPr>
          <w:p w:rsidR="00AA03C5" w:rsidRPr="00775538" w:rsidRDefault="00AA03C5" w:rsidP="0010227A">
            <w:pPr>
              <w:pStyle w:val="aff7"/>
              <w:widowControl w:val="0"/>
              <w:ind w:firstLine="0"/>
              <w:jc w:val="center"/>
              <w:rPr>
                <w:sz w:val="18"/>
                <w:szCs w:val="18"/>
                <w:lang w:val="ru-RU"/>
              </w:rPr>
            </w:pPr>
            <w:r w:rsidRPr="00775538">
              <w:rPr>
                <w:sz w:val="18"/>
                <w:szCs w:val="18"/>
                <w:lang w:val="ru-RU"/>
              </w:rPr>
              <w:t>0,359</w:t>
            </w:r>
          </w:p>
        </w:tc>
        <w:tc>
          <w:tcPr>
            <w:tcW w:w="850" w:type="dxa"/>
            <w:tcBorders>
              <w:left w:val="single" w:sz="12" w:space="0" w:color="000000" w:themeColor="text1"/>
              <w:right w:val="single" w:sz="12" w:space="0" w:color="000000" w:themeColor="text1"/>
            </w:tcBorders>
          </w:tcPr>
          <w:p w:rsidR="00AA03C5" w:rsidRPr="00775538" w:rsidRDefault="00AA03C5" w:rsidP="0010227A">
            <w:pPr>
              <w:pStyle w:val="aff7"/>
              <w:widowControl w:val="0"/>
              <w:ind w:firstLine="0"/>
              <w:jc w:val="center"/>
              <w:rPr>
                <w:sz w:val="18"/>
                <w:szCs w:val="18"/>
                <w:lang w:val="ru-RU"/>
              </w:rPr>
            </w:pPr>
            <w:r w:rsidRPr="00775538">
              <w:rPr>
                <w:sz w:val="18"/>
                <w:szCs w:val="18"/>
                <w:lang w:val="ru-RU"/>
              </w:rPr>
              <w:t>0,342</w:t>
            </w:r>
          </w:p>
        </w:tc>
      </w:tr>
      <w:tr w:rsidR="00AA03C5" w:rsidRPr="00416B4F" w:rsidTr="0010227A">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AA03C5" w:rsidRPr="00775538" w:rsidRDefault="00AA03C5" w:rsidP="0010227A">
            <w:pPr>
              <w:pStyle w:val="aff7"/>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AA03C5" w:rsidRPr="00775538" w:rsidRDefault="00AA03C5" w:rsidP="0010227A">
            <w:pPr>
              <w:pStyle w:val="aff7"/>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AA03C5" w:rsidRPr="00775538" w:rsidRDefault="00AA03C5" w:rsidP="0010227A">
            <w:pPr>
              <w:pStyle w:val="aff7"/>
              <w:widowControl w:val="0"/>
              <w:ind w:firstLine="0"/>
              <w:jc w:val="left"/>
              <w:rPr>
                <w:sz w:val="20"/>
                <w:szCs w:val="20"/>
                <w:lang w:val="ru-RU"/>
              </w:rPr>
            </w:pPr>
          </w:p>
        </w:tc>
        <w:tc>
          <w:tcPr>
            <w:tcW w:w="1133" w:type="dxa"/>
            <w:tcBorders>
              <w:left w:val="single" w:sz="12" w:space="0" w:color="000000" w:themeColor="text1"/>
              <w:bottom w:val="single" w:sz="12" w:space="0" w:color="000000" w:themeColor="text1"/>
              <w:right w:val="single" w:sz="12" w:space="0" w:color="000000" w:themeColor="text1"/>
            </w:tcBorders>
          </w:tcPr>
          <w:p w:rsidR="00AA03C5" w:rsidRPr="00775538" w:rsidRDefault="00AA03C5" w:rsidP="0010227A">
            <w:pPr>
              <w:pStyle w:val="aff7"/>
              <w:widowControl w:val="0"/>
              <w:ind w:firstLine="0"/>
              <w:jc w:val="left"/>
              <w:rPr>
                <w:sz w:val="20"/>
                <w:szCs w:val="20"/>
                <w:lang w:val="ru-RU"/>
              </w:rPr>
            </w:pPr>
            <w:r w:rsidRPr="00775538">
              <w:rPr>
                <w:sz w:val="20"/>
                <w:szCs w:val="20"/>
                <w:lang w:val="ru-RU"/>
              </w:rPr>
              <w:t xml:space="preserve">поликлиники и лечебные </w:t>
            </w:r>
            <w:r w:rsidRPr="00775538">
              <w:rPr>
                <w:sz w:val="20"/>
                <w:szCs w:val="20"/>
                <w:lang w:val="ru-RU"/>
              </w:rPr>
              <w:lastRenderedPageBreak/>
              <w:t>учреждения, дома-интернаты</w:t>
            </w:r>
          </w:p>
        </w:tc>
        <w:tc>
          <w:tcPr>
            <w:tcW w:w="567" w:type="dxa"/>
            <w:tcBorders>
              <w:left w:val="single" w:sz="12" w:space="0" w:color="000000" w:themeColor="text1"/>
              <w:right w:val="single" w:sz="12" w:space="0" w:color="000000" w:themeColor="text1"/>
            </w:tcBorders>
          </w:tcPr>
          <w:p w:rsidR="00AA03C5" w:rsidRPr="00775538" w:rsidRDefault="00AA03C5" w:rsidP="0010227A">
            <w:pPr>
              <w:pStyle w:val="aff7"/>
              <w:widowControl w:val="0"/>
              <w:ind w:firstLine="0"/>
              <w:jc w:val="center"/>
              <w:rPr>
                <w:sz w:val="18"/>
                <w:szCs w:val="18"/>
                <w:lang w:val="ru-RU"/>
              </w:rPr>
            </w:pPr>
            <w:r w:rsidRPr="00775538">
              <w:rPr>
                <w:sz w:val="18"/>
                <w:szCs w:val="18"/>
                <w:lang w:val="ru-RU"/>
              </w:rPr>
              <w:lastRenderedPageBreak/>
              <w:t>0,394</w:t>
            </w:r>
          </w:p>
        </w:tc>
        <w:tc>
          <w:tcPr>
            <w:tcW w:w="614" w:type="dxa"/>
            <w:tcBorders>
              <w:left w:val="single" w:sz="12" w:space="0" w:color="000000" w:themeColor="text1"/>
              <w:right w:val="single" w:sz="12" w:space="0" w:color="000000" w:themeColor="text1"/>
            </w:tcBorders>
          </w:tcPr>
          <w:p w:rsidR="00AA03C5" w:rsidRPr="00775538" w:rsidRDefault="00AA03C5" w:rsidP="0010227A">
            <w:pPr>
              <w:pStyle w:val="aff7"/>
              <w:widowControl w:val="0"/>
              <w:ind w:firstLine="0"/>
              <w:jc w:val="center"/>
              <w:rPr>
                <w:sz w:val="18"/>
                <w:szCs w:val="18"/>
                <w:lang w:val="ru-RU"/>
              </w:rPr>
            </w:pPr>
            <w:r w:rsidRPr="00775538">
              <w:rPr>
                <w:sz w:val="18"/>
                <w:szCs w:val="18"/>
                <w:lang w:val="ru-RU"/>
              </w:rPr>
              <w:t>0,382</w:t>
            </w:r>
          </w:p>
        </w:tc>
        <w:tc>
          <w:tcPr>
            <w:tcW w:w="524" w:type="dxa"/>
            <w:tcBorders>
              <w:left w:val="single" w:sz="12" w:space="0" w:color="000000" w:themeColor="text1"/>
              <w:right w:val="single" w:sz="12" w:space="0" w:color="000000" w:themeColor="text1"/>
            </w:tcBorders>
          </w:tcPr>
          <w:p w:rsidR="00AA03C5" w:rsidRPr="00775538" w:rsidRDefault="00AA03C5" w:rsidP="0010227A">
            <w:pPr>
              <w:pStyle w:val="aff7"/>
              <w:widowControl w:val="0"/>
              <w:ind w:firstLine="0"/>
              <w:jc w:val="center"/>
              <w:rPr>
                <w:sz w:val="18"/>
                <w:szCs w:val="18"/>
                <w:lang w:val="ru-RU"/>
              </w:rPr>
            </w:pPr>
            <w:r w:rsidRPr="00775538">
              <w:rPr>
                <w:sz w:val="18"/>
                <w:szCs w:val="18"/>
                <w:lang w:val="ru-RU"/>
              </w:rPr>
              <w:t>0,371</w:t>
            </w:r>
          </w:p>
        </w:tc>
        <w:tc>
          <w:tcPr>
            <w:tcW w:w="610" w:type="dxa"/>
            <w:tcBorders>
              <w:left w:val="single" w:sz="12" w:space="0" w:color="000000" w:themeColor="text1"/>
              <w:right w:val="single" w:sz="12" w:space="0" w:color="000000" w:themeColor="text1"/>
            </w:tcBorders>
          </w:tcPr>
          <w:p w:rsidR="00AA03C5" w:rsidRPr="00775538" w:rsidRDefault="00AA03C5" w:rsidP="0010227A">
            <w:pPr>
              <w:pStyle w:val="aff7"/>
              <w:widowControl w:val="0"/>
              <w:ind w:firstLine="0"/>
              <w:jc w:val="center"/>
              <w:rPr>
                <w:sz w:val="18"/>
                <w:szCs w:val="18"/>
                <w:lang w:val="ru-RU"/>
              </w:rPr>
            </w:pPr>
            <w:r w:rsidRPr="00775538">
              <w:rPr>
                <w:sz w:val="18"/>
                <w:szCs w:val="18"/>
                <w:lang w:val="ru-RU"/>
              </w:rPr>
              <w:t>0,359</w:t>
            </w:r>
          </w:p>
        </w:tc>
        <w:tc>
          <w:tcPr>
            <w:tcW w:w="851" w:type="dxa"/>
            <w:gridSpan w:val="2"/>
            <w:tcBorders>
              <w:left w:val="single" w:sz="12" w:space="0" w:color="000000" w:themeColor="text1"/>
              <w:right w:val="single" w:sz="12" w:space="0" w:color="000000" w:themeColor="text1"/>
            </w:tcBorders>
          </w:tcPr>
          <w:p w:rsidR="00AA03C5" w:rsidRPr="00775538" w:rsidRDefault="00AA03C5" w:rsidP="0010227A">
            <w:pPr>
              <w:pStyle w:val="aff7"/>
              <w:widowControl w:val="0"/>
              <w:ind w:firstLine="0"/>
              <w:jc w:val="center"/>
              <w:rPr>
                <w:sz w:val="18"/>
                <w:szCs w:val="18"/>
                <w:lang w:val="ru-RU"/>
              </w:rPr>
            </w:pPr>
            <w:r w:rsidRPr="00775538">
              <w:rPr>
                <w:sz w:val="18"/>
                <w:szCs w:val="18"/>
                <w:lang w:val="ru-RU"/>
              </w:rPr>
              <w:t>0,348</w:t>
            </w:r>
          </w:p>
        </w:tc>
        <w:tc>
          <w:tcPr>
            <w:tcW w:w="850" w:type="dxa"/>
            <w:tcBorders>
              <w:left w:val="single" w:sz="12" w:space="0" w:color="000000" w:themeColor="text1"/>
              <w:right w:val="single" w:sz="12" w:space="0" w:color="000000" w:themeColor="text1"/>
            </w:tcBorders>
          </w:tcPr>
          <w:p w:rsidR="00AA03C5" w:rsidRPr="00775538" w:rsidRDefault="00AA03C5" w:rsidP="0010227A">
            <w:pPr>
              <w:pStyle w:val="aff7"/>
              <w:widowControl w:val="0"/>
              <w:ind w:firstLine="0"/>
              <w:jc w:val="center"/>
              <w:rPr>
                <w:sz w:val="18"/>
                <w:szCs w:val="18"/>
                <w:lang w:val="ru-RU"/>
              </w:rPr>
            </w:pPr>
            <w:r w:rsidRPr="00775538">
              <w:rPr>
                <w:sz w:val="18"/>
                <w:szCs w:val="18"/>
                <w:lang w:val="ru-RU"/>
              </w:rPr>
              <w:t>0,336</w:t>
            </w:r>
          </w:p>
        </w:tc>
      </w:tr>
      <w:tr w:rsidR="00AA03C5" w:rsidRPr="00416B4F" w:rsidTr="0010227A">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AA03C5" w:rsidRPr="00775538" w:rsidRDefault="00AA03C5" w:rsidP="0010227A">
            <w:pPr>
              <w:pStyle w:val="aff7"/>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AA03C5" w:rsidRPr="00775538" w:rsidRDefault="00AA03C5" w:rsidP="0010227A">
            <w:pPr>
              <w:pStyle w:val="aff7"/>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AA03C5" w:rsidRPr="00775538" w:rsidRDefault="00AA03C5" w:rsidP="0010227A">
            <w:pPr>
              <w:pStyle w:val="aff7"/>
              <w:widowControl w:val="0"/>
              <w:ind w:firstLine="0"/>
              <w:jc w:val="left"/>
              <w:rPr>
                <w:sz w:val="20"/>
                <w:szCs w:val="20"/>
                <w:lang w:val="ru-RU"/>
              </w:rPr>
            </w:pPr>
          </w:p>
        </w:tc>
        <w:tc>
          <w:tcPr>
            <w:tcW w:w="1133" w:type="dxa"/>
            <w:tcBorders>
              <w:left w:val="single" w:sz="12" w:space="0" w:color="000000" w:themeColor="text1"/>
              <w:bottom w:val="single" w:sz="12" w:space="0" w:color="000000" w:themeColor="text1"/>
              <w:right w:val="single" w:sz="12" w:space="0" w:color="000000" w:themeColor="text1"/>
            </w:tcBorders>
          </w:tcPr>
          <w:p w:rsidR="00AA03C5" w:rsidRPr="00775538" w:rsidRDefault="00AA03C5" w:rsidP="0010227A">
            <w:pPr>
              <w:pStyle w:val="aff7"/>
              <w:widowControl w:val="0"/>
              <w:ind w:firstLine="0"/>
              <w:jc w:val="left"/>
              <w:rPr>
                <w:sz w:val="20"/>
                <w:szCs w:val="20"/>
                <w:lang w:val="ru-RU"/>
              </w:rPr>
            </w:pPr>
            <w:r w:rsidRPr="00775538">
              <w:rPr>
                <w:sz w:val="20"/>
                <w:szCs w:val="20"/>
                <w:lang w:val="ru-RU"/>
              </w:rPr>
              <w:t>дошкольные учреждения</w:t>
            </w:r>
          </w:p>
        </w:tc>
        <w:tc>
          <w:tcPr>
            <w:tcW w:w="567" w:type="dxa"/>
            <w:tcBorders>
              <w:left w:val="single" w:sz="12" w:space="0" w:color="000000" w:themeColor="text1"/>
              <w:right w:val="single" w:sz="12" w:space="0" w:color="000000" w:themeColor="text1"/>
            </w:tcBorders>
            <w:vAlign w:val="center"/>
          </w:tcPr>
          <w:p w:rsidR="00AA03C5" w:rsidRPr="00775538" w:rsidRDefault="00AA03C5" w:rsidP="0010227A">
            <w:pPr>
              <w:pStyle w:val="aff7"/>
              <w:widowControl w:val="0"/>
              <w:ind w:firstLine="0"/>
              <w:jc w:val="center"/>
              <w:rPr>
                <w:sz w:val="18"/>
                <w:szCs w:val="18"/>
                <w:lang w:val="ru-RU"/>
              </w:rPr>
            </w:pPr>
            <w:r w:rsidRPr="00775538">
              <w:rPr>
                <w:sz w:val="18"/>
                <w:szCs w:val="18"/>
                <w:lang w:val="ru-RU"/>
              </w:rPr>
              <w:t>0,521</w:t>
            </w:r>
          </w:p>
        </w:tc>
        <w:tc>
          <w:tcPr>
            <w:tcW w:w="614" w:type="dxa"/>
            <w:tcBorders>
              <w:left w:val="single" w:sz="12" w:space="0" w:color="000000" w:themeColor="text1"/>
              <w:right w:val="single" w:sz="12" w:space="0" w:color="000000" w:themeColor="text1"/>
            </w:tcBorders>
            <w:vAlign w:val="center"/>
          </w:tcPr>
          <w:p w:rsidR="00AA03C5" w:rsidRPr="00775538" w:rsidRDefault="00AA03C5" w:rsidP="0010227A">
            <w:pPr>
              <w:pStyle w:val="aff7"/>
              <w:widowControl w:val="0"/>
              <w:ind w:firstLine="0"/>
              <w:jc w:val="center"/>
              <w:rPr>
                <w:sz w:val="18"/>
                <w:szCs w:val="18"/>
                <w:lang w:val="ru-RU"/>
              </w:rPr>
            </w:pPr>
            <w:r w:rsidRPr="00775538">
              <w:rPr>
                <w:sz w:val="18"/>
                <w:szCs w:val="18"/>
                <w:lang w:val="ru-RU"/>
              </w:rPr>
              <w:t>0,521</w:t>
            </w:r>
          </w:p>
        </w:tc>
        <w:tc>
          <w:tcPr>
            <w:tcW w:w="524" w:type="dxa"/>
            <w:tcBorders>
              <w:left w:val="single" w:sz="12" w:space="0" w:color="000000" w:themeColor="text1"/>
              <w:right w:val="single" w:sz="12" w:space="0" w:color="000000" w:themeColor="text1"/>
            </w:tcBorders>
            <w:vAlign w:val="center"/>
          </w:tcPr>
          <w:p w:rsidR="00AA03C5" w:rsidRPr="00775538" w:rsidRDefault="00AA03C5" w:rsidP="0010227A">
            <w:pPr>
              <w:pStyle w:val="aff7"/>
              <w:widowControl w:val="0"/>
              <w:ind w:firstLine="0"/>
              <w:jc w:val="center"/>
              <w:rPr>
                <w:sz w:val="18"/>
                <w:szCs w:val="18"/>
                <w:lang w:val="ru-RU"/>
              </w:rPr>
            </w:pPr>
            <w:r w:rsidRPr="00775538">
              <w:rPr>
                <w:sz w:val="18"/>
                <w:szCs w:val="18"/>
                <w:lang w:val="ru-RU"/>
              </w:rPr>
              <w:t>0,521</w:t>
            </w:r>
          </w:p>
        </w:tc>
        <w:tc>
          <w:tcPr>
            <w:tcW w:w="610" w:type="dxa"/>
            <w:tcBorders>
              <w:left w:val="single" w:sz="12" w:space="0" w:color="000000" w:themeColor="text1"/>
              <w:right w:val="single" w:sz="12" w:space="0" w:color="000000" w:themeColor="text1"/>
            </w:tcBorders>
            <w:vAlign w:val="center"/>
          </w:tcPr>
          <w:p w:rsidR="00AA03C5" w:rsidRPr="00775538" w:rsidRDefault="00AA03C5" w:rsidP="0010227A">
            <w:pPr>
              <w:pStyle w:val="aff7"/>
              <w:widowControl w:val="0"/>
              <w:ind w:firstLine="0"/>
              <w:jc w:val="center"/>
              <w:rPr>
                <w:sz w:val="18"/>
                <w:szCs w:val="18"/>
                <w:lang w:val="ru-RU"/>
              </w:rPr>
            </w:pPr>
            <w:r w:rsidRPr="00775538">
              <w:rPr>
                <w:sz w:val="18"/>
                <w:szCs w:val="18"/>
                <w:lang w:val="ru-RU"/>
              </w:rPr>
              <w:t>-</w:t>
            </w:r>
          </w:p>
        </w:tc>
        <w:tc>
          <w:tcPr>
            <w:tcW w:w="851" w:type="dxa"/>
            <w:gridSpan w:val="2"/>
            <w:tcBorders>
              <w:left w:val="single" w:sz="12" w:space="0" w:color="000000" w:themeColor="text1"/>
              <w:right w:val="single" w:sz="12" w:space="0" w:color="000000" w:themeColor="text1"/>
            </w:tcBorders>
            <w:vAlign w:val="center"/>
          </w:tcPr>
          <w:p w:rsidR="00AA03C5" w:rsidRPr="00775538" w:rsidRDefault="00AA03C5" w:rsidP="0010227A">
            <w:pPr>
              <w:pStyle w:val="aff7"/>
              <w:widowControl w:val="0"/>
              <w:ind w:firstLine="0"/>
              <w:jc w:val="center"/>
              <w:rPr>
                <w:sz w:val="18"/>
                <w:szCs w:val="18"/>
                <w:lang w:val="ru-RU"/>
              </w:rPr>
            </w:pPr>
            <w:r w:rsidRPr="00775538">
              <w:rPr>
                <w:sz w:val="18"/>
                <w:szCs w:val="18"/>
                <w:lang w:val="ru-RU"/>
              </w:rPr>
              <w:t>-</w:t>
            </w:r>
          </w:p>
        </w:tc>
        <w:tc>
          <w:tcPr>
            <w:tcW w:w="850" w:type="dxa"/>
            <w:tcBorders>
              <w:left w:val="single" w:sz="12" w:space="0" w:color="000000" w:themeColor="text1"/>
              <w:right w:val="single" w:sz="12" w:space="0" w:color="000000" w:themeColor="text1"/>
            </w:tcBorders>
            <w:vAlign w:val="center"/>
          </w:tcPr>
          <w:p w:rsidR="00AA03C5" w:rsidRPr="00775538" w:rsidRDefault="00AA03C5" w:rsidP="0010227A">
            <w:pPr>
              <w:pStyle w:val="aff7"/>
              <w:widowControl w:val="0"/>
              <w:ind w:firstLine="0"/>
              <w:jc w:val="center"/>
              <w:rPr>
                <w:sz w:val="18"/>
                <w:szCs w:val="18"/>
                <w:lang w:val="ru-RU"/>
              </w:rPr>
            </w:pPr>
            <w:r w:rsidRPr="00775538">
              <w:rPr>
                <w:sz w:val="18"/>
                <w:szCs w:val="18"/>
                <w:lang w:val="ru-RU"/>
              </w:rPr>
              <w:t>-</w:t>
            </w:r>
          </w:p>
        </w:tc>
      </w:tr>
      <w:tr w:rsidR="00AA03C5" w:rsidRPr="00416B4F" w:rsidTr="0010227A">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AA03C5" w:rsidRPr="00775538" w:rsidRDefault="00AA03C5" w:rsidP="0010227A">
            <w:pPr>
              <w:pStyle w:val="aff7"/>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AA03C5" w:rsidRPr="00775538" w:rsidRDefault="00AA03C5" w:rsidP="0010227A">
            <w:pPr>
              <w:pStyle w:val="aff7"/>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AA03C5" w:rsidRPr="00775538" w:rsidRDefault="00AA03C5" w:rsidP="0010227A">
            <w:pPr>
              <w:pStyle w:val="aff7"/>
              <w:widowControl w:val="0"/>
              <w:ind w:firstLine="0"/>
              <w:jc w:val="left"/>
              <w:rPr>
                <w:sz w:val="20"/>
                <w:szCs w:val="20"/>
                <w:lang w:val="ru-RU"/>
              </w:rPr>
            </w:pPr>
          </w:p>
        </w:tc>
        <w:tc>
          <w:tcPr>
            <w:tcW w:w="1133" w:type="dxa"/>
            <w:tcBorders>
              <w:left w:val="single" w:sz="12" w:space="0" w:color="000000" w:themeColor="text1"/>
              <w:bottom w:val="single" w:sz="12" w:space="0" w:color="000000" w:themeColor="text1"/>
              <w:right w:val="single" w:sz="12" w:space="0" w:color="000000" w:themeColor="text1"/>
            </w:tcBorders>
          </w:tcPr>
          <w:p w:rsidR="00AA03C5" w:rsidRPr="00775538" w:rsidRDefault="00AA03C5" w:rsidP="0010227A">
            <w:pPr>
              <w:pStyle w:val="aff7"/>
              <w:widowControl w:val="0"/>
              <w:ind w:firstLine="0"/>
              <w:jc w:val="left"/>
              <w:rPr>
                <w:sz w:val="20"/>
                <w:szCs w:val="20"/>
                <w:lang w:val="ru-RU"/>
              </w:rPr>
            </w:pPr>
            <w:r w:rsidRPr="00775538">
              <w:rPr>
                <w:sz w:val="20"/>
                <w:szCs w:val="20"/>
                <w:lang w:val="ru-RU"/>
              </w:rPr>
              <w:t>сервисного обслуживания</w:t>
            </w:r>
          </w:p>
        </w:tc>
        <w:tc>
          <w:tcPr>
            <w:tcW w:w="567" w:type="dxa"/>
            <w:tcBorders>
              <w:left w:val="single" w:sz="12" w:space="0" w:color="000000" w:themeColor="text1"/>
              <w:right w:val="single" w:sz="12" w:space="0" w:color="000000" w:themeColor="text1"/>
            </w:tcBorders>
            <w:vAlign w:val="center"/>
          </w:tcPr>
          <w:p w:rsidR="00AA03C5" w:rsidRPr="00775538" w:rsidRDefault="00AA03C5" w:rsidP="0010227A">
            <w:pPr>
              <w:pStyle w:val="aff7"/>
              <w:widowControl w:val="0"/>
              <w:ind w:firstLine="0"/>
              <w:jc w:val="center"/>
              <w:rPr>
                <w:sz w:val="18"/>
                <w:szCs w:val="18"/>
                <w:lang w:val="ru-RU"/>
              </w:rPr>
            </w:pPr>
            <w:r w:rsidRPr="00775538">
              <w:rPr>
                <w:sz w:val="18"/>
                <w:szCs w:val="18"/>
                <w:lang w:val="ru-RU"/>
              </w:rPr>
              <w:t>0,266</w:t>
            </w:r>
          </w:p>
        </w:tc>
        <w:tc>
          <w:tcPr>
            <w:tcW w:w="614" w:type="dxa"/>
            <w:tcBorders>
              <w:left w:val="single" w:sz="12" w:space="0" w:color="000000" w:themeColor="text1"/>
              <w:right w:val="single" w:sz="12" w:space="0" w:color="000000" w:themeColor="text1"/>
            </w:tcBorders>
            <w:vAlign w:val="center"/>
          </w:tcPr>
          <w:p w:rsidR="00AA03C5" w:rsidRPr="00775538" w:rsidRDefault="00AA03C5" w:rsidP="0010227A">
            <w:pPr>
              <w:pStyle w:val="aff7"/>
              <w:widowControl w:val="0"/>
              <w:ind w:firstLine="0"/>
              <w:jc w:val="center"/>
              <w:rPr>
                <w:sz w:val="18"/>
                <w:szCs w:val="18"/>
                <w:lang w:val="ru-RU"/>
              </w:rPr>
            </w:pPr>
            <w:r w:rsidRPr="00775538">
              <w:rPr>
                <w:sz w:val="18"/>
                <w:szCs w:val="18"/>
                <w:lang w:val="ru-RU"/>
              </w:rPr>
              <w:t>0,255</w:t>
            </w:r>
          </w:p>
        </w:tc>
        <w:tc>
          <w:tcPr>
            <w:tcW w:w="524" w:type="dxa"/>
            <w:tcBorders>
              <w:left w:val="single" w:sz="12" w:space="0" w:color="000000" w:themeColor="text1"/>
              <w:right w:val="single" w:sz="12" w:space="0" w:color="000000" w:themeColor="text1"/>
            </w:tcBorders>
            <w:vAlign w:val="center"/>
          </w:tcPr>
          <w:p w:rsidR="00AA03C5" w:rsidRPr="00775538" w:rsidRDefault="00AA03C5" w:rsidP="0010227A">
            <w:pPr>
              <w:pStyle w:val="aff7"/>
              <w:widowControl w:val="0"/>
              <w:ind w:firstLine="0"/>
              <w:jc w:val="center"/>
              <w:rPr>
                <w:sz w:val="18"/>
                <w:szCs w:val="18"/>
                <w:lang w:val="ru-RU"/>
              </w:rPr>
            </w:pPr>
            <w:r w:rsidRPr="00775538">
              <w:rPr>
                <w:sz w:val="18"/>
                <w:szCs w:val="18"/>
                <w:lang w:val="ru-RU"/>
              </w:rPr>
              <w:t>0,243</w:t>
            </w:r>
          </w:p>
        </w:tc>
        <w:tc>
          <w:tcPr>
            <w:tcW w:w="610" w:type="dxa"/>
            <w:tcBorders>
              <w:left w:val="single" w:sz="12" w:space="0" w:color="000000" w:themeColor="text1"/>
              <w:right w:val="single" w:sz="12" w:space="0" w:color="000000" w:themeColor="text1"/>
            </w:tcBorders>
            <w:vAlign w:val="center"/>
          </w:tcPr>
          <w:p w:rsidR="00AA03C5" w:rsidRPr="00775538" w:rsidRDefault="00AA03C5" w:rsidP="0010227A">
            <w:pPr>
              <w:pStyle w:val="aff7"/>
              <w:widowControl w:val="0"/>
              <w:ind w:firstLine="0"/>
              <w:jc w:val="center"/>
              <w:rPr>
                <w:sz w:val="18"/>
                <w:szCs w:val="18"/>
                <w:lang w:val="ru-RU"/>
              </w:rPr>
            </w:pPr>
            <w:r w:rsidRPr="00775538">
              <w:rPr>
                <w:sz w:val="18"/>
                <w:szCs w:val="18"/>
                <w:lang w:val="ru-RU"/>
              </w:rPr>
              <w:t>0,232</w:t>
            </w:r>
          </w:p>
        </w:tc>
        <w:tc>
          <w:tcPr>
            <w:tcW w:w="851" w:type="dxa"/>
            <w:gridSpan w:val="2"/>
            <w:tcBorders>
              <w:left w:val="single" w:sz="12" w:space="0" w:color="000000" w:themeColor="text1"/>
              <w:right w:val="single" w:sz="12" w:space="0" w:color="000000" w:themeColor="text1"/>
            </w:tcBorders>
            <w:vAlign w:val="center"/>
          </w:tcPr>
          <w:p w:rsidR="00AA03C5" w:rsidRPr="00775538" w:rsidRDefault="00AA03C5" w:rsidP="0010227A">
            <w:pPr>
              <w:pStyle w:val="aff7"/>
              <w:widowControl w:val="0"/>
              <w:ind w:firstLine="0"/>
              <w:jc w:val="center"/>
              <w:rPr>
                <w:sz w:val="18"/>
                <w:szCs w:val="18"/>
                <w:lang w:val="ru-RU"/>
              </w:rPr>
            </w:pPr>
            <w:r w:rsidRPr="00775538">
              <w:rPr>
                <w:sz w:val="18"/>
                <w:szCs w:val="18"/>
                <w:lang w:val="ru-RU"/>
              </w:rPr>
              <w:t>0,232</w:t>
            </w:r>
          </w:p>
        </w:tc>
        <w:tc>
          <w:tcPr>
            <w:tcW w:w="850" w:type="dxa"/>
            <w:tcBorders>
              <w:left w:val="single" w:sz="12" w:space="0" w:color="000000" w:themeColor="text1"/>
              <w:right w:val="single" w:sz="12" w:space="0" w:color="000000" w:themeColor="text1"/>
            </w:tcBorders>
            <w:vAlign w:val="center"/>
          </w:tcPr>
          <w:p w:rsidR="00AA03C5" w:rsidRPr="00775538" w:rsidRDefault="00AA03C5" w:rsidP="0010227A">
            <w:pPr>
              <w:pStyle w:val="aff7"/>
              <w:widowControl w:val="0"/>
              <w:ind w:firstLine="0"/>
              <w:jc w:val="center"/>
              <w:rPr>
                <w:sz w:val="18"/>
                <w:szCs w:val="18"/>
                <w:lang w:val="ru-RU"/>
              </w:rPr>
            </w:pPr>
            <w:r w:rsidRPr="00775538">
              <w:rPr>
                <w:sz w:val="18"/>
                <w:szCs w:val="18"/>
                <w:lang w:val="ru-RU"/>
              </w:rPr>
              <w:t>-</w:t>
            </w:r>
          </w:p>
        </w:tc>
      </w:tr>
      <w:tr w:rsidR="00AA03C5" w:rsidRPr="00416B4F" w:rsidTr="0010227A">
        <w:trPr>
          <w:trHeight w:val="1022"/>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AA03C5" w:rsidRPr="00775538" w:rsidRDefault="00AA03C5" w:rsidP="0010227A">
            <w:pPr>
              <w:pStyle w:val="aff7"/>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AA03C5" w:rsidRPr="00775538" w:rsidRDefault="00AA03C5" w:rsidP="0010227A">
            <w:pPr>
              <w:pStyle w:val="aff7"/>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AA03C5" w:rsidRPr="00775538" w:rsidRDefault="00AA03C5" w:rsidP="0010227A">
            <w:pPr>
              <w:pStyle w:val="aff7"/>
              <w:widowControl w:val="0"/>
              <w:ind w:firstLine="0"/>
              <w:jc w:val="left"/>
              <w:rPr>
                <w:sz w:val="20"/>
                <w:szCs w:val="20"/>
                <w:lang w:val="ru-RU"/>
              </w:rPr>
            </w:pPr>
          </w:p>
        </w:tc>
        <w:tc>
          <w:tcPr>
            <w:tcW w:w="1133" w:type="dxa"/>
            <w:tcBorders>
              <w:left w:val="single" w:sz="12" w:space="0" w:color="000000" w:themeColor="text1"/>
              <w:bottom w:val="single" w:sz="12" w:space="0" w:color="000000" w:themeColor="text1"/>
              <w:right w:val="single" w:sz="12" w:space="0" w:color="000000" w:themeColor="text1"/>
            </w:tcBorders>
          </w:tcPr>
          <w:p w:rsidR="00AA03C5" w:rsidRPr="00775538" w:rsidRDefault="00AA03C5" w:rsidP="0010227A">
            <w:pPr>
              <w:pStyle w:val="aff7"/>
              <w:widowControl w:val="0"/>
              <w:ind w:firstLine="0"/>
              <w:jc w:val="left"/>
              <w:rPr>
                <w:sz w:val="20"/>
                <w:szCs w:val="20"/>
                <w:lang w:val="ru-RU"/>
              </w:rPr>
            </w:pPr>
            <w:r w:rsidRPr="00775538">
              <w:rPr>
                <w:sz w:val="20"/>
                <w:szCs w:val="20"/>
                <w:lang w:val="ru-RU"/>
              </w:rPr>
              <w:t>административного назначения (офисы)</w:t>
            </w:r>
          </w:p>
        </w:tc>
        <w:tc>
          <w:tcPr>
            <w:tcW w:w="567" w:type="dxa"/>
            <w:tcBorders>
              <w:left w:val="single" w:sz="12" w:space="0" w:color="000000" w:themeColor="text1"/>
              <w:bottom w:val="single" w:sz="12" w:space="0" w:color="000000" w:themeColor="text1"/>
              <w:right w:val="single" w:sz="12" w:space="0" w:color="000000" w:themeColor="text1"/>
            </w:tcBorders>
            <w:vAlign w:val="center"/>
          </w:tcPr>
          <w:p w:rsidR="00AA03C5" w:rsidRPr="00775538" w:rsidRDefault="00AA03C5" w:rsidP="0010227A">
            <w:pPr>
              <w:pStyle w:val="aff7"/>
              <w:widowControl w:val="0"/>
              <w:ind w:firstLine="0"/>
              <w:jc w:val="center"/>
              <w:rPr>
                <w:sz w:val="18"/>
                <w:szCs w:val="18"/>
                <w:lang w:val="ru-RU"/>
              </w:rPr>
            </w:pPr>
            <w:r w:rsidRPr="00775538">
              <w:rPr>
                <w:sz w:val="18"/>
                <w:szCs w:val="18"/>
                <w:lang w:val="ru-RU"/>
              </w:rPr>
              <w:t>0,417</w:t>
            </w:r>
          </w:p>
        </w:tc>
        <w:tc>
          <w:tcPr>
            <w:tcW w:w="614" w:type="dxa"/>
            <w:tcBorders>
              <w:left w:val="single" w:sz="12" w:space="0" w:color="000000" w:themeColor="text1"/>
              <w:bottom w:val="single" w:sz="12" w:space="0" w:color="000000" w:themeColor="text1"/>
              <w:right w:val="single" w:sz="12" w:space="0" w:color="000000" w:themeColor="text1"/>
            </w:tcBorders>
            <w:vAlign w:val="center"/>
          </w:tcPr>
          <w:p w:rsidR="00AA03C5" w:rsidRPr="00775538" w:rsidRDefault="00AA03C5" w:rsidP="0010227A">
            <w:pPr>
              <w:pStyle w:val="aff7"/>
              <w:widowControl w:val="0"/>
              <w:ind w:firstLine="0"/>
              <w:jc w:val="center"/>
              <w:rPr>
                <w:sz w:val="18"/>
                <w:szCs w:val="18"/>
                <w:lang w:val="ru-RU"/>
              </w:rPr>
            </w:pPr>
            <w:r w:rsidRPr="00775538">
              <w:rPr>
                <w:sz w:val="18"/>
                <w:szCs w:val="18"/>
                <w:lang w:val="ru-RU"/>
              </w:rPr>
              <w:t>0,394</w:t>
            </w:r>
          </w:p>
        </w:tc>
        <w:tc>
          <w:tcPr>
            <w:tcW w:w="524" w:type="dxa"/>
            <w:tcBorders>
              <w:left w:val="single" w:sz="12" w:space="0" w:color="000000" w:themeColor="text1"/>
              <w:bottom w:val="single" w:sz="12" w:space="0" w:color="000000" w:themeColor="text1"/>
              <w:right w:val="single" w:sz="12" w:space="0" w:color="000000" w:themeColor="text1"/>
            </w:tcBorders>
            <w:vAlign w:val="center"/>
          </w:tcPr>
          <w:p w:rsidR="00AA03C5" w:rsidRPr="00775538" w:rsidRDefault="00AA03C5" w:rsidP="0010227A">
            <w:pPr>
              <w:pStyle w:val="aff7"/>
              <w:widowControl w:val="0"/>
              <w:ind w:firstLine="0"/>
              <w:jc w:val="center"/>
              <w:rPr>
                <w:sz w:val="18"/>
                <w:szCs w:val="18"/>
                <w:lang w:val="ru-RU"/>
              </w:rPr>
            </w:pPr>
            <w:r w:rsidRPr="00775538">
              <w:rPr>
                <w:sz w:val="18"/>
                <w:szCs w:val="18"/>
                <w:lang w:val="ru-RU"/>
              </w:rPr>
              <w:t>0,382</w:t>
            </w:r>
          </w:p>
        </w:tc>
        <w:tc>
          <w:tcPr>
            <w:tcW w:w="610" w:type="dxa"/>
            <w:tcBorders>
              <w:left w:val="single" w:sz="12" w:space="0" w:color="000000" w:themeColor="text1"/>
              <w:bottom w:val="single" w:sz="12" w:space="0" w:color="000000" w:themeColor="text1"/>
              <w:right w:val="single" w:sz="12" w:space="0" w:color="000000" w:themeColor="text1"/>
            </w:tcBorders>
            <w:vAlign w:val="center"/>
          </w:tcPr>
          <w:p w:rsidR="00AA03C5" w:rsidRPr="00775538" w:rsidRDefault="00AA03C5" w:rsidP="0010227A">
            <w:pPr>
              <w:pStyle w:val="aff7"/>
              <w:widowControl w:val="0"/>
              <w:ind w:firstLine="0"/>
              <w:jc w:val="center"/>
              <w:rPr>
                <w:sz w:val="18"/>
                <w:szCs w:val="18"/>
                <w:lang w:val="ru-RU"/>
              </w:rPr>
            </w:pPr>
            <w:r w:rsidRPr="00775538">
              <w:rPr>
                <w:sz w:val="18"/>
                <w:szCs w:val="18"/>
                <w:lang w:val="ru-RU"/>
              </w:rPr>
              <w:t>0,313</w:t>
            </w:r>
          </w:p>
        </w:tc>
        <w:tc>
          <w:tcPr>
            <w:tcW w:w="851" w:type="dxa"/>
            <w:gridSpan w:val="2"/>
            <w:tcBorders>
              <w:left w:val="single" w:sz="12" w:space="0" w:color="000000" w:themeColor="text1"/>
              <w:bottom w:val="single" w:sz="12" w:space="0" w:color="000000" w:themeColor="text1"/>
              <w:right w:val="single" w:sz="12" w:space="0" w:color="000000" w:themeColor="text1"/>
            </w:tcBorders>
            <w:vAlign w:val="center"/>
          </w:tcPr>
          <w:p w:rsidR="00AA03C5" w:rsidRPr="00775538" w:rsidRDefault="00AA03C5" w:rsidP="0010227A">
            <w:pPr>
              <w:pStyle w:val="aff7"/>
              <w:widowControl w:val="0"/>
              <w:ind w:firstLine="0"/>
              <w:jc w:val="center"/>
              <w:rPr>
                <w:sz w:val="18"/>
                <w:szCs w:val="18"/>
                <w:lang w:val="ru-RU"/>
              </w:rPr>
            </w:pPr>
            <w:r w:rsidRPr="00775538">
              <w:rPr>
                <w:sz w:val="18"/>
                <w:szCs w:val="18"/>
                <w:lang w:val="ru-RU"/>
              </w:rPr>
              <w:t>0,278</w:t>
            </w:r>
          </w:p>
        </w:tc>
        <w:tc>
          <w:tcPr>
            <w:tcW w:w="850" w:type="dxa"/>
            <w:tcBorders>
              <w:left w:val="single" w:sz="12" w:space="0" w:color="000000" w:themeColor="text1"/>
              <w:bottom w:val="single" w:sz="12" w:space="0" w:color="000000" w:themeColor="text1"/>
              <w:right w:val="single" w:sz="12" w:space="0" w:color="000000" w:themeColor="text1"/>
            </w:tcBorders>
            <w:vAlign w:val="center"/>
          </w:tcPr>
          <w:p w:rsidR="00AA03C5" w:rsidRPr="00775538" w:rsidRDefault="00AA03C5" w:rsidP="0010227A">
            <w:pPr>
              <w:pStyle w:val="aff7"/>
              <w:widowControl w:val="0"/>
              <w:ind w:firstLine="0"/>
              <w:jc w:val="center"/>
              <w:rPr>
                <w:sz w:val="18"/>
                <w:szCs w:val="18"/>
                <w:lang w:val="ru-RU"/>
              </w:rPr>
            </w:pPr>
            <w:r w:rsidRPr="00775538">
              <w:rPr>
                <w:sz w:val="18"/>
                <w:szCs w:val="18"/>
                <w:lang w:val="ru-RU"/>
              </w:rPr>
              <w:t>0,255</w:t>
            </w:r>
          </w:p>
        </w:tc>
      </w:tr>
      <w:tr w:rsidR="00AA03C5" w:rsidRPr="00416B4F" w:rsidTr="0010227A">
        <w:trPr>
          <w:trHeight w:val="1031"/>
        </w:trPr>
        <w:tc>
          <w:tcPr>
            <w:tcW w:w="1117" w:type="dxa"/>
            <w:vMerge/>
            <w:tcBorders>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rsidR="00AA03C5" w:rsidRPr="00775538" w:rsidRDefault="00AA03C5" w:rsidP="0010227A">
            <w:pPr>
              <w:pStyle w:val="aff7"/>
              <w:widowControl w:val="0"/>
              <w:ind w:firstLine="0"/>
              <w:jc w:val="left"/>
              <w:rPr>
                <w:sz w:val="20"/>
                <w:szCs w:val="20"/>
                <w:lang w:val="ru-RU"/>
              </w:rPr>
            </w:pPr>
          </w:p>
        </w:tc>
        <w:tc>
          <w:tcPr>
            <w:tcW w:w="1841" w:type="dxa"/>
            <w:tcBorders>
              <w:top w:val="single" w:sz="12" w:space="0" w:color="000000" w:themeColor="text1"/>
              <w:left w:val="single" w:sz="12" w:space="0" w:color="000000" w:themeColor="text1"/>
              <w:right w:val="single" w:sz="12" w:space="0" w:color="000000" w:themeColor="text1"/>
            </w:tcBorders>
          </w:tcPr>
          <w:p w:rsidR="00AA03C5" w:rsidRPr="00775538" w:rsidRDefault="00AA03C5" w:rsidP="0010227A">
            <w:pPr>
              <w:pStyle w:val="aff7"/>
              <w:widowControl w:val="0"/>
              <w:ind w:firstLine="0"/>
              <w:jc w:val="left"/>
              <w:rPr>
                <w:sz w:val="20"/>
                <w:szCs w:val="20"/>
                <w:lang w:val="ru-RU"/>
              </w:rPr>
            </w:pPr>
            <w:r w:rsidRPr="00391900">
              <w:rPr>
                <w:sz w:val="20"/>
                <w:szCs w:val="20"/>
                <w:lang w:val="ru-RU"/>
              </w:rPr>
              <w:t>Максимально допустимый уровень территориальной доступности</w:t>
            </w:r>
          </w:p>
        </w:tc>
        <w:tc>
          <w:tcPr>
            <w:tcW w:w="6709" w:type="dxa"/>
            <w:gridSpan w:val="9"/>
            <w:tcBorders>
              <w:top w:val="single" w:sz="12" w:space="0" w:color="000000" w:themeColor="text1"/>
              <w:left w:val="single" w:sz="12" w:space="0" w:color="000000" w:themeColor="text1"/>
              <w:right w:val="single" w:sz="12" w:space="0" w:color="000000" w:themeColor="text1"/>
            </w:tcBorders>
          </w:tcPr>
          <w:p w:rsidR="00AA03C5" w:rsidRPr="00775538" w:rsidRDefault="00AA03C5" w:rsidP="0010227A">
            <w:pPr>
              <w:pStyle w:val="aff7"/>
              <w:widowControl w:val="0"/>
              <w:ind w:firstLine="0"/>
              <w:jc w:val="center"/>
              <w:rPr>
                <w:sz w:val="20"/>
                <w:szCs w:val="20"/>
                <w:lang w:val="ru-RU"/>
              </w:rPr>
            </w:pPr>
            <w:r w:rsidRPr="00775538">
              <w:rPr>
                <w:sz w:val="20"/>
                <w:szCs w:val="20"/>
                <w:lang w:val="ru-RU"/>
              </w:rPr>
              <w:t>Не нормируется</w:t>
            </w:r>
          </w:p>
        </w:tc>
      </w:tr>
      <w:tr w:rsidR="00AA03C5" w:rsidRPr="00416B4F" w:rsidTr="0010227A">
        <w:trPr>
          <w:trHeight w:val="695"/>
        </w:trPr>
        <w:tc>
          <w:tcPr>
            <w:tcW w:w="1117"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AA03C5" w:rsidRPr="00775538" w:rsidRDefault="00AA03C5" w:rsidP="0010227A">
            <w:pPr>
              <w:pStyle w:val="aff7"/>
              <w:widowControl w:val="0"/>
              <w:ind w:firstLine="0"/>
              <w:jc w:val="left"/>
              <w:rPr>
                <w:sz w:val="20"/>
                <w:szCs w:val="20"/>
                <w:lang w:val="ru-RU"/>
              </w:rPr>
            </w:pPr>
            <w:r w:rsidRPr="00775538">
              <w:rPr>
                <w:sz w:val="20"/>
                <w:szCs w:val="20"/>
                <w:lang w:val="ru-RU"/>
              </w:rPr>
              <w:t xml:space="preserve">Объекты газоснабжения </w:t>
            </w:r>
          </w:p>
        </w:tc>
        <w:tc>
          <w:tcPr>
            <w:tcW w:w="1841" w:type="dxa"/>
            <w:vMerge w:val="restart"/>
            <w:tcBorders>
              <w:top w:val="single" w:sz="12" w:space="0" w:color="000000" w:themeColor="text1"/>
              <w:left w:val="single" w:sz="12" w:space="0" w:color="000000" w:themeColor="text1"/>
              <w:right w:val="single" w:sz="12" w:space="0" w:color="000000" w:themeColor="text1"/>
            </w:tcBorders>
            <w:hideMark/>
          </w:tcPr>
          <w:p w:rsidR="00AA03C5" w:rsidRPr="00775538" w:rsidRDefault="00AA03C5" w:rsidP="0010227A">
            <w:pPr>
              <w:pStyle w:val="aff7"/>
              <w:widowControl w:val="0"/>
              <w:ind w:firstLine="0"/>
              <w:jc w:val="left"/>
              <w:rPr>
                <w:sz w:val="20"/>
                <w:szCs w:val="20"/>
                <w:lang w:val="ru-RU"/>
              </w:rPr>
            </w:pPr>
            <w:r>
              <w:rPr>
                <w:sz w:val="20"/>
                <w:szCs w:val="20"/>
                <w:lang w:val="ru-RU"/>
              </w:rPr>
              <w:t>Минимально допустимый уровень обеспеченности населения</w:t>
            </w:r>
          </w:p>
        </w:tc>
        <w:tc>
          <w:tcPr>
            <w:tcW w:w="1560" w:type="dxa"/>
            <w:vMerge w:val="restart"/>
            <w:tcBorders>
              <w:top w:val="single" w:sz="12" w:space="0" w:color="000000" w:themeColor="text1"/>
              <w:left w:val="single" w:sz="12" w:space="0" w:color="000000" w:themeColor="text1"/>
              <w:right w:val="single" w:sz="12" w:space="0" w:color="000000" w:themeColor="text1"/>
            </w:tcBorders>
            <w:hideMark/>
          </w:tcPr>
          <w:p w:rsidR="00AA03C5" w:rsidRPr="00775538" w:rsidRDefault="00AA03C5" w:rsidP="0010227A">
            <w:pPr>
              <w:pStyle w:val="aff7"/>
              <w:widowControl w:val="0"/>
              <w:ind w:firstLine="0"/>
              <w:jc w:val="left"/>
              <w:rPr>
                <w:sz w:val="20"/>
                <w:szCs w:val="20"/>
                <w:lang w:val="ru-RU"/>
              </w:rPr>
            </w:pPr>
            <w:r w:rsidRPr="00775538">
              <w:rPr>
                <w:sz w:val="20"/>
                <w:szCs w:val="20"/>
                <w:lang w:val="ru-RU"/>
              </w:rPr>
              <w:t xml:space="preserve">Объем </w:t>
            </w:r>
            <w:proofErr w:type="spellStart"/>
            <w:r w:rsidRPr="00775538">
              <w:rPr>
                <w:sz w:val="20"/>
                <w:szCs w:val="20"/>
                <w:lang w:val="ru-RU"/>
              </w:rPr>
              <w:t>газопотребления</w:t>
            </w:r>
            <w:proofErr w:type="spellEnd"/>
            <w:r w:rsidRPr="00775538">
              <w:rPr>
                <w:sz w:val="20"/>
                <w:szCs w:val="20"/>
                <w:lang w:val="ru-RU"/>
              </w:rPr>
              <w:t>, куб. м/год на 1 чел. [3]</w:t>
            </w: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AA03C5" w:rsidRPr="00775538" w:rsidRDefault="00AA03C5" w:rsidP="0010227A">
            <w:pPr>
              <w:pStyle w:val="aff7"/>
              <w:widowControl w:val="0"/>
              <w:ind w:firstLine="0"/>
              <w:jc w:val="left"/>
              <w:rPr>
                <w:sz w:val="20"/>
                <w:szCs w:val="20"/>
                <w:lang w:val="ru-RU"/>
              </w:rPr>
            </w:pPr>
            <w:r w:rsidRPr="00775538">
              <w:rPr>
                <w:sz w:val="20"/>
                <w:szCs w:val="20"/>
                <w:lang w:val="ru-RU"/>
              </w:rPr>
              <w:t>централизованное горячее водоснабжение</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AA03C5" w:rsidRPr="00775538" w:rsidRDefault="00AA03C5" w:rsidP="0010227A">
            <w:pPr>
              <w:pStyle w:val="aff7"/>
              <w:widowControl w:val="0"/>
              <w:ind w:firstLine="0"/>
              <w:jc w:val="center"/>
              <w:rPr>
                <w:sz w:val="20"/>
                <w:szCs w:val="20"/>
                <w:lang w:val="ru-RU"/>
              </w:rPr>
            </w:pPr>
            <w:r w:rsidRPr="00775538">
              <w:rPr>
                <w:sz w:val="20"/>
                <w:szCs w:val="20"/>
              </w:rPr>
              <w:t>12</w:t>
            </w:r>
            <w:r w:rsidRPr="00775538">
              <w:rPr>
                <w:sz w:val="20"/>
                <w:szCs w:val="20"/>
                <w:lang w:val="ru-RU"/>
              </w:rPr>
              <w:t>0</w:t>
            </w:r>
          </w:p>
        </w:tc>
      </w:tr>
      <w:tr w:rsidR="00AA03C5" w:rsidRPr="00416B4F" w:rsidTr="0010227A">
        <w:trPr>
          <w:trHeight w:val="675"/>
        </w:trPr>
        <w:tc>
          <w:tcPr>
            <w:tcW w:w="111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AA03C5" w:rsidRPr="00775538" w:rsidRDefault="00AA03C5" w:rsidP="0010227A">
            <w:pPr>
              <w:widowControl w:val="0"/>
              <w:ind w:firstLine="0"/>
              <w:jc w:val="left"/>
              <w:rPr>
                <w:rFonts w:eastAsia="Times New Roman" w:cs="Times New Roman"/>
                <w:sz w:val="20"/>
                <w:szCs w:val="20"/>
                <w:lang w:eastAsia="ar-SA" w:bidi="en-US"/>
              </w:rPr>
            </w:pPr>
          </w:p>
        </w:tc>
        <w:tc>
          <w:tcPr>
            <w:tcW w:w="1841" w:type="dxa"/>
            <w:vMerge/>
            <w:tcBorders>
              <w:left w:val="single" w:sz="12" w:space="0" w:color="000000" w:themeColor="text1"/>
              <w:right w:val="single" w:sz="12" w:space="0" w:color="000000" w:themeColor="text1"/>
            </w:tcBorders>
            <w:vAlign w:val="center"/>
            <w:hideMark/>
          </w:tcPr>
          <w:p w:rsidR="00AA03C5" w:rsidRPr="00775538" w:rsidRDefault="00AA03C5" w:rsidP="0010227A">
            <w:pPr>
              <w:widowControl w:val="0"/>
              <w:ind w:firstLine="0"/>
              <w:jc w:val="left"/>
              <w:rPr>
                <w:rFonts w:eastAsia="Times New Roman" w:cs="Times New Roman"/>
                <w:sz w:val="20"/>
                <w:szCs w:val="20"/>
                <w:lang w:eastAsia="ar-SA" w:bidi="en-US"/>
              </w:rPr>
            </w:pPr>
          </w:p>
        </w:tc>
        <w:tc>
          <w:tcPr>
            <w:tcW w:w="1560" w:type="dxa"/>
            <w:vMerge/>
            <w:tcBorders>
              <w:left w:val="single" w:sz="12" w:space="0" w:color="000000" w:themeColor="text1"/>
              <w:right w:val="single" w:sz="12" w:space="0" w:color="000000" w:themeColor="text1"/>
            </w:tcBorders>
            <w:vAlign w:val="center"/>
            <w:hideMark/>
          </w:tcPr>
          <w:p w:rsidR="00AA03C5" w:rsidRPr="00775538" w:rsidRDefault="00AA03C5" w:rsidP="0010227A">
            <w:pPr>
              <w:widowControl w:val="0"/>
              <w:ind w:firstLine="0"/>
              <w:jc w:val="left"/>
              <w:rPr>
                <w:rFonts w:eastAsia="Times New Roman" w:cs="Times New Roman"/>
                <w:sz w:val="20"/>
                <w:szCs w:val="20"/>
                <w:lang w:eastAsia="ar-SA" w:bidi="en-US"/>
              </w:rPr>
            </w:pP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AA03C5" w:rsidRPr="00775538" w:rsidRDefault="00AA03C5" w:rsidP="0010227A">
            <w:pPr>
              <w:pStyle w:val="aff7"/>
              <w:widowControl w:val="0"/>
              <w:ind w:firstLine="0"/>
              <w:jc w:val="left"/>
              <w:rPr>
                <w:sz w:val="20"/>
                <w:szCs w:val="20"/>
                <w:lang w:val="ru-RU"/>
              </w:rPr>
            </w:pPr>
            <w:r w:rsidRPr="00775538">
              <w:rPr>
                <w:sz w:val="20"/>
                <w:szCs w:val="20"/>
                <w:lang w:val="ru-RU"/>
              </w:rPr>
              <w:t>горячее водоснабжение от газовых водонагревателей</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AA03C5" w:rsidRPr="00775538" w:rsidRDefault="00AA03C5" w:rsidP="0010227A">
            <w:pPr>
              <w:pStyle w:val="aff7"/>
              <w:widowControl w:val="0"/>
              <w:ind w:firstLine="0"/>
              <w:jc w:val="center"/>
              <w:rPr>
                <w:sz w:val="20"/>
                <w:szCs w:val="20"/>
              </w:rPr>
            </w:pPr>
            <w:r w:rsidRPr="00775538">
              <w:rPr>
                <w:sz w:val="20"/>
                <w:szCs w:val="20"/>
              </w:rPr>
              <w:t>300</w:t>
            </w:r>
          </w:p>
        </w:tc>
      </w:tr>
      <w:tr w:rsidR="00AA03C5" w:rsidRPr="00416B4F" w:rsidTr="0010227A">
        <w:trPr>
          <w:trHeight w:val="673"/>
        </w:trPr>
        <w:tc>
          <w:tcPr>
            <w:tcW w:w="111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AA03C5" w:rsidRPr="00775538" w:rsidRDefault="00AA03C5" w:rsidP="0010227A">
            <w:pPr>
              <w:widowControl w:val="0"/>
              <w:ind w:firstLine="0"/>
              <w:jc w:val="left"/>
              <w:rPr>
                <w:rFonts w:eastAsia="Times New Roman" w:cs="Times New Roman"/>
                <w:sz w:val="20"/>
                <w:szCs w:val="20"/>
                <w:lang w:eastAsia="ar-SA" w:bidi="en-US"/>
              </w:rPr>
            </w:pPr>
          </w:p>
        </w:tc>
        <w:tc>
          <w:tcPr>
            <w:tcW w:w="1841" w:type="dxa"/>
            <w:vMerge/>
            <w:tcBorders>
              <w:left w:val="single" w:sz="12" w:space="0" w:color="000000" w:themeColor="text1"/>
              <w:right w:val="single" w:sz="12" w:space="0" w:color="000000" w:themeColor="text1"/>
            </w:tcBorders>
            <w:vAlign w:val="center"/>
            <w:hideMark/>
          </w:tcPr>
          <w:p w:rsidR="00AA03C5" w:rsidRPr="00775538" w:rsidRDefault="00AA03C5" w:rsidP="0010227A">
            <w:pPr>
              <w:widowControl w:val="0"/>
              <w:ind w:firstLine="0"/>
              <w:jc w:val="left"/>
              <w:rPr>
                <w:rFonts w:eastAsia="Times New Roman" w:cs="Times New Roman"/>
                <w:sz w:val="20"/>
                <w:szCs w:val="20"/>
                <w:lang w:eastAsia="ar-SA" w:bidi="en-US"/>
              </w:rPr>
            </w:pPr>
          </w:p>
        </w:tc>
        <w:tc>
          <w:tcPr>
            <w:tcW w:w="1560" w:type="dxa"/>
            <w:vMerge/>
            <w:tcBorders>
              <w:left w:val="single" w:sz="12" w:space="0" w:color="000000" w:themeColor="text1"/>
              <w:right w:val="single" w:sz="12" w:space="0" w:color="000000" w:themeColor="text1"/>
            </w:tcBorders>
            <w:vAlign w:val="center"/>
            <w:hideMark/>
          </w:tcPr>
          <w:p w:rsidR="00AA03C5" w:rsidRPr="00775538" w:rsidRDefault="00AA03C5" w:rsidP="0010227A">
            <w:pPr>
              <w:widowControl w:val="0"/>
              <w:ind w:firstLine="0"/>
              <w:jc w:val="left"/>
              <w:rPr>
                <w:rFonts w:eastAsia="Times New Roman" w:cs="Times New Roman"/>
                <w:sz w:val="20"/>
                <w:szCs w:val="20"/>
                <w:lang w:eastAsia="ar-SA" w:bidi="en-US"/>
              </w:rPr>
            </w:pPr>
          </w:p>
        </w:tc>
        <w:tc>
          <w:tcPr>
            <w:tcW w:w="3666" w:type="dxa"/>
            <w:gridSpan w:val="6"/>
            <w:tcBorders>
              <w:top w:val="single" w:sz="12" w:space="0" w:color="000000" w:themeColor="text1"/>
              <w:left w:val="single" w:sz="12" w:space="0" w:color="000000" w:themeColor="text1"/>
              <w:right w:val="single" w:sz="12" w:space="0" w:color="000000" w:themeColor="text1"/>
            </w:tcBorders>
            <w:hideMark/>
          </w:tcPr>
          <w:p w:rsidR="00AA03C5" w:rsidRPr="00775538" w:rsidRDefault="00AA03C5" w:rsidP="0010227A">
            <w:pPr>
              <w:pStyle w:val="aff7"/>
              <w:widowControl w:val="0"/>
              <w:ind w:firstLine="0"/>
              <w:jc w:val="left"/>
              <w:rPr>
                <w:sz w:val="20"/>
                <w:szCs w:val="20"/>
                <w:lang w:val="ru-RU"/>
              </w:rPr>
            </w:pPr>
            <w:r w:rsidRPr="00775538">
              <w:rPr>
                <w:sz w:val="20"/>
                <w:szCs w:val="20"/>
                <w:lang w:val="ru-RU"/>
              </w:rPr>
              <w:t>отсутствие всяких видов горячего водоснабжения</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AA03C5" w:rsidRPr="00775538" w:rsidRDefault="00AA03C5" w:rsidP="0010227A">
            <w:pPr>
              <w:pStyle w:val="aff7"/>
              <w:widowControl w:val="0"/>
              <w:ind w:firstLine="0"/>
              <w:jc w:val="center"/>
              <w:rPr>
                <w:sz w:val="20"/>
                <w:szCs w:val="20"/>
                <w:lang w:val="ru-RU"/>
              </w:rPr>
            </w:pPr>
            <w:r w:rsidRPr="00775538">
              <w:rPr>
                <w:sz w:val="20"/>
                <w:szCs w:val="20"/>
                <w:lang w:val="ru-RU"/>
              </w:rPr>
              <w:t>220</w:t>
            </w:r>
          </w:p>
        </w:tc>
      </w:tr>
      <w:tr w:rsidR="00AA03C5" w:rsidRPr="00416B4F" w:rsidTr="0010227A">
        <w:tc>
          <w:tcPr>
            <w:tcW w:w="111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AA03C5" w:rsidRPr="00775538" w:rsidRDefault="00AA03C5" w:rsidP="0010227A">
            <w:pPr>
              <w:widowControl w:val="0"/>
              <w:ind w:firstLine="0"/>
              <w:jc w:val="left"/>
              <w:rPr>
                <w:rFonts w:eastAsia="Times New Roman" w:cs="Times New Roman"/>
                <w:sz w:val="20"/>
                <w:szCs w:val="20"/>
                <w:lang w:eastAsia="ar-SA" w:bidi="en-US"/>
              </w:rPr>
            </w:pPr>
          </w:p>
        </w:tc>
        <w:tc>
          <w:tcPr>
            <w:tcW w:w="184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AA03C5" w:rsidRPr="00775538" w:rsidRDefault="00AA03C5" w:rsidP="0010227A">
            <w:pPr>
              <w:pStyle w:val="aff7"/>
              <w:widowControl w:val="0"/>
              <w:ind w:firstLine="0"/>
              <w:jc w:val="left"/>
              <w:rPr>
                <w:sz w:val="20"/>
                <w:szCs w:val="20"/>
                <w:lang w:val="ru-RU"/>
              </w:rPr>
            </w:pPr>
            <w:r w:rsidRPr="00391900">
              <w:rPr>
                <w:sz w:val="20"/>
                <w:szCs w:val="20"/>
                <w:lang w:val="ru-RU"/>
              </w:rPr>
              <w:t>Максимально допустимый уровень территориальной доступности</w:t>
            </w:r>
          </w:p>
        </w:tc>
        <w:tc>
          <w:tcPr>
            <w:tcW w:w="6709" w:type="dxa"/>
            <w:gridSpan w:val="9"/>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AA03C5" w:rsidRPr="00775538" w:rsidRDefault="00AA03C5" w:rsidP="0010227A">
            <w:pPr>
              <w:pStyle w:val="aff7"/>
              <w:widowControl w:val="0"/>
              <w:ind w:firstLine="0"/>
              <w:jc w:val="center"/>
              <w:rPr>
                <w:sz w:val="20"/>
                <w:szCs w:val="20"/>
                <w:lang w:val="ru-RU"/>
              </w:rPr>
            </w:pPr>
            <w:r w:rsidRPr="00775538">
              <w:rPr>
                <w:sz w:val="20"/>
                <w:szCs w:val="20"/>
                <w:lang w:val="ru-RU"/>
              </w:rPr>
              <w:t>Не нормируется</w:t>
            </w:r>
          </w:p>
        </w:tc>
      </w:tr>
      <w:tr w:rsidR="00AA03C5" w:rsidRPr="00416B4F" w:rsidTr="0010227A">
        <w:tc>
          <w:tcPr>
            <w:tcW w:w="1117"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AA03C5" w:rsidRPr="00775538" w:rsidRDefault="00AA03C5" w:rsidP="0010227A">
            <w:pPr>
              <w:pStyle w:val="aff7"/>
              <w:widowControl w:val="0"/>
              <w:ind w:firstLine="0"/>
              <w:jc w:val="left"/>
              <w:rPr>
                <w:sz w:val="20"/>
                <w:szCs w:val="20"/>
                <w:lang w:val="ru-RU"/>
              </w:rPr>
            </w:pPr>
            <w:r w:rsidRPr="00775538">
              <w:rPr>
                <w:sz w:val="20"/>
                <w:szCs w:val="20"/>
                <w:lang w:val="ru-RU"/>
              </w:rPr>
              <w:t>Объекты водоснабжения</w:t>
            </w:r>
          </w:p>
        </w:tc>
        <w:tc>
          <w:tcPr>
            <w:tcW w:w="1841" w:type="dxa"/>
            <w:vMerge w:val="restart"/>
            <w:tcBorders>
              <w:top w:val="single" w:sz="12" w:space="0" w:color="000000" w:themeColor="text1"/>
              <w:left w:val="single" w:sz="12" w:space="0" w:color="000000" w:themeColor="text1"/>
              <w:right w:val="single" w:sz="12" w:space="0" w:color="000000" w:themeColor="text1"/>
            </w:tcBorders>
            <w:hideMark/>
          </w:tcPr>
          <w:p w:rsidR="00AA03C5" w:rsidRPr="00775538" w:rsidRDefault="00AA03C5" w:rsidP="0010227A">
            <w:pPr>
              <w:pStyle w:val="aff7"/>
              <w:widowControl w:val="0"/>
              <w:ind w:firstLine="0"/>
              <w:jc w:val="left"/>
              <w:rPr>
                <w:sz w:val="20"/>
                <w:szCs w:val="20"/>
                <w:lang w:val="ru-RU"/>
              </w:rPr>
            </w:pPr>
            <w:r>
              <w:rPr>
                <w:sz w:val="20"/>
                <w:szCs w:val="20"/>
                <w:lang w:val="ru-RU"/>
              </w:rPr>
              <w:t>Минимально допустимый уровень обеспеченности населения</w:t>
            </w:r>
          </w:p>
        </w:tc>
        <w:tc>
          <w:tcPr>
            <w:tcW w:w="1560" w:type="dxa"/>
            <w:vMerge w:val="restart"/>
            <w:tcBorders>
              <w:top w:val="single" w:sz="12" w:space="0" w:color="000000" w:themeColor="text1"/>
              <w:left w:val="single" w:sz="12" w:space="0" w:color="000000" w:themeColor="text1"/>
              <w:right w:val="single" w:sz="12" w:space="0" w:color="000000" w:themeColor="text1"/>
            </w:tcBorders>
            <w:hideMark/>
          </w:tcPr>
          <w:p w:rsidR="00AA03C5" w:rsidRPr="00775538" w:rsidRDefault="00AA03C5" w:rsidP="0010227A">
            <w:pPr>
              <w:pStyle w:val="aff7"/>
              <w:widowControl w:val="0"/>
              <w:ind w:firstLine="0"/>
              <w:jc w:val="left"/>
              <w:rPr>
                <w:sz w:val="20"/>
                <w:szCs w:val="20"/>
                <w:lang w:val="ru-RU"/>
              </w:rPr>
            </w:pPr>
            <w:r w:rsidRPr="00775538">
              <w:rPr>
                <w:sz w:val="20"/>
                <w:szCs w:val="20"/>
                <w:lang w:val="ru-RU"/>
              </w:rPr>
              <w:t>Объем водоснабжения, л/</w:t>
            </w:r>
            <w:proofErr w:type="spellStart"/>
            <w:r w:rsidRPr="00775538">
              <w:rPr>
                <w:sz w:val="20"/>
                <w:szCs w:val="20"/>
                <w:lang w:val="ru-RU"/>
              </w:rPr>
              <w:t>сут</w:t>
            </w:r>
            <w:proofErr w:type="spellEnd"/>
            <w:r w:rsidRPr="00775538">
              <w:rPr>
                <w:sz w:val="20"/>
                <w:szCs w:val="20"/>
                <w:lang w:val="ru-RU"/>
              </w:rPr>
              <w:t>. на 1 чел.</w:t>
            </w: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A03C5" w:rsidRPr="00775538" w:rsidRDefault="00AA03C5" w:rsidP="0010227A">
            <w:pPr>
              <w:pStyle w:val="aff7"/>
              <w:widowControl w:val="0"/>
              <w:ind w:firstLine="0"/>
              <w:jc w:val="left"/>
              <w:rPr>
                <w:sz w:val="20"/>
                <w:szCs w:val="20"/>
                <w:lang w:val="ru-RU"/>
              </w:rPr>
            </w:pPr>
            <w:r w:rsidRPr="00775538">
              <w:rPr>
                <w:sz w:val="20"/>
                <w:szCs w:val="20"/>
                <w:lang w:val="ru-RU"/>
              </w:rPr>
              <w:t xml:space="preserve">при застройке жилыми зданиями, оборудованными внутренним водопроводом и канализацией, </w:t>
            </w:r>
            <w:r>
              <w:rPr>
                <w:sz w:val="20"/>
                <w:szCs w:val="20"/>
                <w:lang w:val="ru-RU"/>
              </w:rPr>
              <w:t>с ваннами и местными водонагревателями</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AA03C5" w:rsidRPr="00775538" w:rsidRDefault="00AA03C5" w:rsidP="0010227A">
            <w:pPr>
              <w:pStyle w:val="aff7"/>
              <w:widowControl w:val="0"/>
              <w:ind w:firstLine="0"/>
              <w:jc w:val="center"/>
              <w:rPr>
                <w:sz w:val="20"/>
                <w:szCs w:val="20"/>
                <w:lang w:val="ru-RU"/>
              </w:rPr>
            </w:pPr>
            <w:r w:rsidRPr="00775538">
              <w:rPr>
                <w:sz w:val="20"/>
                <w:szCs w:val="20"/>
                <w:lang w:val="ru-RU"/>
              </w:rPr>
              <w:t>1</w:t>
            </w:r>
            <w:r>
              <w:rPr>
                <w:sz w:val="20"/>
                <w:szCs w:val="20"/>
                <w:lang w:val="ru-RU"/>
              </w:rPr>
              <w:t>40-180</w:t>
            </w:r>
          </w:p>
        </w:tc>
      </w:tr>
      <w:tr w:rsidR="00AA03C5" w:rsidRPr="00416B4F" w:rsidTr="0010227A">
        <w:tc>
          <w:tcPr>
            <w:tcW w:w="111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AA03C5" w:rsidRPr="00775538" w:rsidRDefault="00AA03C5" w:rsidP="0010227A">
            <w:pPr>
              <w:widowControl w:val="0"/>
              <w:ind w:firstLine="0"/>
              <w:jc w:val="left"/>
              <w:rPr>
                <w:rFonts w:eastAsia="Times New Roman" w:cs="Times New Roman"/>
                <w:sz w:val="20"/>
                <w:szCs w:val="20"/>
                <w:lang w:eastAsia="ar-SA" w:bidi="en-US"/>
              </w:rPr>
            </w:pPr>
          </w:p>
        </w:tc>
        <w:tc>
          <w:tcPr>
            <w:tcW w:w="1841" w:type="dxa"/>
            <w:vMerge/>
            <w:tcBorders>
              <w:left w:val="single" w:sz="12" w:space="0" w:color="000000" w:themeColor="text1"/>
              <w:right w:val="single" w:sz="12" w:space="0" w:color="000000" w:themeColor="text1"/>
            </w:tcBorders>
            <w:vAlign w:val="center"/>
            <w:hideMark/>
          </w:tcPr>
          <w:p w:rsidR="00AA03C5" w:rsidRPr="00775538" w:rsidRDefault="00AA03C5" w:rsidP="0010227A">
            <w:pPr>
              <w:widowControl w:val="0"/>
              <w:ind w:firstLine="0"/>
              <w:jc w:val="left"/>
              <w:rPr>
                <w:rFonts w:eastAsia="Times New Roman" w:cs="Times New Roman"/>
                <w:sz w:val="20"/>
                <w:szCs w:val="20"/>
                <w:lang w:eastAsia="ar-SA" w:bidi="en-US"/>
              </w:rPr>
            </w:pPr>
          </w:p>
        </w:tc>
        <w:tc>
          <w:tcPr>
            <w:tcW w:w="1560" w:type="dxa"/>
            <w:vMerge/>
            <w:tcBorders>
              <w:left w:val="single" w:sz="12" w:space="0" w:color="000000" w:themeColor="text1"/>
              <w:right w:val="single" w:sz="12" w:space="0" w:color="000000" w:themeColor="text1"/>
            </w:tcBorders>
            <w:vAlign w:val="center"/>
            <w:hideMark/>
          </w:tcPr>
          <w:p w:rsidR="00AA03C5" w:rsidRPr="00775538" w:rsidRDefault="00AA03C5" w:rsidP="0010227A">
            <w:pPr>
              <w:widowControl w:val="0"/>
              <w:ind w:firstLine="0"/>
              <w:jc w:val="left"/>
              <w:rPr>
                <w:rFonts w:eastAsia="Times New Roman" w:cs="Times New Roman"/>
                <w:sz w:val="20"/>
                <w:szCs w:val="20"/>
                <w:lang w:eastAsia="ar-SA" w:bidi="en-US"/>
              </w:rPr>
            </w:pP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A03C5" w:rsidRPr="00775538" w:rsidRDefault="00AA03C5" w:rsidP="0010227A">
            <w:pPr>
              <w:pStyle w:val="aff7"/>
              <w:widowControl w:val="0"/>
              <w:ind w:firstLine="0"/>
              <w:jc w:val="left"/>
              <w:rPr>
                <w:sz w:val="20"/>
                <w:szCs w:val="20"/>
                <w:lang w:val="ru-RU"/>
              </w:rPr>
            </w:pPr>
            <w:r w:rsidRPr="00775538">
              <w:rPr>
                <w:sz w:val="20"/>
                <w:szCs w:val="20"/>
                <w:lang w:val="ru-RU"/>
              </w:rPr>
              <w:t>при застройке жилыми зданиями, оборудованными внутренним водопроводом и канализацией,</w:t>
            </w:r>
            <w:r>
              <w:rPr>
                <w:sz w:val="20"/>
                <w:szCs w:val="20"/>
                <w:lang w:val="ru-RU"/>
              </w:rPr>
              <w:t xml:space="preserve"> с ваннами и центральным горячим водоснабжением</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AA03C5" w:rsidRPr="00775538" w:rsidRDefault="00AA03C5" w:rsidP="0010227A">
            <w:pPr>
              <w:pStyle w:val="aff7"/>
              <w:widowControl w:val="0"/>
              <w:ind w:firstLine="0"/>
              <w:jc w:val="center"/>
              <w:rPr>
                <w:sz w:val="20"/>
                <w:szCs w:val="20"/>
                <w:lang w:val="ru-RU"/>
              </w:rPr>
            </w:pPr>
            <w:r>
              <w:rPr>
                <w:sz w:val="20"/>
                <w:szCs w:val="20"/>
                <w:lang w:val="ru-RU"/>
              </w:rPr>
              <w:t>165-180</w:t>
            </w:r>
          </w:p>
        </w:tc>
      </w:tr>
      <w:tr w:rsidR="00AA03C5" w:rsidRPr="00416B4F" w:rsidTr="0010227A">
        <w:tc>
          <w:tcPr>
            <w:tcW w:w="111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AA03C5" w:rsidRPr="00775538" w:rsidRDefault="00AA03C5" w:rsidP="0010227A">
            <w:pPr>
              <w:widowControl w:val="0"/>
              <w:ind w:firstLine="0"/>
              <w:jc w:val="left"/>
              <w:rPr>
                <w:rFonts w:eastAsia="Times New Roman" w:cs="Times New Roman"/>
                <w:sz w:val="20"/>
                <w:szCs w:val="20"/>
                <w:lang w:eastAsia="ar-SA" w:bidi="en-US"/>
              </w:rPr>
            </w:pPr>
          </w:p>
        </w:tc>
        <w:tc>
          <w:tcPr>
            <w:tcW w:w="184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AA03C5" w:rsidRPr="00775538" w:rsidRDefault="00AA03C5" w:rsidP="0010227A">
            <w:pPr>
              <w:pStyle w:val="aff7"/>
              <w:widowControl w:val="0"/>
              <w:ind w:firstLine="0"/>
              <w:jc w:val="left"/>
              <w:rPr>
                <w:sz w:val="20"/>
                <w:szCs w:val="20"/>
                <w:lang w:val="ru-RU"/>
              </w:rPr>
            </w:pPr>
            <w:r w:rsidRPr="00391900">
              <w:rPr>
                <w:sz w:val="20"/>
                <w:szCs w:val="20"/>
                <w:lang w:val="ru-RU"/>
              </w:rPr>
              <w:t>Максимально допустимый уровень территориальной доступности</w:t>
            </w:r>
          </w:p>
        </w:tc>
        <w:tc>
          <w:tcPr>
            <w:tcW w:w="6709" w:type="dxa"/>
            <w:gridSpan w:val="9"/>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AA03C5" w:rsidRPr="00775538" w:rsidRDefault="00AA03C5" w:rsidP="0010227A">
            <w:pPr>
              <w:pStyle w:val="aff7"/>
              <w:widowControl w:val="0"/>
              <w:ind w:firstLine="0"/>
              <w:jc w:val="center"/>
              <w:rPr>
                <w:sz w:val="20"/>
                <w:szCs w:val="20"/>
                <w:lang w:val="ru-RU"/>
              </w:rPr>
            </w:pPr>
            <w:r w:rsidRPr="00775538">
              <w:rPr>
                <w:sz w:val="20"/>
                <w:szCs w:val="20"/>
                <w:lang w:val="ru-RU"/>
              </w:rPr>
              <w:t>Не нормируется</w:t>
            </w:r>
          </w:p>
        </w:tc>
      </w:tr>
      <w:tr w:rsidR="00AA03C5" w:rsidRPr="00416B4F" w:rsidTr="0010227A">
        <w:tc>
          <w:tcPr>
            <w:tcW w:w="1117"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AA03C5" w:rsidRPr="00775538" w:rsidRDefault="00AA03C5" w:rsidP="0010227A">
            <w:pPr>
              <w:pStyle w:val="aff7"/>
              <w:widowControl w:val="0"/>
              <w:ind w:firstLine="0"/>
              <w:jc w:val="left"/>
              <w:rPr>
                <w:sz w:val="20"/>
                <w:szCs w:val="20"/>
                <w:lang w:val="ru-RU"/>
              </w:rPr>
            </w:pPr>
            <w:r w:rsidRPr="00775538">
              <w:rPr>
                <w:sz w:val="20"/>
                <w:szCs w:val="20"/>
                <w:lang w:val="ru-RU"/>
              </w:rPr>
              <w:t>Объекты водоотведения</w:t>
            </w:r>
          </w:p>
        </w:tc>
        <w:tc>
          <w:tcPr>
            <w:tcW w:w="1841" w:type="dxa"/>
            <w:vMerge w:val="restart"/>
            <w:tcBorders>
              <w:top w:val="single" w:sz="12" w:space="0" w:color="000000" w:themeColor="text1"/>
              <w:left w:val="single" w:sz="12" w:space="0" w:color="000000" w:themeColor="text1"/>
              <w:right w:val="single" w:sz="12" w:space="0" w:color="000000" w:themeColor="text1"/>
            </w:tcBorders>
            <w:hideMark/>
          </w:tcPr>
          <w:p w:rsidR="00AA03C5" w:rsidRPr="00775538" w:rsidRDefault="00AA03C5" w:rsidP="0010227A">
            <w:pPr>
              <w:pStyle w:val="aff7"/>
              <w:widowControl w:val="0"/>
              <w:ind w:firstLine="0"/>
              <w:jc w:val="left"/>
              <w:rPr>
                <w:sz w:val="20"/>
                <w:szCs w:val="20"/>
                <w:lang w:val="ru-RU"/>
              </w:rPr>
            </w:pPr>
            <w:r>
              <w:rPr>
                <w:sz w:val="20"/>
                <w:szCs w:val="20"/>
                <w:lang w:val="ru-RU"/>
              </w:rPr>
              <w:t>Минимально допустимый уровень обеспеченности населения</w:t>
            </w:r>
          </w:p>
        </w:tc>
        <w:tc>
          <w:tcPr>
            <w:tcW w:w="1560" w:type="dxa"/>
            <w:vMerge w:val="restart"/>
            <w:tcBorders>
              <w:top w:val="single" w:sz="12" w:space="0" w:color="000000" w:themeColor="text1"/>
              <w:left w:val="single" w:sz="12" w:space="0" w:color="000000" w:themeColor="text1"/>
              <w:right w:val="single" w:sz="12" w:space="0" w:color="000000" w:themeColor="text1"/>
            </w:tcBorders>
            <w:hideMark/>
          </w:tcPr>
          <w:p w:rsidR="00AA03C5" w:rsidRPr="00775538" w:rsidRDefault="00AA03C5" w:rsidP="0010227A">
            <w:pPr>
              <w:pStyle w:val="aff7"/>
              <w:widowControl w:val="0"/>
              <w:ind w:firstLine="0"/>
              <w:jc w:val="left"/>
              <w:rPr>
                <w:sz w:val="20"/>
                <w:szCs w:val="20"/>
                <w:lang w:val="ru-RU"/>
              </w:rPr>
            </w:pPr>
            <w:r w:rsidRPr="00775538">
              <w:rPr>
                <w:sz w:val="20"/>
                <w:szCs w:val="20"/>
                <w:lang w:val="ru-RU"/>
              </w:rPr>
              <w:t>Объем водоотведения, л/</w:t>
            </w:r>
            <w:proofErr w:type="spellStart"/>
            <w:r w:rsidRPr="00775538">
              <w:rPr>
                <w:sz w:val="20"/>
                <w:szCs w:val="20"/>
                <w:lang w:val="ru-RU"/>
              </w:rPr>
              <w:t>сут</w:t>
            </w:r>
            <w:proofErr w:type="spellEnd"/>
            <w:r w:rsidRPr="00775538">
              <w:rPr>
                <w:sz w:val="20"/>
                <w:szCs w:val="20"/>
                <w:lang w:val="ru-RU"/>
              </w:rPr>
              <w:t>. на 1 чел.</w:t>
            </w: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AA03C5" w:rsidRPr="00775538" w:rsidRDefault="00AA03C5" w:rsidP="0010227A">
            <w:pPr>
              <w:pStyle w:val="aff7"/>
              <w:widowControl w:val="0"/>
              <w:ind w:firstLine="0"/>
              <w:jc w:val="left"/>
              <w:rPr>
                <w:sz w:val="20"/>
                <w:szCs w:val="20"/>
                <w:lang w:val="ru-RU"/>
              </w:rPr>
            </w:pPr>
            <w:r w:rsidRPr="00775538">
              <w:rPr>
                <w:sz w:val="20"/>
                <w:szCs w:val="20"/>
                <w:lang w:val="ru-RU"/>
              </w:rPr>
              <w:t xml:space="preserve">при застройке жилыми зданиями, оборудованными внутренним водопроводом и канализацией, </w:t>
            </w:r>
            <w:r>
              <w:rPr>
                <w:sz w:val="20"/>
                <w:szCs w:val="20"/>
                <w:lang w:val="ru-RU"/>
              </w:rPr>
              <w:t>с ваннами и местными водонагревателями</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AA03C5" w:rsidRPr="00775538" w:rsidRDefault="00AA03C5" w:rsidP="0010227A">
            <w:pPr>
              <w:pStyle w:val="aff7"/>
              <w:widowControl w:val="0"/>
              <w:ind w:firstLine="0"/>
              <w:jc w:val="center"/>
              <w:rPr>
                <w:sz w:val="20"/>
                <w:szCs w:val="20"/>
                <w:lang w:val="ru-RU"/>
              </w:rPr>
            </w:pPr>
            <w:r w:rsidRPr="00775538">
              <w:rPr>
                <w:sz w:val="20"/>
                <w:szCs w:val="20"/>
                <w:lang w:val="ru-RU"/>
              </w:rPr>
              <w:t>1</w:t>
            </w:r>
            <w:r>
              <w:rPr>
                <w:sz w:val="20"/>
                <w:szCs w:val="20"/>
                <w:lang w:val="ru-RU"/>
              </w:rPr>
              <w:t>40-180</w:t>
            </w:r>
          </w:p>
        </w:tc>
      </w:tr>
      <w:tr w:rsidR="00AA03C5" w:rsidRPr="00416B4F" w:rsidTr="0010227A">
        <w:trPr>
          <w:trHeight w:val="831"/>
        </w:trPr>
        <w:tc>
          <w:tcPr>
            <w:tcW w:w="111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AA03C5" w:rsidRPr="00775538" w:rsidRDefault="00AA03C5" w:rsidP="0010227A">
            <w:pPr>
              <w:widowControl w:val="0"/>
              <w:ind w:firstLine="0"/>
              <w:jc w:val="left"/>
              <w:rPr>
                <w:rFonts w:eastAsia="Times New Roman" w:cs="Times New Roman"/>
                <w:sz w:val="20"/>
                <w:szCs w:val="20"/>
                <w:lang w:eastAsia="ar-SA" w:bidi="en-US"/>
              </w:rPr>
            </w:pPr>
          </w:p>
        </w:tc>
        <w:tc>
          <w:tcPr>
            <w:tcW w:w="1841" w:type="dxa"/>
            <w:vMerge/>
            <w:tcBorders>
              <w:left w:val="single" w:sz="12" w:space="0" w:color="000000" w:themeColor="text1"/>
              <w:right w:val="single" w:sz="12" w:space="0" w:color="000000" w:themeColor="text1"/>
            </w:tcBorders>
            <w:vAlign w:val="center"/>
            <w:hideMark/>
          </w:tcPr>
          <w:p w:rsidR="00AA03C5" w:rsidRPr="00775538" w:rsidRDefault="00AA03C5" w:rsidP="0010227A">
            <w:pPr>
              <w:widowControl w:val="0"/>
              <w:ind w:firstLine="0"/>
              <w:jc w:val="left"/>
              <w:rPr>
                <w:rFonts w:eastAsia="Times New Roman" w:cs="Times New Roman"/>
                <w:sz w:val="20"/>
                <w:szCs w:val="20"/>
                <w:lang w:eastAsia="ar-SA" w:bidi="en-US"/>
              </w:rPr>
            </w:pPr>
          </w:p>
        </w:tc>
        <w:tc>
          <w:tcPr>
            <w:tcW w:w="1560" w:type="dxa"/>
            <w:vMerge/>
            <w:tcBorders>
              <w:left w:val="single" w:sz="12" w:space="0" w:color="000000" w:themeColor="text1"/>
              <w:right w:val="single" w:sz="12" w:space="0" w:color="000000" w:themeColor="text1"/>
            </w:tcBorders>
            <w:vAlign w:val="center"/>
            <w:hideMark/>
          </w:tcPr>
          <w:p w:rsidR="00AA03C5" w:rsidRPr="00775538" w:rsidRDefault="00AA03C5" w:rsidP="0010227A">
            <w:pPr>
              <w:widowControl w:val="0"/>
              <w:ind w:firstLine="0"/>
              <w:jc w:val="left"/>
              <w:rPr>
                <w:rFonts w:eastAsia="Times New Roman" w:cs="Times New Roman"/>
                <w:sz w:val="20"/>
                <w:szCs w:val="20"/>
                <w:lang w:eastAsia="ar-SA" w:bidi="en-US"/>
              </w:rPr>
            </w:pP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AA03C5" w:rsidRPr="00775538" w:rsidRDefault="00AA03C5" w:rsidP="0010227A">
            <w:pPr>
              <w:pStyle w:val="aff7"/>
              <w:widowControl w:val="0"/>
              <w:ind w:firstLine="0"/>
              <w:jc w:val="left"/>
              <w:rPr>
                <w:sz w:val="20"/>
                <w:szCs w:val="20"/>
                <w:lang w:val="ru-RU"/>
              </w:rPr>
            </w:pPr>
            <w:r w:rsidRPr="00775538">
              <w:rPr>
                <w:sz w:val="20"/>
                <w:szCs w:val="20"/>
                <w:lang w:val="ru-RU"/>
              </w:rPr>
              <w:t>при застройке жилыми зданиями, оборудованными внутренним водопроводом и канализацией,</w:t>
            </w:r>
            <w:r>
              <w:rPr>
                <w:sz w:val="20"/>
                <w:szCs w:val="20"/>
                <w:lang w:val="ru-RU"/>
              </w:rPr>
              <w:t xml:space="preserve"> с ваннами и центральным горячим водоснабжением</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AA03C5" w:rsidRPr="00775538" w:rsidRDefault="00AA03C5" w:rsidP="0010227A">
            <w:pPr>
              <w:pStyle w:val="aff7"/>
              <w:widowControl w:val="0"/>
              <w:ind w:firstLine="0"/>
              <w:jc w:val="center"/>
              <w:rPr>
                <w:sz w:val="20"/>
                <w:szCs w:val="20"/>
                <w:lang w:val="ru-RU"/>
              </w:rPr>
            </w:pPr>
            <w:r>
              <w:rPr>
                <w:sz w:val="20"/>
                <w:szCs w:val="20"/>
                <w:lang w:val="ru-RU"/>
              </w:rPr>
              <w:t>165-180</w:t>
            </w:r>
          </w:p>
        </w:tc>
      </w:tr>
      <w:tr w:rsidR="00AA03C5" w:rsidRPr="00416B4F" w:rsidTr="0010227A">
        <w:tc>
          <w:tcPr>
            <w:tcW w:w="111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AA03C5" w:rsidRPr="00775538" w:rsidRDefault="00AA03C5" w:rsidP="0010227A">
            <w:pPr>
              <w:widowControl w:val="0"/>
              <w:ind w:firstLine="0"/>
              <w:jc w:val="left"/>
              <w:rPr>
                <w:rFonts w:eastAsia="Times New Roman" w:cs="Times New Roman"/>
                <w:sz w:val="20"/>
                <w:szCs w:val="20"/>
                <w:lang w:eastAsia="ar-SA" w:bidi="en-US"/>
              </w:rPr>
            </w:pPr>
          </w:p>
        </w:tc>
        <w:tc>
          <w:tcPr>
            <w:tcW w:w="184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AA03C5" w:rsidRPr="00775538" w:rsidRDefault="00AA03C5" w:rsidP="0010227A">
            <w:pPr>
              <w:pStyle w:val="aff7"/>
              <w:widowControl w:val="0"/>
              <w:ind w:firstLine="0"/>
              <w:jc w:val="left"/>
              <w:rPr>
                <w:sz w:val="20"/>
                <w:szCs w:val="20"/>
                <w:lang w:val="ru-RU"/>
              </w:rPr>
            </w:pPr>
            <w:r w:rsidRPr="00391900">
              <w:rPr>
                <w:sz w:val="20"/>
                <w:szCs w:val="20"/>
                <w:lang w:val="ru-RU"/>
              </w:rPr>
              <w:t xml:space="preserve">Максимально допустимый уровень </w:t>
            </w:r>
            <w:r w:rsidRPr="00391900">
              <w:rPr>
                <w:sz w:val="20"/>
                <w:szCs w:val="20"/>
                <w:lang w:val="ru-RU"/>
              </w:rPr>
              <w:lastRenderedPageBreak/>
              <w:t>территориальной доступности</w:t>
            </w:r>
          </w:p>
        </w:tc>
        <w:tc>
          <w:tcPr>
            <w:tcW w:w="6709" w:type="dxa"/>
            <w:gridSpan w:val="9"/>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AA03C5" w:rsidRPr="00775538" w:rsidRDefault="00AA03C5" w:rsidP="0010227A">
            <w:pPr>
              <w:pStyle w:val="aff7"/>
              <w:widowControl w:val="0"/>
              <w:ind w:firstLine="0"/>
              <w:jc w:val="center"/>
              <w:rPr>
                <w:sz w:val="20"/>
                <w:szCs w:val="20"/>
                <w:lang w:val="ru-RU"/>
              </w:rPr>
            </w:pPr>
            <w:r w:rsidRPr="00775538">
              <w:rPr>
                <w:sz w:val="20"/>
                <w:szCs w:val="20"/>
                <w:lang w:val="ru-RU"/>
              </w:rPr>
              <w:lastRenderedPageBreak/>
              <w:t>Не нормируется</w:t>
            </w:r>
          </w:p>
        </w:tc>
      </w:tr>
      <w:tr w:rsidR="00AA03C5" w:rsidRPr="00416B4F" w:rsidTr="0010227A">
        <w:trPr>
          <w:trHeight w:val="1859"/>
        </w:trPr>
        <w:tc>
          <w:tcPr>
            <w:tcW w:w="9667" w:type="dxa"/>
            <w:gridSpan w:val="11"/>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AA03C5" w:rsidRPr="00775538" w:rsidRDefault="00AA03C5" w:rsidP="0010227A">
            <w:pPr>
              <w:pStyle w:val="aff7"/>
              <w:widowControl w:val="0"/>
              <w:ind w:firstLine="0"/>
              <w:rPr>
                <w:b/>
                <w:sz w:val="20"/>
                <w:szCs w:val="20"/>
                <w:lang w:val="ru-RU"/>
              </w:rPr>
            </w:pPr>
            <w:r w:rsidRPr="00775538">
              <w:rPr>
                <w:b/>
                <w:sz w:val="20"/>
                <w:szCs w:val="20"/>
                <w:lang w:val="ru-RU"/>
              </w:rPr>
              <w:lastRenderedPageBreak/>
              <w:t xml:space="preserve">Примечания: </w:t>
            </w:r>
          </w:p>
          <w:p w:rsidR="00AA03C5" w:rsidRPr="00775538" w:rsidRDefault="00AA03C5" w:rsidP="0010227A">
            <w:pPr>
              <w:pStyle w:val="aff7"/>
              <w:widowControl w:val="0"/>
              <w:ind w:firstLine="0"/>
              <w:rPr>
                <w:sz w:val="20"/>
                <w:szCs w:val="20"/>
                <w:lang w:val="ru-RU"/>
              </w:rPr>
            </w:pPr>
            <w:r w:rsidRPr="00775538">
              <w:rPr>
                <w:sz w:val="20"/>
                <w:szCs w:val="20"/>
                <w:lang w:val="ru-RU"/>
              </w:rPr>
              <w:t xml:space="preserve">1. Приведенные укрупненные показатели предусматривают электропотребление жилыми и общественными зданиями, объектами коммунально-бытового обслуживания и транспортного обслуживания, наружным освещением. </w:t>
            </w:r>
          </w:p>
          <w:p w:rsidR="00AA03C5" w:rsidRPr="00775538" w:rsidRDefault="00AA03C5" w:rsidP="0010227A">
            <w:pPr>
              <w:pStyle w:val="aff7"/>
              <w:widowControl w:val="0"/>
              <w:ind w:firstLine="0"/>
              <w:rPr>
                <w:sz w:val="20"/>
                <w:szCs w:val="20"/>
                <w:lang w:val="ru-RU"/>
              </w:rPr>
            </w:pPr>
            <w:r w:rsidRPr="00775538">
              <w:rPr>
                <w:sz w:val="20"/>
                <w:szCs w:val="20"/>
                <w:lang w:val="ru-RU"/>
              </w:rPr>
              <w:t>2. При промежуточных значениях отапливаемой площади дома в интервале 50-1000 кв. м значения расхода тепловой энергии на отопление и вентиляцию здания должны определяться по линейной интерполяции.</w:t>
            </w:r>
          </w:p>
          <w:p w:rsidR="00AA03C5" w:rsidRPr="00775538" w:rsidRDefault="00AA03C5" w:rsidP="0010227A">
            <w:pPr>
              <w:pStyle w:val="aff7"/>
              <w:widowControl w:val="0"/>
              <w:ind w:firstLine="0"/>
              <w:rPr>
                <w:sz w:val="20"/>
                <w:szCs w:val="20"/>
                <w:lang w:val="ru-RU"/>
              </w:rPr>
            </w:pPr>
            <w:r w:rsidRPr="00775538">
              <w:rPr>
                <w:sz w:val="20"/>
                <w:szCs w:val="20"/>
                <w:lang w:val="ru-RU"/>
              </w:rPr>
              <w:t>3. Укрупненные показатели потребления газа приведены при теплоте сгорания газа 34 МДж/куб. м (8000 ккал/куб. м).</w:t>
            </w:r>
          </w:p>
        </w:tc>
      </w:tr>
    </w:tbl>
    <w:p w:rsidR="00AA03C5" w:rsidRDefault="00AA03C5" w:rsidP="00AA03C5">
      <w:pPr>
        <w:pStyle w:val="affffffff0"/>
        <w:spacing w:line="240" w:lineRule="auto"/>
      </w:pPr>
      <w:bookmarkStart w:id="32" w:name="_Toc102052070"/>
    </w:p>
    <w:p w:rsidR="00AA03C5" w:rsidRPr="00391900" w:rsidRDefault="00AA03C5" w:rsidP="00AA03C5">
      <w:pPr>
        <w:pStyle w:val="affffffff0"/>
        <w:spacing w:line="240" w:lineRule="auto"/>
        <w:ind w:firstLine="0"/>
        <w:jc w:val="center"/>
        <w:rPr>
          <w:b/>
        </w:rPr>
      </w:pPr>
      <w:r>
        <w:rPr>
          <w:b/>
        </w:rPr>
        <w:t>1.2.2. </w:t>
      </w:r>
      <w:r w:rsidRPr="00391900">
        <w:rPr>
          <w:b/>
        </w:rPr>
        <w:t xml:space="preserve">В области </w:t>
      </w:r>
      <w:bookmarkStart w:id="33" w:name="OLE_LINK145"/>
      <w:r w:rsidRPr="00391900">
        <w:rPr>
          <w:b/>
        </w:rPr>
        <w:t>автомобильных дорог местного значения</w:t>
      </w:r>
      <w:bookmarkEnd w:id="33"/>
      <w:r w:rsidRPr="00391900">
        <w:rPr>
          <w:b/>
        </w:rPr>
        <w:t xml:space="preserve"> и</w:t>
      </w:r>
      <w:bookmarkEnd w:id="26"/>
      <w:bookmarkEnd w:id="32"/>
      <w:r w:rsidRPr="00391900">
        <w:rPr>
          <w:b/>
        </w:rPr>
        <w:t xml:space="preserve"> улично-дорожной сети, транспортной инфраструктуры</w:t>
      </w:r>
    </w:p>
    <w:p w:rsidR="00AA03C5" w:rsidRDefault="00AA03C5" w:rsidP="00AA03C5">
      <w:pPr>
        <w:pStyle w:val="affffffff0"/>
        <w:spacing w:line="240" w:lineRule="auto"/>
        <w:ind w:firstLine="0"/>
        <w:jc w:val="center"/>
        <w:rPr>
          <w:i/>
        </w:rPr>
      </w:pPr>
    </w:p>
    <w:p w:rsidR="00AA03C5" w:rsidRPr="00AF22DA" w:rsidRDefault="00AA03C5" w:rsidP="00AA03C5">
      <w:pPr>
        <w:pStyle w:val="affffffff0"/>
        <w:spacing w:line="240" w:lineRule="auto"/>
      </w:pPr>
      <w:r w:rsidRPr="00AF22DA">
        <w:t>1.2.2.1. Расчетные показатели минимального допустимого уровня обеспеченности населения и максимально допустимого уровня территориальной доступности объектов местного значения в области автомобильных дорого местного значения и улично-дорожной сети, транспортной доступности приведены в таблице 2.</w:t>
      </w:r>
    </w:p>
    <w:p w:rsidR="00AA03C5" w:rsidRPr="00885467" w:rsidRDefault="00AA03C5" w:rsidP="00AA03C5">
      <w:pPr>
        <w:pStyle w:val="affffffff0"/>
        <w:spacing w:line="240" w:lineRule="auto"/>
        <w:jc w:val="right"/>
        <w:rPr>
          <w:b/>
        </w:rPr>
      </w:pPr>
      <w:r w:rsidRPr="00885467">
        <w:rPr>
          <w:b/>
        </w:rPr>
        <w:t>Таблица 2</w:t>
      </w:r>
    </w:p>
    <w:tbl>
      <w:tblPr>
        <w:tblStyle w:val="af0"/>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2296"/>
        <w:gridCol w:w="2410"/>
        <w:gridCol w:w="2693"/>
        <w:gridCol w:w="2268"/>
      </w:tblGrid>
      <w:tr w:rsidR="00AA03C5" w:rsidRPr="0073719E" w:rsidTr="0010227A">
        <w:trPr>
          <w:trHeight w:val="313"/>
          <w:tblHeader/>
        </w:trPr>
        <w:tc>
          <w:tcPr>
            <w:tcW w:w="2296" w:type="dxa"/>
            <w:shd w:val="clear" w:color="auto" w:fill="D9D9D9" w:themeFill="background1" w:themeFillShade="D9"/>
          </w:tcPr>
          <w:p w:rsidR="00AA03C5" w:rsidRPr="0073719E" w:rsidRDefault="00AA03C5" w:rsidP="0010227A">
            <w:pPr>
              <w:pStyle w:val="aff7"/>
              <w:ind w:firstLine="0"/>
              <w:jc w:val="center"/>
              <w:rPr>
                <w:b/>
                <w:i/>
                <w:sz w:val="20"/>
                <w:szCs w:val="20"/>
                <w:lang w:val="ru-RU"/>
              </w:rPr>
            </w:pPr>
            <w:r w:rsidRPr="0073719E">
              <w:rPr>
                <w:b/>
                <w:i/>
                <w:sz w:val="20"/>
                <w:szCs w:val="20"/>
                <w:lang w:val="ru-RU"/>
              </w:rPr>
              <w:t>Наименование вида объекта</w:t>
            </w:r>
          </w:p>
        </w:tc>
        <w:tc>
          <w:tcPr>
            <w:tcW w:w="2410" w:type="dxa"/>
            <w:shd w:val="clear" w:color="auto" w:fill="D9D9D9" w:themeFill="background1" w:themeFillShade="D9"/>
          </w:tcPr>
          <w:p w:rsidR="00AA03C5" w:rsidRPr="0073719E" w:rsidRDefault="00AA03C5" w:rsidP="0010227A">
            <w:pPr>
              <w:pStyle w:val="aff7"/>
              <w:ind w:firstLine="0"/>
              <w:jc w:val="center"/>
              <w:rPr>
                <w:b/>
                <w:i/>
                <w:sz w:val="20"/>
                <w:szCs w:val="20"/>
                <w:lang w:val="ru-RU"/>
              </w:rPr>
            </w:pPr>
            <w:r w:rsidRPr="0073719E">
              <w:rPr>
                <w:b/>
                <w:i/>
                <w:sz w:val="20"/>
                <w:szCs w:val="20"/>
                <w:lang w:val="ru-RU"/>
              </w:rPr>
              <w:t>Тип расчетного показателя</w:t>
            </w:r>
          </w:p>
        </w:tc>
        <w:tc>
          <w:tcPr>
            <w:tcW w:w="2693" w:type="dxa"/>
            <w:shd w:val="clear" w:color="auto" w:fill="D9D9D9" w:themeFill="background1" w:themeFillShade="D9"/>
          </w:tcPr>
          <w:p w:rsidR="00AA03C5" w:rsidRPr="0073719E" w:rsidRDefault="00AA03C5" w:rsidP="0010227A">
            <w:pPr>
              <w:pStyle w:val="aff7"/>
              <w:ind w:firstLine="0"/>
              <w:jc w:val="center"/>
              <w:rPr>
                <w:b/>
                <w:i/>
                <w:sz w:val="20"/>
                <w:szCs w:val="20"/>
                <w:lang w:val="ru-RU"/>
              </w:rPr>
            </w:pPr>
            <w:r w:rsidRPr="0073719E">
              <w:rPr>
                <w:b/>
                <w:i/>
                <w:sz w:val="20"/>
                <w:szCs w:val="20"/>
                <w:lang w:val="ru-RU"/>
              </w:rPr>
              <w:t>Наименование расчетного показателя, единица измерения</w:t>
            </w:r>
          </w:p>
        </w:tc>
        <w:tc>
          <w:tcPr>
            <w:tcW w:w="2268" w:type="dxa"/>
            <w:shd w:val="clear" w:color="auto" w:fill="D9D9D9" w:themeFill="background1" w:themeFillShade="D9"/>
          </w:tcPr>
          <w:p w:rsidR="00AA03C5" w:rsidRPr="0073719E" w:rsidRDefault="00AA03C5" w:rsidP="0010227A">
            <w:pPr>
              <w:pStyle w:val="aff7"/>
              <w:ind w:firstLine="0"/>
              <w:jc w:val="center"/>
              <w:rPr>
                <w:b/>
                <w:i/>
                <w:sz w:val="20"/>
                <w:szCs w:val="20"/>
                <w:lang w:val="ru-RU"/>
              </w:rPr>
            </w:pPr>
            <w:r w:rsidRPr="0073719E">
              <w:rPr>
                <w:b/>
                <w:i/>
                <w:sz w:val="20"/>
                <w:szCs w:val="20"/>
                <w:lang w:val="ru-RU"/>
              </w:rPr>
              <w:t>Значение расчетного показателя</w:t>
            </w:r>
          </w:p>
        </w:tc>
      </w:tr>
      <w:tr w:rsidR="00AA03C5" w:rsidRPr="0073719E" w:rsidTr="0010227A">
        <w:trPr>
          <w:trHeight w:val="1405"/>
        </w:trPr>
        <w:tc>
          <w:tcPr>
            <w:tcW w:w="2296" w:type="dxa"/>
            <w:vMerge w:val="restart"/>
            <w:shd w:val="clear" w:color="auto" w:fill="F2F2F2" w:themeFill="background1" w:themeFillShade="F2"/>
          </w:tcPr>
          <w:p w:rsidR="00AA03C5" w:rsidRPr="0040449B" w:rsidRDefault="00AA03C5" w:rsidP="0010227A">
            <w:pPr>
              <w:pStyle w:val="aff7"/>
              <w:ind w:firstLine="0"/>
              <w:jc w:val="left"/>
              <w:rPr>
                <w:sz w:val="20"/>
                <w:szCs w:val="20"/>
                <w:lang w:val="ru-RU"/>
              </w:rPr>
            </w:pPr>
            <w:r w:rsidRPr="0040449B">
              <w:rPr>
                <w:sz w:val="20"/>
                <w:szCs w:val="20"/>
                <w:lang w:val="ru-RU"/>
              </w:rPr>
              <w:t>Улично-дорожная</w:t>
            </w:r>
            <w:r w:rsidRPr="0073719E">
              <w:rPr>
                <w:sz w:val="20"/>
                <w:szCs w:val="20"/>
                <w:lang w:val="ru-RU"/>
              </w:rPr>
              <w:t xml:space="preserve"> </w:t>
            </w:r>
            <w:r w:rsidRPr="0040449B">
              <w:rPr>
                <w:sz w:val="20"/>
                <w:szCs w:val="20"/>
                <w:lang w:val="ru-RU"/>
              </w:rPr>
              <w:t>сеть</w:t>
            </w:r>
            <w:r>
              <w:rPr>
                <w:sz w:val="20"/>
                <w:szCs w:val="20"/>
                <w:lang w:val="ru-RU"/>
              </w:rPr>
              <w:t xml:space="preserve"> населенных пунктов</w:t>
            </w:r>
          </w:p>
        </w:tc>
        <w:tc>
          <w:tcPr>
            <w:tcW w:w="2410" w:type="dxa"/>
          </w:tcPr>
          <w:p w:rsidR="00AA03C5" w:rsidRPr="0040449B" w:rsidRDefault="00AA03C5" w:rsidP="0010227A">
            <w:pPr>
              <w:pStyle w:val="aff7"/>
              <w:ind w:firstLine="0"/>
              <w:jc w:val="left"/>
              <w:rPr>
                <w:sz w:val="20"/>
                <w:szCs w:val="20"/>
                <w:lang w:val="ru-RU"/>
              </w:rPr>
            </w:pPr>
            <w:r w:rsidRPr="0040449B">
              <w:rPr>
                <w:sz w:val="20"/>
                <w:szCs w:val="20"/>
                <w:lang w:val="ru-RU"/>
              </w:rPr>
              <w:t>Минимально допустимый уровень обеспеченности населения</w:t>
            </w:r>
          </w:p>
        </w:tc>
        <w:tc>
          <w:tcPr>
            <w:tcW w:w="2693" w:type="dxa"/>
          </w:tcPr>
          <w:p w:rsidR="00AA03C5" w:rsidRPr="0073719E" w:rsidRDefault="00AA03C5" w:rsidP="0010227A">
            <w:pPr>
              <w:autoSpaceDE w:val="0"/>
              <w:autoSpaceDN w:val="0"/>
              <w:adjustRightInd w:val="0"/>
              <w:ind w:firstLine="0"/>
              <w:jc w:val="left"/>
              <w:rPr>
                <w:sz w:val="20"/>
                <w:szCs w:val="20"/>
              </w:rPr>
            </w:pPr>
            <w:r w:rsidRPr="0040449B">
              <w:rPr>
                <w:rFonts w:eastAsia="Times New Roman" w:cs="Times New Roman"/>
                <w:sz w:val="20"/>
                <w:szCs w:val="20"/>
                <w:lang w:eastAsia="ar-SA" w:bidi="en-US"/>
              </w:rPr>
              <w:t>Плотность УДС (улицы, дороги, проезды общего пользования с твердым покрытием), в границах красных линий, а также в границах земельного участка с ВРИ 12.0, км/</w:t>
            </w:r>
            <w:proofErr w:type="spellStart"/>
            <w:r w:rsidRPr="0040449B">
              <w:rPr>
                <w:rFonts w:eastAsia="Times New Roman" w:cs="Times New Roman"/>
                <w:sz w:val="20"/>
                <w:szCs w:val="20"/>
                <w:lang w:eastAsia="ar-SA" w:bidi="en-US"/>
              </w:rPr>
              <w:t>кв.км</w:t>
            </w:r>
            <w:proofErr w:type="spellEnd"/>
          </w:p>
        </w:tc>
        <w:tc>
          <w:tcPr>
            <w:tcW w:w="2268" w:type="dxa"/>
          </w:tcPr>
          <w:p w:rsidR="00AA03C5" w:rsidRPr="0073719E" w:rsidRDefault="00AA03C5" w:rsidP="0010227A">
            <w:pPr>
              <w:pStyle w:val="aff7"/>
              <w:ind w:firstLine="0"/>
              <w:jc w:val="center"/>
              <w:rPr>
                <w:sz w:val="20"/>
                <w:szCs w:val="20"/>
                <w:lang w:val="ru-RU"/>
              </w:rPr>
            </w:pPr>
            <w:r w:rsidRPr="0073719E">
              <w:rPr>
                <w:sz w:val="20"/>
                <w:szCs w:val="20"/>
                <w:lang w:val="ru-RU"/>
              </w:rPr>
              <w:t>10</w:t>
            </w:r>
            <w:r>
              <w:rPr>
                <w:sz w:val="20"/>
                <w:szCs w:val="20"/>
                <w:lang w:val="ru-RU"/>
              </w:rPr>
              <w:t>*</w:t>
            </w:r>
          </w:p>
        </w:tc>
      </w:tr>
      <w:tr w:rsidR="00AA03C5" w:rsidRPr="0073719E" w:rsidTr="0010227A">
        <w:tc>
          <w:tcPr>
            <w:tcW w:w="2296" w:type="dxa"/>
            <w:vMerge/>
            <w:shd w:val="clear" w:color="auto" w:fill="F2F2F2" w:themeFill="background1" w:themeFillShade="F2"/>
          </w:tcPr>
          <w:p w:rsidR="00AA03C5" w:rsidRPr="0073719E" w:rsidRDefault="00AA03C5" w:rsidP="0010227A">
            <w:pPr>
              <w:pStyle w:val="aff7"/>
              <w:ind w:firstLine="0"/>
              <w:jc w:val="left"/>
              <w:rPr>
                <w:sz w:val="20"/>
                <w:szCs w:val="20"/>
                <w:lang w:val="ru-RU"/>
              </w:rPr>
            </w:pPr>
          </w:p>
        </w:tc>
        <w:tc>
          <w:tcPr>
            <w:tcW w:w="2410" w:type="dxa"/>
          </w:tcPr>
          <w:p w:rsidR="00AA03C5" w:rsidRPr="0040449B" w:rsidRDefault="00AA03C5" w:rsidP="0010227A">
            <w:pPr>
              <w:pStyle w:val="aff7"/>
              <w:ind w:firstLine="0"/>
              <w:jc w:val="left"/>
              <w:rPr>
                <w:sz w:val="20"/>
                <w:szCs w:val="20"/>
                <w:lang w:val="ru-RU"/>
              </w:rPr>
            </w:pPr>
            <w:r w:rsidRPr="0040449B">
              <w:rPr>
                <w:sz w:val="20"/>
                <w:szCs w:val="20"/>
                <w:lang w:val="ru-RU"/>
              </w:rPr>
              <w:t>Максимально допустимый уровень территориальной доступности</w:t>
            </w:r>
          </w:p>
        </w:tc>
        <w:tc>
          <w:tcPr>
            <w:tcW w:w="4961" w:type="dxa"/>
            <w:gridSpan w:val="2"/>
          </w:tcPr>
          <w:p w:rsidR="00AA03C5" w:rsidRPr="0073719E" w:rsidRDefault="00AA03C5" w:rsidP="0010227A">
            <w:pPr>
              <w:pStyle w:val="aff7"/>
              <w:ind w:firstLine="0"/>
              <w:jc w:val="center"/>
              <w:rPr>
                <w:sz w:val="20"/>
                <w:szCs w:val="20"/>
                <w:lang w:val="ru-RU"/>
              </w:rPr>
            </w:pPr>
            <w:r w:rsidRPr="0040449B">
              <w:rPr>
                <w:sz w:val="20"/>
                <w:szCs w:val="20"/>
                <w:lang w:val="ru-RU"/>
              </w:rPr>
              <w:t>Не</w:t>
            </w:r>
            <w:r w:rsidRPr="0073719E">
              <w:rPr>
                <w:sz w:val="20"/>
                <w:szCs w:val="20"/>
                <w:lang w:val="ru-RU"/>
              </w:rPr>
              <w:t xml:space="preserve"> </w:t>
            </w:r>
            <w:r w:rsidRPr="0040449B">
              <w:rPr>
                <w:sz w:val="20"/>
                <w:szCs w:val="20"/>
                <w:lang w:val="ru-RU"/>
              </w:rPr>
              <w:t>нормируется</w:t>
            </w:r>
          </w:p>
        </w:tc>
      </w:tr>
      <w:tr w:rsidR="00AA03C5" w:rsidRPr="0073719E" w:rsidTr="0010227A">
        <w:tc>
          <w:tcPr>
            <w:tcW w:w="2296" w:type="dxa"/>
            <w:vMerge w:val="restart"/>
            <w:shd w:val="clear" w:color="auto" w:fill="F2F2F2" w:themeFill="background1" w:themeFillShade="F2"/>
          </w:tcPr>
          <w:p w:rsidR="00AA03C5" w:rsidRPr="0073719E" w:rsidRDefault="00AA03C5" w:rsidP="0010227A">
            <w:pPr>
              <w:pStyle w:val="aff7"/>
              <w:ind w:firstLine="0"/>
              <w:jc w:val="left"/>
              <w:rPr>
                <w:sz w:val="20"/>
                <w:szCs w:val="20"/>
                <w:lang w:val="ru-RU"/>
              </w:rPr>
            </w:pPr>
            <w:r w:rsidRPr="0073719E">
              <w:rPr>
                <w:sz w:val="20"/>
                <w:szCs w:val="20"/>
                <w:lang w:val="ru-RU"/>
              </w:rPr>
              <w:t>Велосипедные дорожки в границах населенного пункта</w:t>
            </w:r>
          </w:p>
        </w:tc>
        <w:tc>
          <w:tcPr>
            <w:tcW w:w="2410" w:type="dxa"/>
          </w:tcPr>
          <w:p w:rsidR="00AA03C5" w:rsidRPr="0073719E" w:rsidRDefault="00AA03C5" w:rsidP="0010227A">
            <w:pPr>
              <w:pStyle w:val="aff7"/>
              <w:ind w:firstLine="0"/>
              <w:jc w:val="left"/>
              <w:rPr>
                <w:sz w:val="20"/>
                <w:szCs w:val="20"/>
                <w:lang w:val="ru-RU"/>
              </w:rPr>
            </w:pPr>
            <w:r w:rsidRPr="0040449B">
              <w:rPr>
                <w:sz w:val="20"/>
                <w:szCs w:val="20"/>
                <w:lang w:val="ru-RU"/>
              </w:rPr>
              <w:t>Минимально допустимый уровень обеспеченности населения</w:t>
            </w:r>
          </w:p>
        </w:tc>
        <w:tc>
          <w:tcPr>
            <w:tcW w:w="2693" w:type="dxa"/>
          </w:tcPr>
          <w:p w:rsidR="00AA03C5" w:rsidRPr="0073719E" w:rsidRDefault="00AA03C5" w:rsidP="0010227A">
            <w:pPr>
              <w:autoSpaceDE w:val="0"/>
              <w:autoSpaceDN w:val="0"/>
              <w:adjustRightInd w:val="0"/>
              <w:ind w:firstLine="0"/>
              <w:jc w:val="left"/>
              <w:rPr>
                <w:sz w:val="20"/>
                <w:szCs w:val="20"/>
              </w:rPr>
            </w:pPr>
            <w:r w:rsidRPr="0073719E">
              <w:rPr>
                <w:rFonts w:cs="Times New Roman"/>
                <w:sz w:val="20"/>
                <w:szCs w:val="20"/>
              </w:rPr>
              <w:t xml:space="preserve">Плотность сети велосипедных дорожек, в границах красных </w:t>
            </w:r>
            <w:r w:rsidRPr="0073719E">
              <w:rPr>
                <w:sz w:val="20"/>
                <w:szCs w:val="20"/>
              </w:rPr>
              <w:t>линий, км/</w:t>
            </w:r>
            <w:proofErr w:type="spellStart"/>
            <w:r w:rsidRPr="0073719E">
              <w:rPr>
                <w:sz w:val="20"/>
                <w:szCs w:val="20"/>
              </w:rPr>
              <w:t>кв.км</w:t>
            </w:r>
            <w:proofErr w:type="spellEnd"/>
          </w:p>
        </w:tc>
        <w:tc>
          <w:tcPr>
            <w:tcW w:w="2268" w:type="dxa"/>
          </w:tcPr>
          <w:p w:rsidR="00AA03C5" w:rsidRPr="0073719E" w:rsidRDefault="00AA03C5" w:rsidP="0010227A">
            <w:pPr>
              <w:pStyle w:val="aff7"/>
              <w:ind w:firstLine="0"/>
              <w:jc w:val="center"/>
              <w:rPr>
                <w:sz w:val="20"/>
                <w:szCs w:val="20"/>
                <w:lang w:val="ru-RU"/>
              </w:rPr>
            </w:pPr>
            <w:r w:rsidRPr="0073719E">
              <w:rPr>
                <w:sz w:val="20"/>
                <w:szCs w:val="20"/>
                <w:lang w:val="ru-RU"/>
              </w:rPr>
              <w:t>10</w:t>
            </w:r>
            <w:r>
              <w:rPr>
                <w:sz w:val="20"/>
                <w:szCs w:val="20"/>
                <w:lang w:val="ru-RU"/>
              </w:rPr>
              <w:t>*</w:t>
            </w:r>
          </w:p>
        </w:tc>
      </w:tr>
      <w:tr w:rsidR="00AA03C5" w:rsidRPr="0073719E" w:rsidTr="0010227A">
        <w:tc>
          <w:tcPr>
            <w:tcW w:w="2296" w:type="dxa"/>
            <w:vMerge/>
            <w:shd w:val="clear" w:color="auto" w:fill="F2F2F2" w:themeFill="background1" w:themeFillShade="F2"/>
          </w:tcPr>
          <w:p w:rsidR="00AA03C5" w:rsidRPr="0073719E" w:rsidRDefault="00AA03C5" w:rsidP="0010227A">
            <w:pPr>
              <w:pStyle w:val="aff7"/>
              <w:ind w:firstLine="0"/>
              <w:jc w:val="left"/>
              <w:rPr>
                <w:sz w:val="20"/>
                <w:szCs w:val="20"/>
                <w:lang w:val="ru-RU"/>
              </w:rPr>
            </w:pPr>
          </w:p>
        </w:tc>
        <w:tc>
          <w:tcPr>
            <w:tcW w:w="2410" w:type="dxa"/>
          </w:tcPr>
          <w:p w:rsidR="00AA03C5" w:rsidRPr="0073719E" w:rsidRDefault="00AA03C5" w:rsidP="0010227A">
            <w:pPr>
              <w:pStyle w:val="aff7"/>
              <w:ind w:firstLine="0"/>
              <w:jc w:val="left"/>
              <w:rPr>
                <w:sz w:val="20"/>
                <w:szCs w:val="20"/>
                <w:lang w:val="ru-RU"/>
              </w:rPr>
            </w:pPr>
            <w:r w:rsidRPr="0040449B">
              <w:rPr>
                <w:sz w:val="20"/>
                <w:szCs w:val="20"/>
                <w:lang w:val="ru-RU"/>
              </w:rPr>
              <w:t>Максимально допустимый уровень территориальной доступности</w:t>
            </w:r>
          </w:p>
        </w:tc>
        <w:tc>
          <w:tcPr>
            <w:tcW w:w="4961" w:type="dxa"/>
            <w:gridSpan w:val="2"/>
          </w:tcPr>
          <w:p w:rsidR="00AA03C5" w:rsidRPr="0073719E" w:rsidRDefault="00AA03C5" w:rsidP="0010227A">
            <w:pPr>
              <w:pStyle w:val="aff7"/>
              <w:ind w:firstLine="0"/>
              <w:jc w:val="center"/>
              <w:rPr>
                <w:sz w:val="20"/>
                <w:szCs w:val="20"/>
                <w:lang w:val="ru-RU"/>
              </w:rPr>
            </w:pPr>
            <w:r w:rsidRPr="0073719E">
              <w:rPr>
                <w:sz w:val="20"/>
                <w:szCs w:val="20"/>
                <w:lang w:val="ru-RU"/>
              </w:rPr>
              <w:t>Не нормируется</w:t>
            </w:r>
          </w:p>
        </w:tc>
      </w:tr>
      <w:tr w:rsidR="00AA03C5" w:rsidRPr="0073719E" w:rsidTr="0010227A">
        <w:tc>
          <w:tcPr>
            <w:tcW w:w="2296" w:type="dxa"/>
            <w:vMerge w:val="restart"/>
            <w:shd w:val="clear" w:color="auto" w:fill="F2F2F2" w:themeFill="background1" w:themeFillShade="F2"/>
          </w:tcPr>
          <w:p w:rsidR="00AA03C5" w:rsidRPr="0073719E" w:rsidRDefault="00AA03C5" w:rsidP="0010227A">
            <w:pPr>
              <w:pStyle w:val="aff7"/>
              <w:ind w:firstLine="0"/>
              <w:jc w:val="left"/>
              <w:rPr>
                <w:sz w:val="20"/>
                <w:szCs w:val="20"/>
                <w:lang w:val="ru-RU"/>
              </w:rPr>
            </w:pPr>
            <w:r w:rsidRPr="0040449B">
              <w:rPr>
                <w:sz w:val="20"/>
                <w:szCs w:val="20"/>
                <w:lang w:val="ru-RU"/>
              </w:rPr>
              <w:t>Автозаправочные станции</w:t>
            </w:r>
          </w:p>
        </w:tc>
        <w:tc>
          <w:tcPr>
            <w:tcW w:w="2410" w:type="dxa"/>
          </w:tcPr>
          <w:p w:rsidR="00AA03C5" w:rsidRPr="0040449B" w:rsidRDefault="00AA03C5" w:rsidP="0010227A">
            <w:pPr>
              <w:pStyle w:val="aff7"/>
              <w:ind w:firstLine="0"/>
              <w:jc w:val="left"/>
              <w:rPr>
                <w:sz w:val="20"/>
                <w:szCs w:val="20"/>
                <w:lang w:val="ru-RU"/>
              </w:rPr>
            </w:pPr>
            <w:r w:rsidRPr="0040449B">
              <w:rPr>
                <w:sz w:val="20"/>
                <w:szCs w:val="20"/>
                <w:lang w:val="ru-RU"/>
              </w:rPr>
              <w:t>Минимально допустимый уровень обеспеченности населения</w:t>
            </w:r>
          </w:p>
        </w:tc>
        <w:tc>
          <w:tcPr>
            <w:tcW w:w="2693" w:type="dxa"/>
          </w:tcPr>
          <w:p w:rsidR="00AA03C5" w:rsidRPr="0073719E" w:rsidRDefault="00AA03C5" w:rsidP="0010227A">
            <w:pPr>
              <w:autoSpaceDE w:val="0"/>
              <w:autoSpaceDN w:val="0"/>
              <w:adjustRightInd w:val="0"/>
              <w:ind w:firstLine="0"/>
              <w:jc w:val="left"/>
              <w:rPr>
                <w:sz w:val="20"/>
                <w:szCs w:val="20"/>
              </w:rPr>
            </w:pPr>
            <w:r w:rsidRPr="00785F99">
              <w:rPr>
                <w:rFonts w:cs="Times New Roman"/>
                <w:sz w:val="20"/>
                <w:szCs w:val="20"/>
              </w:rPr>
              <w:t>Количество автомобилей, зарегистрированных на территории соответствующего муниципального образования на 1 топливораздаточную колонку</w:t>
            </w:r>
          </w:p>
        </w:tc>
        <w:tc>
          <w:tcPr>
            <w:tcW w:w="2268" w:type="dxa"/>
          </w:tcPr>
          <w:p w:rsidR="00AA03C5" w:rsidRPr="0073719E" w:rsidRDefault="00AA03C5" w:rsidP="0010227A">
            <w:pPr>
              <w:pStyle w:val="aff7"/>
              <w:ind w:firstLine="0"/>
              <w:jc w:val="center"/>
              <w:rPr>
                <w:sz w:val="20"/>
                <w:szCs w:val="20"/>
                <w:lang w:val="ru-RU"/>
              </w:rPr>
            </w:pPr>
            <w:r>
              <w:rPr>
                <w:sz w:val="20"/>
                <w:szCs w:val="20"/>
                <w:lang w:val="ru-RU"/>
              </w:rPr>
              <w:t>1200</w:t>
            </w:r>
          </w:p>
        </w:tc>
      </w:tr>
      <w:tr w:rsidR="00AA03C5" w:rsidRPr="0073719E" w:rsidTr="0010227A">
        <w:tc>
          <w:tcPr>
            <w:tcW w:w="2296" w:type="dxa"/>
            <w:vMerge/>
            <w:shd w:val="clear" w:color="auto" w:fill="F2F2F2" w:themeFill="background1" w:themeFillShade="F2"/>
          </w:tcPr>
          <w:p w:rsidR="00AA03C5" w:rsidRPr="0073719E" w:rsidRDefault="00AA03C5" w:rsidP="0010227A">
            <w:pPr>
              <w:pStyle w:val="aff7"/>
              <w:ind w:firstLine="0"/>
              <w:jc w:val="left"/>
              <w:rPr>
                <w:sz w:val="20"/>
                <w:szCs w:val="20"/>
                <w:lang w:val="ru-RU"/>
              </w:rPr>
            </w:pPr>
          </w:p>
        </w:tc>
        <w:tc>
          <w:tcPr>
            <w:tcW w:w="2410" w:type="dxa"/>
          </w:tcPr>
          <w:p w:rsidR="00AA03C5" w:rsidRPr="0040449B" w:rsidRDefault="00AA03C5" w:rsidP="0010227A">
            <w:pPr>
              <w:pStyle w:val="aff7"/>
              <w:ind w:firstLine="0"/>
              <w:jc w:val="left"/>
              <w:rPr>
                <w:sz w:val="20"/>
                <w:szCs w:val="20"/>
                <w:lang w:val="ru-RU"/>
              </w:rPr>
            </w:pPr>
            <w:r w:rsidRPr="0040449B">
              <w:rPr>
                <w:sz w:val="20"/>
                <w:szCs w:val="20"/>
                <w:lang w:val="ru-RU"/>
              </w:rPr>
              <w:t>Максимально допустимый уровень территориальной доступности</w:t>
            </w:r>
          </w:p>
        </w:tc>
        <w:tc>
          <w:tcPr>
            <w:tcW w:w="4961" w:type="dxa"/>
            <w:gridSpan w:val="2"/>
          </w:tcPr>
          <w:p w:rsidR="00AA03C5" w:rsidRPr="0073719E" w:rsidRDefault="00AA03C5" w:rsidP="0010227A">
            <w:pPr>
              <w:pStyle w:val="aff7"/>
              <w:ind w:firstLine="0"/>
              <w:jc w:val="center"/>
              <w:rPr>
                <w:sz w:val="20"/>
                <w:szCs w:val="20"/>
                <w:lang w:val="ru-RU"/>
              </w:rPr>
            </w:pPr>
            <w:r w:rsidRPr="0073719E">
              <w:rPr>
                <w:sz w:val="20"/>
                <w:szCs w:val="20"/>
                <w:lang w:val="ru-RU"/>
              </w:rPr>
              <w:t>Не нормируется</w:t>
            </w:r>
          </w:p>
        </w:tc>
      </w:tr>
      <w:tr w:rsidR="00AA03C5" w:rsidRPr="0073719E" w:rsidTr="0010227A">
        <w:tc>
          <w:tcPr>
            <w:tcW w:w="2296" w:type="dxa"/>
            <w:vMerge w:val="restart"/>
            <w:shd w:val="clear" w:color="auto" w:fill="F2F2F2" w:themeFill="background1" w:themeFillShade="F2"/>
          </w:tcPr>
          <w:p w:rsidR="00AA03C5" w:rsidRPr="0073719E" w:rsidRDefault="00AA03C5" w:rsidP="0010227A">
            <w:pPr>
              <w:pStyle w:val="aff7"/>
              <w:ind w:firstLine="0"/>
              <w:jc w:val="left"/>
              <w:rPr>
                <w:sz w:val="20"/>
                <w:szCs w:val="20"/>
                <w:lang w:val="ru-RU"/>
              </w:rPr>
            </w:pPr>
            <w:r w:rsidRPr="00785F99">
              <w:rPr>
                <w:sz w:val="20"/>
                <w:szCs w:val="20"/>
                <w:lang w:val="ru-RU"/>
              </w:rPr>
              <w:t>Станции технического обслуживания</w:t>
            </w:r>
          </w:p>
        </w:tc>
        <w:tc>
          <w:tcPr>
            <w:tcW w:w="2410" w:type="dxa"/>
          </w:tcPr>
          <w:p w:rsidR="00AA03C5" w:rsidRPr="0040449B" w:rsidRDefault="00AA03C5" w:rsidP="0010227A">
            <w:pPr>
              <w:pStyle w:val="aff7"/>
              <w:ind w:firstLine="0"/>
              <w:jc w:val="left"/>
              <w:rPr>
                <w:sz w:val="20"/>
                <w:szCs w:val="20"/>
                <w:lang w:val="ru-RU"/>
              </w:rPr>
            </w:pPr>
            <w:r w:rsidRPr="0040449B">
              <w:rPr>
                <w:sz w:val="20"/>
                <w:szCs w:val="20"/>
                <w:lang w:val="ru-RU"/>
              </w:rPr>
              <w:t>Минимально допустимый уровень обеспеченности населения</w:t>
            </w:r>
          </w:p>
        </w:tc>
        <w:tc>
          <w:tcPr>
            <w:tcW w:w="2693" w:type="dxa"/>
          </w:tcPr>
          <w:p w:rsidR="00AA03C5" w:rsidRPr="00785F99" w:rsidRDefault="00AA03C5" w:rsidP="0010227A">
            <w:pPr>
              <w:autoSpaceDE w:val="0"/>
              <w:autoSpaceDN w:val="0"/>
              <w:adjustRightInd w:val="0"/>
              <w:ind w:firstLine="0"/>
              <w:jc w:val="left"/>
              <w:rPr>
                <w:sz w:val="20"/>
                <w:szCs w:val="20"/>
              </w:rPr>
            </w:pPr>
            <w:r w:rsidRPr="00785F99">
              <w:rPr>
                <w:rFonts w:cs="Times New Roman"/>
                <w:sz w:val="20"/>
                <w:szCs w:val="20"/>
              </w:rPr>
              <w:t>Количество автомобилей, зарегистрированных на территории муниципального образования Краснодарского края на 1 пост</w:t>
            </w:r>
          </w:p>
        </w:tc>
        <w:tc>
          <w:tcPr>
            <w:tcW w:w="2268" w:type="dxa"/>
          </w:tcPr>
          <w:p w:rsidR="00AA03C5" w:rsidRPr="0073719E" w:rsidRDefault="00AA03C5" w:rsidP="0010227A">
            <w:pPr>
              <w:pStyle w:val="aff7"/>
              <w:ind w:firstLine="0"/>
              <w:jc w:val="center"/>
              <w:rPr>
                <w:sz w:val="20"/>
                <w:szCs w:val="20"/>
                <w:lang w:val="ru-RU"/>
              </w:rPr>
            </w:pPr>
            <w:r>
              <w:rPr>
                <w:sz w:val="20"/>
                <w:szCs w:val="20"/>
                <w:lang w:val="ru-RU"/>
              </w:rPr>
              <w:t>200</w:t>
            </w:r>
          </w:p>
        </w:tc>
      </w:tr>
      <w:tr w:rsidR="00AA03C5" w:rsidRPr="0073719E" w:rsidTr="0010227A">
        <w:tc>
          <w:tcPr>
            <w:tcW w:w="2296" w:type="dxa"/>
            <w:vMerge/>
            <w:shd w:val="clear" w:color="auto" w:fill="F2F2F2" w:themeFill="background1" w:themeFillShade="F2"/>
          </w:tcPr>
          <w:p w:rsidR="00AA03C5" w:rsidRPr="0073719E" w:rsidRDefault="00AA03C5" w:rsidP="0010227A">
            <w:pPr>
              <w:pStyle w:val="aff7"/>
              <w:ind w:firstLine="0"/>
              <w:jc w:val="left"/>
              <w:rPr>
                <w:sz w:val="20"/>
                <w:szCs w:val="20"/>
                <w:lang w:val="ru-RU"/>
              </w:rPr>
            </w:pPr>
          </w:p>
        </w:tc>
        <w:tc>
          <w:tcPr>
            <w:tcW w:w="2410" w:type="dxa"/>
          </w:tcPr>
          <w:p w:rsidR="00AA03C5" w:rsidRPr="0040449B" w:rsidRDefault="00AA03C5" w:rsidP="0010227A">
            <w:pPr>
              <w:pStyle w:val="aff7"/>
              <w:ind w:firstLine="0"/>
              <w:jc w:val="left"/>
              <w:rPr>
                <w:sz w:val="20"/>
                <w:szCs w:val="20"/>
                <w:lang w:val="ru-RU"/>
              </w:rPr>
            </w:pPr>
            <w:r w:rsidRPr="0040449B">
              <w:rPr>
                <w:sz w:val="20"/>
                <w:szCs w:val="20"/>
                <w:lang w:val="ru-RU"/>
              </w:rPr>
              <w:t>Максимально допустимый уровень территориальной доступности</w:t>
            </w:r>
          </w:p>
        </w:tc>
        <w:tc>
          <w:tcPr>
            <w:tcW w:w="4961" w:type="dxa"/>
            <w:gridSpan w:val="2"/>
          </w:tcPr>
          <w:p w:rsidR="00AA03C5" w:rsidRPr="0073719E" w:rsidRDefault="00AA03C5" w:rsidP="0010227A">
            <w:pPr>
              <w:pStyle w:val="aff7"/>
              <w:ind w:firstLine="0"/>
              <w:jc w:val="center"/>
              <w:rPr>
                <w:sz w:val="20"/>
                <w:szCs w:val="20"/>
                <w:lang w:val="ru-RU"/>
              </w:rPr>
            </w:pPr>
            <w:r w:rsidRPr="0073719E">
              <w:rPr>
                <w:sz w:val="20"/>
                <w:szCs w:val="20"/>
                <w:lang w:val="ru-RU"/>
              </w:rPr>
              <w:t>Не нормируется</w:t>
            </w:r>
          </w:p>
        </w:tc>
      </w:tr>
      <w:tr w:rsidR="00AA03C5" w:rsidRPr="0073719E" w:rsidTr="0010227A">
        <w:trPr>
          <w:trHeight w:val="1658"/>
        </w:trPr>
        <w:tc>
          <w:tcPr>
            <w:tcW w:w="9667" w:type="dxa"/>
            <w:gridSpan w:val="4"/>
            <w:shd w:val="clear" w:color="auto" w:fill="F2F2F2" w:themeFill="background1" w:themeFillShade="F2"/>
          </w:tcPr>
          <w:p w:rsidR="00AA03C5" w:rsidRDefault="00AA03C5" w:rsidP="0010227A">
            <w:pPr>
              <w:autoSpaceDE w:val="0"/>
              <w:autoSpaceDN w:val="0"/>
              <w:adjustRightInd w:val="0"/>
              <w:ind w:firstLine="284"/>
              <w:jc w:val="left"/>
              <w:rPr>
                <w:b/>
                <w:sz w:val="20"/>
                <w:szCs w:val="20"/>
              </w:rPr>
            </w:pPr>
            <w:r w:rsidRPr="0040449B">
              <w:rPr>
                <w:rFonts w:cs="Times New Roman"/>
                <w:sz w:val="20"/>
                <w:szCs w:val="20"/>
              </w:rPr>
              <w:lastRenderedPageBreak/>
              <w:t>* Показатель необходимо рассчитывать при разработке ДПТ. При разработке документов территориального планирования и на застроенных территориях показатель не учитывать.</w:t>
            </w:r>
            <w:r w:rsidRPr="0040449B">
              <w:rPr>
                <w:b/>
                <w:sz w:val="20"/>
                <w:szCs w:val="20"/>
              </w:rPr>
              <w:t xml:space="preserve"> </w:t>
            </w:r>
          </w:p>
          <w:p w:rsidR="00AA03C5" w:rsidRDefault="00AA03C5" w:rsidP="0010227A">
            <w:pPr>
              <w:autoSpaceDE w:val="0"/>
              <w:autoSpaceDN w:val="0"/>
              <w:adjustRightInd w:val="0"/>
              <w:ind w:firstLine="284"/>
              <w:jc w:val="left"/>
              <w:rPr>
                <w:b/>
                <w:sz w:val="20"/>
                <w:szCs w:val="20"/>
              </w:rPr>
            </w:pPr>
            <w:r w:rsidRPr="0073719E">
              <w:rPr>
                <w:b/>
                <w:sz w:val="20"/>
                <w:szCs w:val="20"/>
              </w:rPr>
              <w:t>Примечания:</w:t>
            </w:r>
          </w:p>
          <w:p w:rsidR="00AA03C5" w:rsidRDefault="00AA03C5" w:rsidP="0010227A">
            <w:pPr>
              <w:autoSpaceDE w:val="0"/>
              <w:autoSpaceDN w:val="0"/>
              <w:adjustRightInd w:val="0"/>
              <w:ind w:firstLine="284"/>
              <w:rPr>
                <w:sz w:val="20"/>
                <w:szCs w:val="20"/>
              </w:rPr>
            </w:pPr>
            <w:r w:rsidRPr="00785F99">
              <w:rPr>
                <w:sz w:val="20"/>
                <w:szCs w:val="20"/>
              </w:rPr>
              <w:t xml:space="preserve">1. При устройстве улично-дорожной сети в границах земельных участков с кодом ВРИ 12.0 необходимо устанавливать публичный сервитут на </w:t>
            </w:r>
            <w:r>
              <w:rPr>
                <w:sz w:val="20"/>
                <w:szCs w:val="20"/>
              </w:rPr>
              <w:t>всю площадь земельных участков.</w:t>
            </w:r>
          </w:p>
          <w:p w:rsidR="00AA03C5" w:rsidRDefault="00AA03C5" w:rsidP="0010227A">
            <w:pPr>
              <w:autoSpaceDE w:val="0"/>
              <w:autoSpaceDN w:val="0"/>
              <w:adjustRightInd w:val="0"/>
              <w:ind w:firstLine="284"/>
              <w:rPr>
                <w:sz w:val="20"/>
                <w:szCs w:val="20"/>
              </w:rPr>
            </w:pPr>
            <w:r w:rsidRPr="00785F99">
              <w:rPr>
                <w:sz w:val="20"/>
                <w:szCs w:val="20"/>
              </w:rPr>
              <w:t>2. В границах земельных участков с кодом ВРИ 12.0 запрещается устанавливать рекламные конструкции и нестационарные торговые объекты за исключением пунктов остановки общественного транспорта с торговой площадью менее 16 кв. м. Расстояние между такими остановками должно составлять не менее 400 метров в направлении дви</w:t>
            </w:r>
            <w:r>
              <w:rPr>
                <w:sz w:val="20"/>
                <w:szCs w:val="20"/>
              </w:rPr>
              <w:t>жения общественного транспорта.</w:t>
            </w:r>
          </w:p>
          <w:p w:rsidR="00AA03C5" w:rsidRPr="00CD26D0" w:rsidRDefault="00AA03C5" w:rsidP="0010227A">
            <w:pPr>
              <w:autoSpaceDE w:val="0"/>
              <w:autoSpaceDN w:val="0"/>
              <w:adjustRightInd w:val="0"/>
              <w:ind w:firstLine="284"/>
              <w:rPr>
                <w:b/>
                <w:sz w:val="20"/>
                <w:szCs w:val="20"/>
              </w:rPr>
            </w:pPr>
            <w:r w:rsidRPr="00785F99">
              <w:rPr>
                <w:sz w:val="20"/>
                <w:szCs w:val="20"/>
              </w:rPr>
              <w:t>3. Ширина земельных участков с кодом ВРИ 12.0 должна составлять не менее 15 метров. В границах таких земельных участков необходимо сохранять поперечный профиль улицы, утвержденный документацией по планировке территории.</w:t>
            </w:r>
          </w:p>
        </w:tc>
      </w:tr>
    </w:tbl>
    <w:p w:rsidR="00AA03C5" w:rsidRDefault="00AA03C5" w:rsidP="00AA03C5">
      <w:pPr>
        <w:pStyle w:val="affffffff0"/>
        <w:spacing w:line="240" w:lineRule="auto"/>
        <w:ind w:firstLine="0"/>
      </w:pPr>
      <w:bookmarkStart w:id="34" w:name="_Toc102052071"/>
    </w:p>
    <w:p w:rsidR="00AA03C5" w:rsidRDefault="00AA03C5" w:rsidP="00AA03C5">
      <w:pPr>
        <w:pStyle w:val="affffffff0"/>
        <w:spacing w:line="240" w:lineRule="auto"/>
      </w:pPr>
      <w:r>
        <w:t>1.2.2.2. Инфраструктуру для средств индивидуальной мобильности (далее - СИМ) необходимо организовывать и оборудовать в соответствии с разделом</w:t>
      </w:r>
      <w:r>
        <w:br/>
        <w:t>9 СП 396.1325800.2018. Размещение рекомендуется на территориях общего пользования: на тротуарах, пешеходных дорожках и улицах, рядом с транспортно-пересадочными узлами, остановками общественного транспорта, около торговых центров, учреждений культуры, административных зданий и других подобных объектов. При этом места размещения (парковки) СИМ не должны создавать помехи и препятствия в передвижении пешеходов, рекомендуется размещение СИМ в парковочных карманах вдоль велосипедных дорожек.</w:t>
      </w:r>
    </w:p>
    <w:p w:rsidR="00AA03C5" w:rsidRDefault="00AA03C5" w:rsidP="00AA03C5">
      <w:pPr>
        <w:pStyle w:val="affffffff0"/>
        <w:spacing w:line="240" w:lineRule="auto"/>
      </w:pPr>
      <w:r>
        <w:t>1.2.2.3. В границах муниципальных образований Краснодарского края не допускается размещать место размещения (парковки) СИМ:</w:t>
      </w:r>
    </w:p>
    <w:p w:rsidR="00AA03C5" w:rsidRDefault="00AA03C5" w:rsidP="00AA03C5">
      <w:pPr>
        <w:pStyle w:val="affffffff0"/>
        <w:spacing w:line="240" w:lineRule="auto"/>
      </w:pPr>
      <w:r>
        <w:t>на участках улично-дорожной сети, в случае создания препятствий для механизированной уборки территорий;</w:t>
      </w:r>
    </w:p>
    <w:p w:rsidR="00AA03C5" w:rsidRDefault="00AA03C5" w:rsidP="00AA03C5">
      <w:pPr>
        <w:pStyle w:val="affffffff0"/>
        <w:spacing w:line="240" w:lineRule="auto"/>
      </w:pPr>
      <w:r>
        <w:t xml:space="preserve">на велодорожках и </w:t>
      </w:r>
      <w:proofErr w:type="spellStart"/>
      <w:r>
        <w:t>велопешеходных</w:t>
      </w:r>
      <w:proofErr w:type="spellEnd"/>
      <w:r>
        <w:t xml:space="preserve"> дорожках;</w:t>
      </w:r>
    </w:p>
    <w:p w:rsidR="00AA03C5" w:rsidRDefault="00AA03C5" w:rsidP="00AA03C5">
      <w:pPr>
        <w:pStyle w:val="affffffff0"/>
        <w:spacing w:line="240" w:lineRule="auto"/>
      </w:pPr>
      <w:r>
        <w:t>на остановках общественного транспорта, а также на расстоянии менее 5 метров от границ посадочных площадок;</w:t>
      </w:r>
    </w:p>
    <w:p w:rsidR="00AA03C5" w:rsidRDefault="00AA03C5" w:rsidP="00AA03C5">
      <w:pPr>
        <w:pStyle w:val="affffffff0"/>
        <w:spacing w:line="240" w:lineRule="auto"/>
      </w:pPr>
      <w:r>
        <w:t>на тротуарах, пешеходных дорожках, если ширина прохода составляет менее 2,5 метра;</w:t>
      </w:r>
    </w:p>
    <w:p w:rsidR="00AA03C5" w:rsidRDefault="00AA03C5" w:rsidP="00AA03C5">
      <w:pPr>
        <w:pStyle w:val="affffffff0"/>
        <w:spacing w:line="240" w:lineRule="auto"/>
      </w:pPr>
      <w:r>
        <w:t>на территории памятников, монументов, мемориальных сооружениях, местах воинских захоронений, а также в радиусе менее 25 метров от указанных объектов;</w:t>
      </w:r>
    </w:p>
    <w:p w:rsidR="00AA03C5" w:rsidRDefault="00AA03C5" w:rsidP="00AA03C5">
      <w:pPr>
        <w:pStyle w:val="affffffff0"/>
        <w:spacing w:line="240" w:lineRule="auto"/>
      </w:pPr>
      <w:r>
        <w:t>на расстоянии менее 5 метров до границы пешеходного перехода;</w:t>
      </w:r>
    </w:p>
    <w:p w:rsidR="00AA03C5" w:rsidRDefault="00AA03C5" w:rsidP="00AA03C5">
      <w:pPr>
        <w:pStyle w:val="affffffff0"/>
        <w:spacing w:line="240" w:lineRule="auto"/>
      </w:pPr>
      <w:r>
        <w:t>на расстоянии менее 10 метров перед входными группами социально значимых объектов;</w:t>
      </w:r>
    </w:p>
    <w:p w:rsidR="00AA03C5" w:rsidRDefault="00AA03C5" w:rsidP="00AA03C5">
      <w:pPr>
        <w:pStyle w:val="affffffff0"/>
        <w:spacing w:line="240" w:lineRule="auto"/>
      </w:pPr>
      <w:r>
        <w:t>в арках зданий, на клумбах, газонах, цветниках и иных озелененных территориях.</w:t>
      </w:r>
    </w:p>
    <w:p w:rsidR="00AA03C5" w:rsidRDefault="00AA03C5" w:rsidP="00AA03C5">
      <w:pPr>
        <w:pStyle w:val="affffffff0"/>
        <w:spacing w:line="240" w:lineRule="auto"/>
      </w:pPr>
      <w:r>
        <w:t>1.2.2.4. При разработке проектов планировки территории поперечные профили улиц формируются из следующих модулей:</w:t>
      </w:r>
    </w:p>
    <w:p w:rsidR="00AA03C5" w:rsidRDefault="00AA03C5" w:rsidP="00AA03C5">
      <w:pPr>
        <w:pStyle w:val="affffffff0"/>
        <w:spacing w:line="240" w:lineRule="auto"/>
        <w:ind w:firstLine="0"/>
      </w:pPr>
      <w:r>
        <w:rPr>
          <w:noProof/>
        </w:rPr>
        <w:lastRenderedPageBreak/>
        <w:drawing>
          <wp:inline distT="0" distB="0" distL="0" distR="0" wp14:anchorId="1E433555" wp14:editId="1361C537">
            <wp:extent cx="5876925" cy="74199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76925" cy="7419975"/>
                    </a:xfrm>
                    <a:prstGeom prst="rect">
                      <a:avLst/>
                    </a:prstGeom>
                    <a:noFill/>
                    <a:ln>
                      <a:noFill/>
                    </a:ln>
                  </pic:spPr>
                </pic:pic>
              </a:graphicData>
            </a:graphic>
          </wp:inline>
        </w:drawing>
      </w:r>
    </w:p>
    <w:p w:rsidR="00AA03C5" w:rsidRPr="008E1AA1" w:rsidRDefault="00AA03C5" w:rsidP="00AA03C5">
      <w:pPr>
        <w:pStyle w:val="affffffff0"/>
        <w:spacing w:line="240" w:lineRule="auto"/>
        <w:rPr>
          <w:b/>
        </w:rPr>
      </w:pPr>
      <w:r>
        <w:rPr>
          <w:b/>
        </w:rPr>
        <w:t>Примечания:</w:t>
      </w:r>
    </w:p>
    <w:p w:rsidR="00AA03C5" w:rsidRDefault="00AA03C5" w:rsidP="00AA03C5">
      <w:pPr>
        <w:pStyle w:val="affffffff0"/>
        <w:spacing w:line="240" w:lineRule="auto"/>
      </w:pPr>
      <w:r>
        <w:t>1. При ширине тротуара 3 м и более возможна высадка деревьев.</w:t>
      </w:r>
    </w:p>
    <w:p w:rsidR="00AA03C5" w:rsidRDefault="00AA03C5" w:rsidP="00AA03C5">
      <w:pPr>
        <w:pStyle w:val="affffffff0"/>
        <w:spacing w:line="240" w:lineRule="auto"/>
      </w:pPr>
      <w:r>
        <w:t>2. Расчетные параметры улиц и дорог для средних и малых населенных пунктов принимаются по таблице 11.2а СП 42.1330.2016.</w:t>
      </w:r>
    </w:p>
    <w:p w:rsidR="00AA03C5" w:rsidRDefault="00AA03C5" w:rsidP="00AA03C5">
      <w:pPr>
        <w:pStyle w:val="affffffff0"/>
        <w:spacing w:line="240" w:lineRule="auto"/>
      </w:pPr>
      <w:r>
        <w:t>3. Ширина поперечного профиля улицы в границах красных линий должна составлять не менее 15 метров.</w:t>
      </w:r>
    </w:p>
    <w:p w:rsidR="00AA03C5" w:rsidRDefault="00AA03C5" w:rsidP="00AA03C5">
      <w:pPr>
        <w:pStyle w:val="affffffff0"/>
        <w:spacing w:line="240" w:lineRule="auto"/>
      </w:pPr>
      <w:r>
        <w:t>4. При разработке проекта планировки территории допускается установление красных линий по границам земельных участков правообладателей.</w:t>
      </w:r>
    </w:p>
    <w:p w:rsidR="00AA03C5" w:rsidRDefault="00AA03C5" w:rsidP="00AA03C5">
      <w:pPr>
        <w:pStyle w:val="affffffff0"/>
        <w:spacing w:line="240" w:lineRule="auto"/>
      </w:pPr>
      <w:r>
        <w:lastRenderedPageBreak/>
        <w:t>5. При совмещении модулей парковки и велодорожки велодорожку следует выполнять в один уровень с тротуаром.</w:t>
      </w:r>
    </w:p>
    <w:p w:rsidR="00AA03C5" w:rsidRDefault="00AA03C5" w:rsidP="00AA03C5">
      <w:pPr>
        <w:pStyle w:val="affffffff0"/>
        <w:spacing w:line="240" w:lineRule="auto"/>
      </w:pPr>
      <w:r>
        <w:t>6. Пешеходный модуль тип 2 применяется в случае устройства коммерческих (нежилых) помещений на первом этаже зданий.</w:t>
      </w:r>
    </w:p>
    <w:p w:rsidR="00AA03C5" w:rsidRDefault="00AA03C5" w:rsidP="00AA03C5">
      <w:pPr>
        <w:pStyle w:val="affffffff0"/>
        <w:spacing w:line="240" w:lineRule="auto"/>
      </w:pPr>
      <w:r>
        <w:t>7. На магистральных улицах и дорогах совмещение проезжей части с модулями парковок не допускается.</w:t>
      </w:r>
    </w:p>
    <w:p w:rsidR="00AA03C5" w:rsidRDefault="00AA03C5" w:rsidP="00AA03C5">
      <w:pPr>
        <w:pStyle w:val="affffffff0"/>
        <w:spacing w:line="240" w:lineRule="auto"/>
      </w:pPr>
      <w:r>
        <w:t>8. При разработке документации по планировке территории поперечные профили улиц рекомендуется формировать с учетом действующих нормативов на момент проектирования.</w:t>
      </w:r>
    </w:p>
    <w:p w:rsidR="00AA03C5" w:rsidRDefault="00AA03C5" w:rsidP="00AA03C5">
      <w:pPr>
        <w:pStyle w:val="affffffff0"/>
        <w:spacing w:line="240" w:lineRule="auto"/>
      </w:pPr>
      <w:r>
        <w:t>1.2.2.5. Примеры компоновки модулей при построении поперечных профилей улиц:</w:t>
      </w:r>
    </w:p>
    <w:p w:rsidR="00AA03C5" w:rsidRDefault="00AA03C5" w:rsidP="00AA03C5">
      <w:pPr>
        <w:pStyle w:val="affffffff0"/>
        <w:spacing w:line="240" w:lineRule="auto"/>
        <w:ind w:firstLine="0"/>
      </w:pPr>
      <w:r>
        <w:rPr>
          <w:noProof/>
        </w:rPr>
        <w:drawing>
          <wp:inline distT="0" distB="0" distL="0" distR="0" wp14:anchorId="28D77F76" wp14:editId="6E419959">
            <wp:extent cx="5886450" cy="345757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86450" cy="3457575"/>
                    </a:xfrm>
                    <a:prstGeom prst="rect">
                      <a:avLst/>
                    </a:prstGeom>
                    <a:noFill/>
                    <a:ln>
                      <a:noFill/>
                    </a:ln>
                  </pic:spPr>
                </pic:pic>
              </a:graphicData>
            </a:graphic>
          </wp:inline>
        </w:drawing>
      </w:r>
    </w:p>
    <w:p w:rsidR="00AA03C5" w:rsidRDefault="00AA03C5" w:rsidP="00AA03C5">
      <w:pPr>
        <w:pStyle w:val="affffffff0"/>
        <w:spacing w:line="240" w:lineRule="auto"/>
        <w:ind w:firstLine="0"/>
      </w:pPr>
      <w:r>
        <w:rPr>
          <w:noProof/>
        </w:rPr>
        <w:lastRenderedPageBreak/>
        <w:drawing>
          <wp:inline distT="0" distB="0" distL="0" distR="0" wp14:anchorId="65A4D01C" wp14:editId="7ED0A7D9">
            <wp:extent cx="5505450" cy="83058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05450" cy="8305800"/>
                    </a:xfrm>
                    <a:prstGeom prst="rect">
                      <a:avLst/>
                    </a:prstGeom>
                    <a:noFill/>
                    <a:ln>
                      <a:noFill/>
                    </a:ln>
                  </pic:spPr>
                </pic:pic>
              </a:graphicData>
            </a:graphic>
          </wp:inline>
        </w:drawing>
      </w:r>
    </w:p>
    <w:p w:rsidR="00AA03C5" w:rsidRDefault="00AA03C5" w:rsidP="00AA03C5">
      <w:pPr>
        <w:pStyle w:val="affffffff0"/>
        <w:spacing w:line="240" w:lineRule="auto"/>
        <w:ind w:firstLine="0"/>
      </w:pPr>
      <w:r>
        <w:rPr>
          <w:noProof/>
        </w:rPr>
        <w:lastRenderedPageBreak/>
        <w:drawing>
          <wp:inline distT="0" distB="0" distL="0" distR="0" wp14:anchorId="25C41C55" wp14:editId="6F7F9CF4">
            <wp:extent cx="5905500" cy="481012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05500" cy="4810125"/>
                    </a:xfrm>
                    <a:prstGeom prst="rect">
                      <a:avLst/>
                    </a:prstGeom>
                    <a:noFill/>
                    <a:ln>
                      <a:noFill/>
                    </a:ln>
                  </pic:spPr>
                </pic:pic>
              </a:graphicData>
            </a:graphic>
          </wp:inline>
        </w:drawing>
      </w:r>
    </w:p>
    <w:p w:rsidR="00AA03C5" w:rsidRDefault="00AA03C5" w:rsidP="00AA03C5">
      <w:pPr>
        <w:pStyle w:val="affffffff0"/>
        <w:spacing w:line="240" w:lineRule="auto"/>
      </w:pPr>
      <w:r>
        <w:t>1.2.2.6. </w:t>
      </w:r>
      <w:r w:rsidRPr="00AD6D39">
        <w:t xml:space="preserve">В рамках реализации мероприятий программ комплексного развития транспортной инфраструктуры муниципальных образований Краснодарского края, рекомендуется использовать </w:t>
      </w:r>
      <w:r>
        <w:t>«</w:t>
      </w:r>
      <w:r w:rsidRPr="00AD6D39">
        <w:t>Методические рекомендации по разработке 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и муниципальных округов в Российской Федерации</w:t>
      </w:r>
      <w:r>
        <w:t>»</w:t>
      </w:r>
      <w:r w:rsidRPr="00AD6D39">
        <w:t xml:space="preserve">, согласованные Министерством транспорта Российской Федерации 24 июля 2018 г., и предусматривать развитие </w:t>
      </w:r>
      <w:proofErr w:type="spellStart"/>
      <w:r w:rsidRPr="00AD6D39">
        <w:t>велотранспортной</w:t>
      </w:r>
      <w:proofErr w:type="spellEnd"/>
      <w:r w:rsidRPr="00AD6D39">
        <w:t xml:space="preserve"> инфраструктуры для возможности использования соответствующих транспортных средств, в том числе СИМ.</w:t>
      </w:r>
    </w:p>
    <w:p w:rsidR="00AA03C5" w:rsidRDefault="00AA03C5" w:rsidP="00AA03C5">
      <w:pPr>
        <w:pStyle w:val="affffffff0"/>
        <w:spacing w:line="240" w:lineRule="auto"/>
      </w:pPr>
    </w:p>
    <w:p w:rsidR="00AA03C5" w:rsidRPr="00CD26D0" w:rsidRDefault="00AA03C5" w:rsidP="00AA03C5">
      <w:pPr>
        <w:pStyle w:val="s31"/>
        <w:shd w:val="clear" w:color="auto" w:fill="FFFFFF"/>
        <w:jc w:val="center"/>
        <w:rPr>
          <w:b/>
          <w:color w:val="22272F"/>
          <w:sz w:val="34"/>
          <w:szCs w:val="34"/>
        </w:rPr>
      </w:pPr>
      <w:r>
        <w:rPr>
          <w:b/>
          <w:color w:val="22272F"/>
          <w:szCs w:val="34"/>
        </w:rPr>
        <w:t>1.2.3. </w:t>
      </w:r>
      <w:r w:rsidRPr="00CD26D0">
        <w:rPr>
          <w:b/>
          <w:color w:val="22272F"/>
          <w:szCs w:val="34"/>
        </w:rPr>
        <w:t xml:space="preserve">В области обеспечения населения местами хранения и парковки индивидуального автомобильного транспорта, </w:t>
      </w:r>
      <w:proofErr w:type="spellStart"/>
      <w:r w:rsidRPr="00CD26D0">
        <w:rPr>
          <w:b/>
          <w:color w:val="22272F"/>
          <w:szCs w:val="34"/>
        </w:rPr>
        <w:t>приобъектными</w:t>
      </w:r>
      <w:proofErr w:type="spellEnd"/>
      <w:r w:rsidRPr="00CD26D0">
        <w:rPr>
          <w:b/>
          <w:color w:val="22272F"/>
          <w:szCs w:val="34"/>
        </w:rPr>
        <w:t xml:space="preserve"> автостоянками, в том числе для маломобильных групп населения</w:t>
      </w:r>
    </w:p>
    <w:p w:rsidR="00AA03C5" w:rsidRDefault="00AA03C5" w:rsidP="00AA03C5">
      <w:pPr>
        <w:pStyle w:val="s1a"/>
        <w:shd w:val="clear" w:color="auto" w:fill="FFFFFF"/>
        <w:ind w:firstLine="709"/>
        <w:jc w:val="both"/>
        <w:rPr>
          <w:color w:val="22272F"/>
          <w:sz w:val="23"/>
          <w:szCs w:val="23"/>
        </w:rPr>
      </w:pPr>
      <w:r>
        <w:rPr>
          <w:color w:val="22272F"/>
          <w:sz w:val="23"/>
          <w:szCs w:val="23"/>
        </w:rPr>
        <w:t xml:space="preserve">1.2.3.1. Показатель минимальной обеспеченности парковочными местами и (или) </w:t>
      </w:r>
      <w:proofErr w:type="spellStart"/>
      <w:r>
        <w:rPr>
          <w:color w:val="22272F"/>
          <w:sz w:val="23"/>
          <w:szCs w:val="23"/>
        </w:rPr>
        <w:t>машино</w:t>
      </w:r>
      <w:proofErr w:type="spellEnd"/>
      <w:r>
        <w:rPr>
          <w:color w:val="22272F"/>
          <w:sz w:val="23"/>
          <w:szCs w:val="23"/>
        </w:rPr>
        <w:t>-местами для постоянного хранения личных автомобилей в пределах многоквартирной застройки рассчитывается следующим образом:</w:t>
      </w:r>
    </w:p>
    <w:p w:rsidR="00AA03C5" w:rsidRDefault="00AA03C5" w:rsidP="00AA03C5">
      <w:pPr>
        <w:pStyle w:val="s1a"/>
        <w:shd w:val="clear" w:color="auto" w:fill="FFFFFF"/>
        <w:jc w:val="center"/>
        <w:rPr>
          <w:color w:val="22272F"/>
          <w:sz w:val="23"/>
          <w:szCs w:val="23"/>
        </w:rPr>
      </w:pPr>
      <w:r>
        <w:rPr>
          <w:color w:val="22272F"/>
          <w:sz w:val="23"/>
          <w:szCs w:val="23"/>
        </w:rPr>
        <w:t xml:space="preserve">ММ = </w:t>
      </w:r>
      <w:proofErr w:type="spellStart"/>
      <w:r>
        <w:rPr>
          <w:color w:val="22272F"/>
          <w:sz w:val="23"/>
          <w:szCs w:val="23"/>
        </w:rPr>
        <w:t>РорОМСУ</w:t>
      </w:r>
      <w:proofErr w:type="spellEnd"/>
      <w:r>
        <w:rPr>
          <w:color w:val="22272F"/>
          <w:sz w:val="23"/>
          <w:szCs w:val="23"/>
        </w:rPr>
        <w:t xml:space="preserve"> х k1 - </w:t>
      </w:r>
      <w:proofErr w:type="spellStart"/>
      <w:r>
        <w:rPr>
          <w:color w:val="22272F"/>
          <w:sz w:val="23"/>
          <w:szCs w:val="23"/>
        </w:rPr>
        <w:t>MMstr</w:t>
      </w:r>
      <w:proofErr w:type="spellEnd"/>
      <w:r>
        <w:rPr>
          <w:color w:val="22272F"/>
          <w:sz w:val="23"/>
          <w:szCs w:val="23"/>
        </w:rPr>
        <w:t xml:space="preserve"> х k2 - </w:t>
      </w:r>
      <w:proofErr w:type="spellStart"/>
      <w:r>
        <w:rPr>
          <w:color w:val="22272F"/>
          <w:sz w:val="23"/>
          <w:szCs w:val="23"/>
        </w:rPr>
        <w:t>Nижс</w:t>
      </w:r>
      <w:proofErr w:type="spellEnd"/>
      <w:r>
        <w:rPr>
          <w:color w:val="22272F"/>
          <w:sz w:val="23"/>
          <w:szCs w:val="23"/>
        </w:rPr>
        <w:t>, где:</w:t>
      </w:r>
    </w:p>
    <w:p w:rsidR="00AA03C5" w:rsidRDefault="00AA03C5" w:rsidP="00AA03C5">
      <w:pPr>
        <w:pStyle w:val="s1a"/>
        <w:shd w:val="clear" w:color="auto" w:fill="FFFFFF"/>
        <w:spacing w:before="0" w:beforeAutospacing="0" w:after="0" w:afterAutospacing="0"/>
        <w:ind w:firstLine="709"/>
        <w:jc w:val="both"/>
        <w:rPr>
          <w:color w:val="22272F"/>
          <w:sz w:val="23"/>
          <w:szCs w:val="23"/>
        </w:rPr>
      </w:pPr>
      <w:proofErr w:type="spellStart"/>
      <w:r>
        <w:rPr>
          <w:color w:val="22272F"/>
          <w:sz w:val="23"/>
          <w:szCs w:val="23"/>
        </w:rPr>
        <w:t>РорОМСУ</w:t>
      </w:r>
      <w:proofErr w:type="spellEnd"/>
      <w:r>
        <w:rPr>
          <w:color w:val="22272F"/>
          <w:sz w:val="23"/>
          <w:szCs w:val="23"/>
        </w:rPr>
        <w:t xml:space="preserve"> - планируемая численность населения в границах разрабатываемого проекта планировки территории;</w:t>
      </w:r>
    </w:p>
    <w:p w:rsidR="00AA03C5" w:rsidRDefault="00AA03C5" w:rsidP="00AA03C5">
      <w:pPr>
        <w:pStyle w:val="s1a"/>
        <w:shd w:val="clear" w:color="auto" w:fill="FFFFFF"/>
        <w:spacing w:before="0" w:beforeAutospacing="0" w:after="0" w:afterAutospacing="0"/>
        <w:ind w:firstLine="709"/>
        <w:jc w:val="both"/>
        <w:rPr>
          <w:color w:val="22272F"/>
          <w:sz w:val="23"/>
          <w:szCs w:val="23"/>
        </w:rPr>
      </w:pPr>
      <w:r>
        <w:rPr>
          <w:color w:val="22272F"/>
          <w:sz w:val="23"/>
          <w:szCs w:val="23"/>
        </w:rPr>
        <w:lastRenderedPageBreak/>
        <w:t>k1</w:t>
      </w:r>
      <w:r>
        <w:rPr>
          <w:rStyle w:val="aff8"/>
          <w:color w:val="22272F"/>
          <w:sz w:val="23"/>
          <w:szCs w:val="23"/>
        </w:rPr>
        <w:footnoteReference w:id="1"/>
      </w:r>
      <w:r>
        <w:rPr>
          <w:color w:val="22272F"/>
          <w:sz w:val="23"/>
          <w:szCs w:val="23"/>
        </w:rPr>
        <w:t> - обеспеченность населения личными легковыми автомобилями, находящимися в собственности у физических лиц, в авто на тысячу человек;</w:t>
      </w:r>
    </w:p>
    <w:p w:rsidR="00AA03C5" w:rsidRDefault="00AA03C5" w:rsidP="00AA03C5">
      <w:pPr>
        <w:pStyle w:val="s1a"/>
        <w:shd w:val="clear" w:color="auto" w:fill="FFFFFF"/>
        <w:spacing w:before="0" w:beforeAutospacing="0" w:after="0" w:afterAutospacing="0"/>
        <w:ind w:firstLine="709"/>
        <w:jc w:val="both"/>
        <w:rPr>
          <w:color w:val="22272F"/>
          <w:sz w:val="23"/>
          <w:szCs w:val="23"/>
        </w:rPr>
      </w:pPr>
      <w:proofErr w:type="spellStart"/>
      <w:r>
        <w:rPr>
          <w:color w:val="22272F"/>
          <w:sz w:val="23"/>
          <w:szCs w:val="23"/>
        </w:rPr>
        <w:t>MMstr</w:t>
      </w:r>
      <w:proofErr w:type="spellEnd"/>
      <w:r>
        <w:rPr>
          <w:color w:val="22272F"/>
          <w:sz w:val="23"/>
          <w:szCs w:val="23"/>
        </w:rPr>
        <w:t xml:space="preserve"> - общее число парковочных мест в пределах улично-дорожной сети в границах разрабатываемого проекта планировки территории;</w:t>
      </w:r>
    </w:p>
    <w:p w:rsidR="00AA03C5" w:rsidRDefault="00AA03C5" w:rsidP="00AA03C5">
      <w:pPr>
        <w:pStyle w:val="s1a"/>
        <w:shd w:val="clear" w:color="auto" w:fill="FFFFFF"/>
        <w:spacing w:before="0" w:beforeAutospacing="0" w:after="0" w:afterAutospacing="0"/>
        <w:ind w:firstLine="709"/>
        <w:jc w:val="both"/>
        <w:rPr>
          <w:color w:val="22272F"/>
          <w:sz w:val="23"/>
          <w:szCs w:val="23"/>
        </w:rPr>
      </w:pPr>
      <w:r>
        <w:rPr>
          <w:color w:val="22272F"/>
          <w:sz w:val="23"/>
          <w:szCs w:val="23"/>
        </w:rPr>
        <w:t>k2 - коэффициент, определяющий долю парковочных мест в пределах улично-дорожной сети, которые могут использоваться для постоянного хранения личного транспорта. Коэффициент принимается равным 0,8;</w:t>
      </w:r>
    </w:p>
    <w:p w:rsidR="00AA03C5" w:rsidRDefault="00AA03C5" w:rsidP="00AA03C5">
      <w:pPr>
        <w:pStyle w:val="s1a"/>
        <w:shd w:val="clear" w:color="auto" w:fill="FFFFFF"/>
        <w:spacing w:before="0" w:beforeAutospacing="0" w:after="0" w:afterAutospacing="0"/>
        <w:ind w:firstLine="709"/>
        <w:jc w:val="both"/>
        <w:rPr>
          <w:color w:val="22272F"/>
          <w:sz w:val="23"/>
          <w:szCs w:val="23"/>
        </w:rPr>
      </w:pPr>
      <w:proofErr w:type="spellStart"/>
      <w:r>
        <w:rPr>
          <w:color w:val="22272F"/>
          <w:sz w:val="23"/>
          <w:szCs w:val="23"/>
        </w:rPr>
        <w:t>Nижc</w:t>
      </w:r>
      <w:proofErr w:type="spellEnd"/>
      <w:r>
        <w:rPr>
          <w:color w:val="22272F"/>
          <w:sz w:val="23"/>
          <w:szCs w:val="23"/>
        </w:rPr>
        <w:t xml:space="preserve"> - количество участков ИЖС в границах разрабатываемого проекта планировки территории.</w:t>
      </w:r>
    </w:p>
    <w:p w:rsidR="00AA03C5" w:rsidRDefault="00AA03C5" w:rsidP="00AA03C5">
      <w:pPr>
        <w:pStyle w:val="s1a"/>
        <w:shd w:val="clear" w:color="auto" w:fill="FFFFFF"/>
        <w:spacing w:before="0" w:beforeAutospacing="0" w:after="0" w:afterAutospacing="0"/>
        <w:ind w:firstLine="709"/>
        <w:jc w:val="both"/>
        <w:rPr>
          <w:color w:val="22272F"/>
          <w:sz w:val="23"/>
          <w:szCs w:val="23"/>
        </w:rPr>
      </w:pPr>
      <w:r>
        <w:rPr>
          <w:color w:val="22272F"/>
          <w:sz w:val="23"/>
          <w:szCs w:val="23"/>
        </w:rPr>
        <w:t xml:space="preserve">1.2.3.2. В границах земельного участка проектируемых жилых домов следует предусматривать открытые площадки (гостевые автостоянки) для парковки легковых автомобилей из расчета одно парковочное и (или) </w:t>
      </w:r>
      <w:proofErr w:type="spellStart"/>
      <w:r>
        <w:rPr>
          <w:color w:val="22272F"/>
          <w:sz w:val="23"/>
          <w:szCs w:val="23"/>
        </w:rPr>
        <w:t>машино</w:t>
      </w:r>
      <w:proofErr w:type="spellEnd"/>
      <w:r>
        <w:rPr>
          <w:color w:val="22272F"/>
          <w:sz w:val="23"/>
          <w:szCs w:val="23"/>
        </w:rPr>
        <w:t>-место на 600 кв. м площади квартир, удаленные от подъездов (входных групп) не более чем на 200 м.</w:t>
      </w:r>
    </w:p>
    <w:p w:rsidR="00AA03C5" w:rsidRDefault="00AA03C5" w:rsidP="00AA03C5">
      <w:pPr>
        <w:pStyle w:val="s1a"/>
        <w:shd w:val="clear" w:color="auto" w:fill="FFFFFF"/>
        <w:spacing w:before="0" w:beforeAutospacing="0" w:after="0" w:afterAutospacing="0"/>
        <w:ind w:firstLine="709"/>
        <w:jc w:val="both"/>
        <w:rPr>
          <w:color w:val="22272F"/>
          <w:sz w:val="23"/>
          <w:szCs w:val="23"/>
        </w:rPr>
      </w:pPr>
      <w:r>
        <w:rPr>
          <w:color w:val="22272F"/>
          <w:sz w:val="23"/>
          <w:szCs w:val="23"/>
        </w:rPr>
        <w:t xml:space="preserve">1.2.3.3. При комплексном развитии территории допускается сокращать расчетное количество парковочных и (или) </w:t>
      </w:r>
      <w:proofErr w:type="spellStart"/>
      <w:r>
        <w:rPr>
          <w:color w:val="22272F"/>
          <w:sz w:val="23"/>
          <w:szCs w:val="23"/>
        </w:rPr>
        <w:t>машино</w:t>
      </w:r>
      <w:proofErr w:type="spellEnd"/>
      <w:r>
        <w:rPr>
          <w:color w:val="22272F"/>
          <w:sz w:val="23"/>
          <w:szCs w:val="23"/>
        </w:rPr>
        <w:t xml:space="preserve">-мест, но не более чем на 50%, в случаях развития и строительства выделенных </w:t>
      </w:r>
      <w:r w:rsidRPr="00CD26D0">
        <w:rPr>
          <w:color w:val="22272F"/>
          <w:sz w:val="23"/>
          <w:szCs w:val="23"/>
        </w:rPr>
        <w:t>линий общественного электротранспорта</w:t>
      </w:r>
      <w:r>
        <w:rPr>
          <w:color w:val="22272F"/>
          <w:sz w:val="23"/>
          <w:szCs w:val="23"/>
        </w:rPr>
        <w:t xml:space="preserve"> (трамвайных и (или) троллейбусных линий на выделенных полосах) или выделенных полос для проезда автобусов.</w:t>
      </w:r>
    </w:p>
    <w:p w:rsidR="00AA03C5" w:rsidRDefault="00AA03C5" w:rsidP="00AA03C5">
      <w:pPr>
        <w:pStyle w:val="s1a"/>
        <w:shd w:val="clear" w:color="auto" w:fill="FFFFFF"/>
        <w:spacing w:before="0" w:beforeAutospacing="0" w:after="0" w:afterAutospacing="0"/>
        <w:ind w:firstLine="709"/>
        <w:jc w:val="both"/>
        <w:rPr>
          <w:color w:val="22272F"/>
          <w:sz w:val="23"/>
          <w:szCs w:val="23"/>
        </w:rPr>
      </w:pPr>
      <w:r>
        <w:rPr>
          <w:color w:val="22272F"/>
          <w:sz w:val="23"/>
          <w:szCs w:val="23"/>
        </w:rPr>
        <w:t>1.2.3.4. При комплексном развитии территории допускается предусматривать места для хранения и парковки автомобилей вне границ земельного участка проектируемого объекта, при их пешеходной доступности (длина пути) не более 400 м до входной группы в объект капитального строительства.</w:t>
      </w:r>
    </w:p>
    <w:p w:rsidR="00AA03C5" w:rsidRDefault="00AA03C5" w:rsidP="00AA03C5">
      <w:pPr>
        <w:pStyle w:val="s1a"/>
        <w:shd w:val="clear" w:color="auto" w:fill="FFFFFF"/>
        <w:spacing w:before="0" w:beforeAutospacing="0" w:after="0" w:afterAutospacing="0"/>
        <w:ind w:firstLine="709"/>
        <w:jc w:val="both"/>
        <w:rPr>
          <w:color w:val="22272F"/>
          <w:sz w:val="23"/>
          <w:szCs w:val="23"/>
        </w:rPr>
      </w:pPr>
      <w:r>
        <w:rPr>
          <w:color w:val="22272F"/>
          <w:sz w:val="23"/>
          <w:szCs w:val="23"/>
        </w:rPr>
        <w:t xml:space="preserve">1.2.3.5. Минимальное количество выделенных мест для парковки и зарядки (оборудованные розетками 220 В) электромобилей на территории жилых зон, жилых кварталов и комплексов жилых домов принимается не менее 5% от расчетных парковочных мест, с пешеходной доступностью в радиусе 400 метров. Допускается увеличивать расчетное количество парковочных и (или) </w:t>
      </w:r>
      <w:proofErr w:type="spellStart"/>
      <w:r>
        <w:rPr>
          <w:color w:val="22272F"/>
          <w:sz w:val="23"/>
          <w:szCs w:val="23"/>
        </w:rPr>
        <w:t>машино</w:t>
      </w:r>
      <w:proofErr w:type="spellEnd"/>
      <w:r>
        <w:rPr>
          <w:color w:val="22272F"/>
          <w:sz w:val="23"/>
          <w:szCs w:val="23"/>
        </w:rPr>
        <w:t>-мест и связанных с этими местами зарядных устройств (станций, колонок) в соответствии с заданием на проектирование.</w:t>
      </w:r>
    </w:p>
    <w:p w:rsidR="00AA03C5" w:rsidRDefault="00AA03C5" w:rsidP="00AA03C5">
      <w:pPr>
        <w:pStyle w:val="s1a"/>
        <w:shd w:val="clear" w:color="auto" w:fill="FFFFFF"/>
        <w:spacing w:before="0" w:beforeAutospacing="0" w:after="0" w:afterAutospacing="0"/>
        <w:ind w:firstLine="709"/>
        <w:jc w:val="both"/>
        <w:rPr>
          <w:color w:val="22272F"/>
          <w:sz w:val="23"/>
          <w:szCs w:val="23"/>
        </w:rPr>
      </w:pPr>
      <w:r>
        <w:rPr>
          <w:color w:val="22272F"/>
          <w:sz w:val="23"/>
          <w:szCs w:val="23"/>
        </w:rPr>
        <w:t xml:space="preserve">1.2.3.6. При расчете потребности в обеспеченности территории многоквартирной жилой застройки парковочными и (или) </w:t>
      </w:r>
      <w:proofErr w:type="spellStart"/>
      <w:r>
        <w:rPr>
          <w:color w:val="22272F"/>
          <w:sz w:val="23"/>
          <w:szCs w:val="23"/>
        </w:rPr>
        <w:t>машино</w:t>
      </w:r>
      <w:proofErr w:type="spellEnd"/>
      <w:r>
        <w:rPr>
          <w:color w:val="22272F"/>
          <w:sz w:val="23"/>
          <w:szCs w:val="23"/>
        </w:rPr>
        <w:t xml:space="preserve">-местами, </w:t>
      </w:r>
      <w:proofErr w:type="spellStart"/>
      <w:r>
        <w:rPr>
          <w:color w:val="22272F"/>
          <w:sz w:val="23"/>
          <w:szCs w:val="23"/>
        </w:rPr>
        <w:t>машино</w:t>
      </w:r>
      <w:proofErr w:type="spellEnd"/>
      <w:r>
        <w:rPr>
          <w:color w:val="22272F"/>
          <w:sz w:val="23"/>
          <w:szCs w:val="23"/>
        </w:rPr>
        <w:t>-места в механизированных и полумеханизированных стоянках автомобилей не учитываются.</w:t>
      </w:r>
    </w:p>
    <w:p w:rsidR="00AA03C5" w:rsidRDefault="00AA03C5" w:rsidP="00AA03C5">
      <w:pPr>
        <w:pStyle w:val="s1a"/>
        <w:shd w:val="clear" w:color="auto" w:fill="FFFFFF"/>
        <w:spacing w:before="0" w:beforeAutospacing="0" w:after="0" w:afterAutospacing="0"/>
        <w:ind w:firstLine="709"/>
        <w:jc w:val="both"/>
        <w:rPr>
          <w:color w:val="22272F"/>
          <w:sz w:val="23"/>
          <w:szCs w:val="23"/>
        </w:rPr>
      </w:pPr>
      <w:r>
        <w:rPr>
          <w:color w:val="22272F"/>
          <w:sz w:val="23"/>
          <w:szCs w:val="23"/>
        </w:rPr>
        <w:t xml:space="preserve">1.2.3.7. При расчете общего количества парковочных и (или) </w:t>
      </w:r>
      <w:proofErr w:type="spellStart"/>
      <w:r>
        <w:rPr>
          <w:color w:val="22272F"/>
          <w:sz w:val="23"/>
          <w:szCs w:val="23"/>
        </w:rPr>
        <w:t>машино</w:t>
      </w:r>
      <w:proofErr w:type="spellEnd"/>
      <w:r>
        <w:rPr>
          <w:color w:val="22272F"/>
          <w:sz w:val="23"/>
          <w:szCs w:val="23"/>
        </w:rPr>
        <w:t xml:space="preserve">-мест места парковки семейного типа учитываются как одно парковочное и (или) </w:t>
      </w:r>
      <w:proofErr w:type="spellStart"/>
      <w:r>
        <w:rPr>
          <w:color w:val="22272F"/>
          <w:sz w:val="23"/>
          <w:szCs w:val="23"/>
        </w:rPr>
        <w:t>машино</w:t>
      </w:r>
      <w:proofErr w:type="spellEnd"/>
      <w:r>
        <w:rPr>
          <w:color w:val="22272F"/>
          <w:sz w:val="23"/>
          <w:szCs w:val="23"/>
        </w:rPr>
        <w:t>-место.</w:t>
      </w:r>
    </w:p>
    <w:p w:rsidR="00AA03C5" w:rsidRDefault="00AA03C5" w:rsidP="00AA03C5">
      <w:pPr>
        <w:pStyle w:val="s1a"/>
        <w:shd w:val="clear" w:color="auto" w:fill="FFFFFF"/>
        <w:spacing w:before="0" w:beforeAutospacing="0" w:after="0" w:afterAutospacing="0"/>
        <w:ind w:firstLine="709"/>
        <w:jc w:val="both"/>
        <w:rPr>
          <w:color w:val="22272F"/>
          <w:sz w:val="23"/>
          <w:szCs w:val="23"/>
        </w:rPr>
      </w:pPr>
      <w:r>
        <w:rPr>
          <w:color w:val="22272F"/>
          <w:sz w:val="23"/>
          <w:szCs w:val="23"/>
        </w:rPr>
        <w:t xml:space="preserve">1.2.3.8. Расчетные показатели обеспеченности </w:t>
      </w:r>
      <w:proofErr w:type="spellStart"/>
      <w:r>
        <w:rPr>
          <w:color w:val="22272F"/>
          <w:sz w:val="23"/>
          <w:szCs w:val="23"/>
        </w:rPr>
        <w:t>приобъектными</w:t>
      </w:r>
      <w:proofErr w:type="spellEnd"/>
      <w:r>
        <w:rPr>
          <w:color w:val="22272F"/>
          <w:sz w:val="23"/>
          <w:szCs w:val="23"/>
        </w:rPr>
        <w:t xml:space="preserve"> автостоянками для парковки (временного хранения) легковых автомобилей приведены в таблице 3.</w:t>
      </w:r>
    </w:p>
    <w:p w:rsidR="00AA03C5" w:rsidRPr="00CD26D0" w:rsidRDefault="00AA03C5" w:rsidP="00AA03C5">
      <w:pPr>
        <w:pStyle w:val="s37"/>
        <w:shd w:val="clear" w:color="auto" w:fill="FFFFFF"/>
        <w:spacing w:before="0" w:beforeAutospacing="0" w:after="0" w:afterAutospacing="0"/>
        <w:jc w:val="right"/>
        <w:rPr>
          <w:b/>
          <w:color w:val="22272F"/>
          <w:sz w:val="23"/>
          <w:szCs w:val="23"/>
        </w:rPr>
      </w:pPr>
      <w:r w:rsidRPr="00CD26D0">
        <w:rPr>
          <w:b/>
          <w:color w:val="22272F"/>
          <w:sz w:val="23"/>
          <w:szCs w:val="23"/>
        </w:rPr>
        <w:t>Таблица 3</w:t>
      </w:r>
    </w:p>
    <w:tbl>
      <w:tblPr>
        <w:tblStyle w:val="af0"/>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3222"/>
        <w:gridCol w:w="3222"/>
        <w:gridCol w:w="3223"/>
      </w:tblGrid>
      <w:tr w:rsidR="00AA03C5" w:rsidRPr="0073719E" w:rsidTr="0010227A">
        <w:trPr>
          <w:trHeight w:val="313"/>
          <w:tblHeader/>
        </w:trPr>
        <w:tc>
          <w:tcPr>
            <w:tcW w:w="3222" w:type="dxa"/>
            <w:shd w:val="clear" w:color="auto" w:fill="D9D9D9" w:themeFill="background1" w:themeFillShade="D9"/>
          </w:tcPr>
          <w:p w:rsidR="00AA03C5" w:rsidRPr="0073719E" w:rsidRDefault="00AA03C5" w:rsidP="0010227A">
            <w:pPr>
              <w:pStyle w:val="aff7"/>
              <w:ind w:firstLine="0"/>
              <w:jc w:val="center"/>
              <w:rPr>
                <w:b/>
                <w:i/>
                <w:sz w:val="20"/>
                <w:szCs w:val="20"/>
                <w:lang w:val="ru-RU"/>
              </w:rPr>
            </w:pPr>
            <w:r w:rsidRPr="0073719E">
              <w:rPr>
                <w:b/>
                <w:i/>
                <w:sz w:val="20"/>
                <w:szCs w:val="20"/>
                <w:lang w:val="ru-RU"/>
              </w:rPr>
              <w:t>Наименование вида объекта</w:t>
            </w:r>
          </w:p>
        </w:tc>
        <w:tc>
          <w:tcPr>
            <w:tcW w:w="3222" w:type="dxa"/>
            <w:shd w:val="clear" w:color="auto" w:fill="D9D9D9" w:themeFill="background1" w:themeFillShade="D9"/>
          </w:tcPr>
          <w:p w:rsidR="00AA03C5" w:rsidRPr="0073719E" w:rsidRDefault="00AA03C5" w:rsidP="0010227A">
            <w:pPr>
              <w:pStyle w:val="aff7"/>
              <w:ind w:firstLine="0"/>
              <w:jc w:val="center"/>
              <w:rPr>
                <w:b/>
                <w:i/>
                <w:sz w:val="20"/>
                <w:szCs w:val="20"/>
                <w:lang w:val="ru-RU"/>
              </w:rPr>
            </w:pPr>
            <w:r>
              <w:rPr>
                <w:b/>
                <w:i/>
                <w:sz w:val="20"/>
                <w:szCs w:val="20"/>
                <w:lang w:val="ru-RU"/>
              </w:rPr>
              <w:t>Расчетная единица</w:t>
            </w:r>
          </w:p>
        </w:tc>
        <w:tc>
          <w:tcPr>
            <w:tcW w:w="3223" w:type="dxa"/>
            <w:shd w:val="clear" w:color="auto" w:fill="D9D9D9" w:themeFill="background1" w:themeFillShade="D9"/>
          </w:tcPr>
          <w:p w:rsidR="00AA03C5" w:rsidRPr="0073719E" w:rsidRDefault="00AA03C5" w:rsidP="0010227A">
            <w:pPr>
              <w:pStyle w:val="aff7"/>
              <w:ind w:firstLine="0"/>
              <w:jc w:val="center"/>
              <w:rPr>
                <w:b/>
                <w:i/>
                <w:sz w:val="20"/>
                <w:szCs w:val="20"/>
                <w:lang w:val="ru-RU"/>
              </w:rPr>
            </w:pPr>
            <w:r>
              <w:rPr>
                <w:b/>
                <w:i/>
                <w:sz w:val="20"/>
                <w:szCs w:val="20"/>
                <w:lang w:val="ru-RU"/>
              </w:rPr>
              <w:t xml:space="preserve">Количество парковочных и (или) </w:t>
            </w:r>
            <w:proofErr w:type="spellStart"/>
            <w:r>
              <w:rPr>
                <w:b/>
                <w:i/>
                <w:sz w:val="20"/>
                <w:szCs w:val="20"/>
                <w:lang w:val="ru-RU"/>
              </w:rPr>
              <w:t>машино</w:t>
            </w:r>
            <w:proofErr w:type="spellEnd"/>
            <w:r>
              <w:rPr>
                <w:b/>
                <w:i/>
                <w:sz w:val="20"/>
                <w:szCs w:val="20"/>
                <w:lang w:val="ru-RU"/>
              </w:rPr>
              <w:t>-мест на расчетную единицу</w:t>
            </w:r>
          </w:p>
        </w:tc>
      </w:tr>
      <w:tr w:rsidR="00AA03C5" w:rsidRPr="0073719E" w:rsidTr="0010227A">
        <w:trPr>
          <w:trHeight w:val="352"/>
        </w:trPr>
        <w:tc>
          <w:tcPr>
            <w:tcW w:w="9667" w:type="dxa"/>
            <w:gridSpan w:val="3"/>
            <w:shd w:val="clear" w:color="auto" w:fill="F2F2F2" w:themeFill="background1" w:themeFillShade="F2"/>
            <w:vAlign w:val="center"/>
          </w:tcPr>
          <w:p w:rsidR="00AA03C5" w:rsidRPr="0073719E" w:rsidRDefault="00AA03C5" w:rsidP="0010227A">
            <w:pPr>
              <w:pStyle w:val="aff7"/>
              <w:ind w:firstLine="0"/>
              <w:jc w:val="center"/>
              <w:rPr>
                <w:sz w:val="20"/>
                <w:szCs w:val="20"/>
                <w:lang w:val="ru-RU"/>
              </w:rPr>
            </w:pPr>
            <w:r>
              <w:rPr>
                <w:sz w:val="20"/>
                <w:szCs w:val="20"/>
                <w:lang w:val="ru-RU"/>
              </w:rPr>
              <w:t>Здания и сооружения</w:t>
            </w:r>
          </w:p>
        </w:tc>
      </w:tr>
      <w:tr w:rsidR="00AA03C5" w:rsidRPr="0073719E" w:rsidTr="0010227A">
        <w:trPr>
          <w:trHeight w:val="683"/>
        </w:trPr>
        <w:tc>
          <w:tcPr>
            <w:tcW w:w="3222" w:type="dxa"/>
            <w:shd w:val="clear" w:color="auto" w:fill="F2F2F2" w:themeFill="background1" w:themeFillShade="F2"/>
          </w:tcPr>
          <w:p w:rsidR="00AA03C5" w:rsidRPr="0040449B" w:rsidRDefault="00AA03C5" w:rsidP="0010227A">
            <w:pPr>
              <w:pStyle w:val="aff7"/>
              <w:ind w:firstLine="0"/>
              <w:jc w:val="left"/>
              <w:rPr>
                <w:sz w:val="20"/>
                <w:szCs w:val="20"/>
                <w:lang w:val="ru-RU"/>
              </w:rPr>
            </w:pPr>
            <w:r w:rsidRPr="005C7328">
              <w:rPr>
                <w:sz w:val="20"/>
                <w:szCs w:val="20"/>
                <w:lang w:val="ru-RU"/>
              </w:rPr>
              <w:t>Учреждения, оказывающие государственные и (или) муниципальные услуги</w:t>
            </w:r>
          </w:p>
        </w:tc>
        <w:tc>
          <w:tcPr>
            <w:tcW w:w="3222" w:type="dxa"/>
          </w:tcPr>
          <w:p w:rsidR="00AA03C5" w:rsidRPr="0073719E" w:rsidRDefault="00AA03C5" w:rsidP="0010227A">
            <w:pPr>
              <w:autoSpaceDE w:val="0"/>
              <w:autoSpaceDN w:val="0"/>
              <w:adjustRightInd w:val="0"/>
              <w:ind w:firstLine="0"/>
              <w:jc w:val="left"/>
              <w:rPr>
                <w:sz w:val="20"/>
                <w:szCs w:val="20"/>
              </w:rPr>
            </w:pPr>
            <w:r w:rsidRPr="005C7328">
              <w:rPr>
                <w:sz w:val="20"/>
                <w:szCs w:val="20"/>
              </w:rPr>
              <w:t>100 кв. м общей площади</w:t>
            </w:r>
          </w:p>
        </w:tc>
        <w:tc>
          <w:tcPr>
            <w:tcW w:w="3223" w:type="dxa"/>
          </w:tcPr>
          <w:p w:rsidR="00AA03C5" w:rsidRPr="0073719E" w:rsidRDefault="00AA03C5" w:rsidP="0010227A">
            <w:pPr>
              <w:pStyle w:val="aff7"/>
              <w:ind w:firstLine="0"/>
              <w:jc w:val="center"/>
              <w:rPr>
                <w:sz w:val="20"/>
                <w:szCs w:val="20"/>
                <w:lang w:val="ru-RU"/>
              </w:rPr>
            </w:pPr>
            <w:r>
              <w:rPr>
                <w:sz w:val="20"/>
                <w:szCs w:val="20"/>
                <w:lang w:val="ru-RU"/>
              </w:rPr>
              <w:t>1</w:t>
            </w:r>
          </w:p>
        </w:tc>
      </w:tr>
      <w:tr w:rsidR="00AA03C5" w:rsidRPr="0073719E" w:rsidTr="0010227A">
        <w:trPr>
          <w:trHeight w:val="665"/>
        </w:trPr>
        <w:tc>
          <w:tcPr>
            <w:tcW w:w="3222" w:type="dxa"/>
            <w:shd w:val="clear" w:color="auto" w:fill="F2F2F2" w:themeFill="background1" w:themeFillShade="F2"/>
          </w:tcPr>
          <w:p w:rsidR="00AA03C5" w:rsidRPr="0040449B" w:rsidRDefault="00AA03C5" w:rsidP="0010227A">
            <w:pPr>
              <w:pStyle w:val="aff7"/>
              <w:ind w:firstLine="0"/>
              <w:jc w:val="left"/>
              <w:rPr>
                <w:sz w:val="20"/>
                <w:szCs w:val="20"/>
                <w:lang w:val="ru-RU"/>
              </w:rPr>
            </w:pPr>
            <w:r w:rsidRPr="005C7328">
              <w:rPr>
                <w:sz w:val="20"/>
                <w:szCs w:val="20"/>
                <w:lang w:val="ru-RU"/>
              </w:rPr>
              <w:t xml:space="preserve">Административные общественные учреждения, кредитно-финансовые и юридические учреждения, коммерческо-деловые центры, </w:t>
            </w:r>
            <w:r w:rsidRPr="005C7328">
              <w:rPr>
                <w:sz w:val="20"/>
                <w:szCs w:val="20"/>
                <w:lang w:val="ru-RU"/>
              </w:rPr>
              <w:lastRenderedPageBreak/>
              <w:t>офисные здания и помещения, страховые компании, научные и проектные организации</w:t>
            </w:r>
          </w:p>
        </w:tc>
        <w:tc>
          <w:tcPr>
            <w:tcW w:w="3222" w:type="dxa"/>
          </w:tcPr>
          <w:p w:rsidR="00AA03C5" w:rsidRPr="0040449B" w:rsidRDefault="00AA03C5" w:rsidP="0010227A">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lastRenderedPageBreak/>
              <w:t>60 кв. м общей площади</w:t>
            </w:r>
          </w:p>
        </w:tc>
        <w:tc>
          <w:tcPr>
            <w:tcW w:w="3223" w:type="dxa"/>
          </w:tcPr>
          <w:p w:rsidR="00AA03C5" w:rsidRPr="0073719E" w:rsidRDefault="00AA03C5" w:rsidP="0010227A">
            <w:pPr>
              <w:pStyle w:val="aff7"/>
              <w:ind w:firstLine="0"/>
              <w:jc w:val="center"/>
              <w:rPr>
                <w:sz w:val="20"/>
                <w:szCs w:val="20"/>
                <w:lang w:val="ru-RU"/>
              </w:rPr>
            </w:pPr>
            <w:r>
              <w:rPr>
                <w:sz w:val="20"/>
                <w:szCs w:val="20"/>
                <w:lang w:val="ru-RU"/>
              </w:rPr>
              <w:t>1</w:t>
            </w:r>
          </w:p>
        </w:tc>
      </w:tr>
      <w:tr w:rsidR="00AA03C5" w:rsidRPr="0073719E" w:rsidTr="0010227A">
        <w:trPr>
          <w:trHeight w:val="688"/>
        </w:trPr>
        <w:tc>
          <w:tcPr>
            <w:tcW w:w="3222" w:type="dxa"/>
            <w:shd w:val="clear" w:color="auto" w:fill="F2F2F2" w:themeFill="background1" w:themeFillShade="F2"/>
          </w:tcPr>
          <w:p w:rsidR="00AA03C5" w:rsidRPr="0040449B" w:rsidRDefault="00AA03C5" w:rsidP="0010227A">
            <w:pPr>
              <w:pStyle w:val="aff7"/>
              <w:ind w:firstLine="0"/>
              <w:jc w:val="left"/>
              <w:rPr>
                <w:sz w:val="20"/>
                <w:szCs w:val="20"/>
                <w:lang w:val="ru-RU"/>
              </w:rPr>
            </w:pPr>
            <w:r w:rsidRPr="005C7328">
              <w:rPr>
                <w:sz w:val="20"/>
                <w:szCs w:val="20"/>
                <w:lang w:val="ru-RU"/>
              </w:rPr>
              <w:lastRenderedPageBreak/>
              <w:t>Промышленные предприятия, склады (за исключением магазинов-складов)</w:t>
            </w:r>
          </w:p>
        </w:tc>
        <w:tc>
          <w:tcPr>
            <w:tcW w:w="3222" w:type="dxa"/>
          </w:tcPr>
          <w:p w:rsidR="00AA03C5" w:rsidRPr="0040449B" w:rsidRDefault="00AA03C5" w:rsidP="0010227A">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6 - 8 работающих в двух смежных сменах</w:t>
            </w:r>
          </w:p>
        </w:tc>
        <w:tc>
          <w:tcPr>
            <w:tcW w:w="3223" w:type="dxa"/>
          </w:tcPr>
          <w:p w:rsidR="00AA03C5" w:rsidRPr="0073719E" w:rsidRDefault="00AA03C5" w:rsidP="0010227A">
            <w:pPr>
              <w:pStyle w:val="aff7"/>
              <w:ind w:firstLine="0"/>
              <w:jc w:val="center"/>
              <w:rPr>
                <w:sz w:val="20"/>
                <w:szCs w:val="20"/>
                <w:lang w:val="ru-RU"/>
              </w:rPr>
            </w:pPr>
            <w:r>
              <w:rPr>
                <w:sz w:val="20"/>
                <w:szCs w:val="20"/>
                <w:lang w:val="ru-RU"/>
              </w:rPr>
              <w:t>1</w:t>
            </w:r>
          </w:p>
        </w:tc>
      </w:tr>
      <w:tr w:rsidR="00AA03C5" w:rsidRPr="0073719E" w:rsidTr="0010227A">
        <w:trPr>
          <w:trHeight w:val="671"/>
        </w:trPr>
        <w:tc>
          <w:tcPr>
            <w:tcW w:w="3222" w:type="dxa"/>
            <w:shd w:val="clear" w:color="auto" w:fill="F2F2F2" w:themeFill="background1" w:themeFillShade="F2"/>
          </w:tcPr>
          <w:p w:rsidR="00AA03C5" w:rsidRPr="0040449B" w:rsidRDefault="00AA03C5" w:rsidP="0010227A">
            <w:pPr>
              <w:pStyle w:val="aff7"/>
              <w:ind w:firstLine="0"/>
              <w:jc w:val="left"/>
              <w:rPr>
                <w:sz w:val="20"/>
                <w:szCs w:val="20"/>
                <w:lang w:val="ru-RU"/>
              </w:rPr>
            </w:pPr>
            <w:r w:rsidRPr="005C7328">
              <w:rPr>
                <w:sz w:val="20"/>
                <w:szCs w:val="20"/>
                <w:lang w:val="ru-RU"/>
              </w:rPr>
              <w:t>Здания и комплексы многофункциональные</w:t>
            </w:r>
          </w:p>
        </w:tc>
        <w:tc>
          <w:tcPr>
            <w:tcW w:w="3222" w:type="dxa"/>
          </w:tcPr>
          <w:p w:rsidR="00AA03C5" w:rsidRPr="0040449B" w:rsidRDefault="00AA03C5" w:rsidP="0010227A">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60 кв. м общей площади</w:t>
            </w:r>
            <w:r>
              <w:rPr>
                <w:rFonts w:eastAsia="Times New Roman" w:cs="Times New Roman"/>
                <w:sz w:val="20"/>
                <w:szCs w:val="20"/>
                <w:lang w:eastAsia="ar-SA" w:bidi="en-US"/>
              </w:rPr>
              <w:t>*</w:t>
            </w:r>
          </w:p>
        </w:tc>
        <w:tc>
          <w:tcPr>
            <w:tcW w:w="3223" w:type="dxa"/>
          </w:tcPr>
          <w:p w:rsidR="00AA03C5" w:rsidRPr="0073719E" w:rsidRDefault="00AA03C5" w:rsidP="0010227A">
            <w:pPr>
              <w:pStyle w:val="aff7"/>
              <w:ind w:firstLine="0"/>
              <w:jc w:val="center"/>
              <w:rPr>
                <w:sz w:val="20"/>
                <w:szCs w:val="20"/>
                <w:lang w:val="ru-RU"/>
              </w:rPr>
            </w:pPr>
            <w:r>
              <w:rPr>
                <w:sz w:val="20"/>
                <w:szCs w:val="20"/>
                <w:lang w:val="ru-RU"/>
              </w:rPr>
              <w:t>1</w:t>
            </w:r>
          </w:p>
        </w:tc>
      </w:tr>
      <w:tr w:rsidR="00AA03C5" w:rsidRPr="0073719E" w:rsidTr="0010227A">
        <w:trPr>
          <w:trHeight w:val="343"/>
        </w:trPr>
        <w:tc>
          <w:tcPr>
            <w:tcW w:w="9667" w:type="dxa"/>
            <w:gridSpan w:val="3"/>
            <w:shd w:val="clear" w:color="auto" w:fill="F2F2F2" w:themeFill="background1" w:themeFillShade="F2"/>
            <w:vAlign w:val="center"/>
          </w:tcPr>
          <w:p w:rsidR="00AA03C5" w:rsidRPr="0073719E" w:rsidRDefault="00AA03C5" w:rsidP="0010227A">
            <w:pPr>
              <w:pStyle w:val="aff7"/>
              <w:ind w:firstLine="0"/>
              <w:jc w:val="center"/>
              <w:rPr>
                <w:sz w:val="20"/>
                <w:szCs w:val="20"/>
                <w:lang w:val="ru-RU"/>
              </w:rPr>
            </w:pPr>
            <w:r>
              <w:rPr>
                <w:sz w:val="20"/>
                <w:szCs w:val="20"/>
                <w:lang w:val="ru-RU"/>
              </w:rPr>
              <w:t>Объекты образования</w:t>
            </w:r>
          </w:p>
        </w:tc>
      </w:tr>
      <w:tr w:rsidR="00AA03C5" w:rsidRPr="0073719E" w:rsidTr="0010227A">
        <w:trPr>
          <w:trHeight w:val="427"/>
        </w:trPr>
        <w:tc>
          <w:tcPr>
            <w:tcW w:w="3222" w:type="dxa"/>
            <w:vMerge w:val="restart"/>
            <w:shd w:val="clear" w:color="auto" w:fill="F2F2F2" w:themeFill="background1" w:themeFillShade="F2"/>
          </w:tcPr>
          <w:p w:rsidR="00AA03C5" w:rsidRPr="0040449B" w:rsidRDefault="00AA03C5" w:rsidP="0010227A">
            <w:pPr>
              <w:pStyle w:val="aff7"/>
              <w:ind w:firstLine="0"/>
              <w:jc w:val="left"/>
              <w:rPr>
                <w:sz w:val="20"/>
                <w:szCs w:val="20"/>
                <w:lang w:val="ru-RU"/>
              </w:rPr>
            </w:pPr>
            <w:r w:rsidRPr="005C7328">
              <w:rPr>
                <w:sz w:val="20"/>
                <w:szCs w:val="20"/>
                <w:lang w:val="ru-RU"/>
              </w:rPr>
              <w:t>Дошкольные образовательные организации</w:t>
            </w:r>
          </w:p>
        </w:tc>
        <w:tc>
          <w:tcPr>
            <w:tcW w:w="3222" w:type="dxa"/>
          </w:tcPr>
          <w:p w:rsidR="00AA03C5" w:rsidRPr="0040449B" w:rsidRDefault="00AA03C5" w:rsidP="0010227A">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1 объект</w:t>
            </w:r>
          </w:p>
        </w:tc>
        <w:tc>
          <w:tcPr>
            <w:tcW w:w="3223" w:type="dxa"/>
          </w:tcPr>
          <w:p w:rsidR="00AA03C5" w:rsidRPr="0073719E" w:rsidRDefault="00AA03C5" w:rsidP="0010227A">
            <w:pPr>
              <w:pStyle w:val="aff7"/>
              <w:ind w:firstLine="0"/>
              <w:jc w:val="center"/>
              <w:rPr>
                <w:sz w:val="20"/>
                <w:szCs w:val="20"/>
                <w:lang w:val="ru-RU"/>
              </w:rPr>
            </w:pPr>
            <w:r>
              <w:rPr>
                <w:sz w:val="20"/>
                <w:szCs w:val="20"/>
                <w:lang w:val="ru-RU"/>
              </w:rPr>
              <w:t>Не менее 7</w:t>
            </w:r>
          </w:p>
        </w:tc>
      </w:tr>
      <w:tr w:rsidR="00AA03C5" w:rsidRPr="0073719E" w:rsidTr="0010227A">
        <w:trPr>
          <w:trHeight w:val="405"/>
        </w:trPr>
        <w:tc>
          <w:tcPr>
            <w:tcW w:w="3222" w:type="dxa"/>
            <w:vMerge/>
            <w:shd w:val="clear" w:color="auto" w:fill="F2F2F2" w:themeFill="background1" w:themeFillShade="F2"/>
          </w:tcPr>
          <w:p w:rsidR="00AA03C5" w:rsidRPr="005C7328" w:rsidRDefault="00AA03C5" w:rsidP="0010227A">
            <w:pPr>
              <w:pStyle w:val="aff7"/>
              <w:ind w:firstLine="0"/>
              <w:jc w:val="left"/>
              <w:rPr>
                <w:sz w:val="20"/>
                <w:szCs w:val="20"/>
                <w:lang w:val="ru-RU"/>
              </w:rPr>
            </w:pPr>
          </w:p>
        </w:tc>
        <w:tc>
          <w:tcPr>
            <w:tcW w:w="3222" w:type="dxa"/>
          </w:tcPr>
          <w:p w:rsidR="00AA03C5" w:rsidRPr="0040449B" w:rsidRDefault="00AA03C5" w:rsidP="0010227A">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100 детей</w:t>
            </w:r>
          </w:p>
        </w:tc>
        <w:tc>
          <w:tcPr>
            <w:tcW w:w="3223" w:type="dxa"/>
          </w:tcPr>
          <w:p w:rsidR="00AA03C5" w:rsidRPr="0073719E" w:rsidRDefault="00AA03C5" w:rsidP="0010227A">
            <w:pPr>
              <w:pStyle w:val="aff7"/>
              <w:ind w:firstLine="0"/>
              <w:jc w:val="center"/>
              <w:rPr>
                <w:sz w:val="20"/>
                <w:szCs w:val="20"/>
                <w:lang w:val="ru-RU"/>
              </w:rPr>
            </w:pPr>
            <w:r>
              <w:rPr>
                <w:sz w:val="20"/>
                <w:szCs w:val="20"/>
                <w:lang w:val="ru-RU"/>
              </w:rPr>
              <w:t>Не менее 5 для единовременной высадки</w:t>
            </w:r>
          </w:p>
        </w:tc>
      </w:tr>
      <w:tr w:rsidR="00AA03C5" w:rsidRPr="0073719E" w:rsidTr="0010227A">
        <w:trPr>
          <w:trHeight w:val="483"/>
        </w:trPr>
        <w:tc>
          <w:tcPr>
            <w:tcW w:w="3222" w:type="dxa"/>
            <w:vMerge w:val="restart"/>
            <w:shd w:val="clear" w:color="auto" w:fill="F2F2F2" w:themeFill="background1" w:themeFillShade="F2"/>
          </w:tcPr>
          <w:p w:rsidR="00AA03C5" w:rsidRPr="0040449B" w:rsidRDefault="00AA03C5" w:rsidP="0010227A">
            <w:pPr>
              <w:pStyle w:val="aff7"/>
              <w:ind w:firstLine="0"/>
              <w:jc w:val="left"/>
              <w:rPr>
                <w:sz w:val="20"/>
                <w:szCs w:val="20"/>
                <w:lang w:val="ru-RU"/>
              </w:rPr>
            </w:pPr>
            <w:r w:rsidRPr="005C7328">
              <w:rPr>
                <w:sz w:val="20"/>
                <w:szCs w:val="20"/>
                <w:lang w:val="ru-RU"/>
              </w:rPr>
              <w:t>Общеобразовательные организации</w:t>
            </w:r>
          </w:p>
        </w:tc>
        <w:tc>
          <w:tcPr>
            <w:tcW w:w="3222" w:type="dxa"/>
          </w:tcPr>
          <w:p w:rsidR="00AA03C5" w:rsidRPr="0040449B" w:rsidRDefault="00AA03C5" w:rsidP="0010227A">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 объект</w:t>
            </w:r>
          </w:p>
        </w:tc>
        <w:tc>
          <w:tcPr>
            <w:tcW w:w="3223" w:type="dxa"/>
          </w:tcPr>
          <w:p w:rsidR="00AA03C5" w:rsidRPr="0073719E" w:rsidRDefault="00AA03C5" w:rsidP="0010227A">
            <w:pPr>
              <w:pStyle w:val="aff7"/>
              <w:ind w:firstLine="0"/>
              <w:jc w:val="center"/>
              <w:rPr>
                <w:sz w:val="20"/>
                <w:szCs w:val="20"/>
                <w:lang w:val="ru-RU"/>
              </w:rPr>
            </w:pPr>
            <w:r>
              <w:rPr>
                <w:sz w:val="20"/>
                <w:szCs w:val="20"/>
                <w:lang w:val="ru-RU"/>
              </w:rPr>
              <w:t>Не менее 8</w:t>
            </w:r>
          </w:p>
        </w:tc>
      </w:tr>
      <w:tr w:rsidR="00AA03C5" w:rsidRPr="0073719E" w:rsidTr="0010227A">
        <w:trPr>
          <w:trHeight w:val="533"/>
        </w:trPr>
        <w:tc>
          <w:tcPr>
            <w:tcW w:w="3222" w:type="dxa"/>
            <w:vMerge/>
            <w:shd w:val="clear" w:color="auto" w:fill="F2F2F2" w:themeFill="background1" w:themeFillShade="F2"/>
          </w:tcPr>
          <w:p w:rsidR="00AA03C5" w:rsidRPr="005C7328" w:rsidRDefault="00AA03C5" w:rsidP="0010227A">
            <w:pPr>
              <w:pStyle w:val="aff7"/>
              <w:ind w:firstLine="0"/>
              <w:jc w:val="left"/>
              <w:rPr>
                <w:sz w:val="20"/>
                <w:szCs w:val="20"/>
                <w:lang w:val="ru-RU"/>
              </w:rPr>
            </w:pPr>
          </w:p>
        </w:tc>
        <w:tc>
          <w:tcPr>
            <w:tcW w:w="3222" w:type="dxa"/>
          </w:tcPr>
          <w:p w:rsidR="00AA03C5" w:rsidRPr="0040449B" w:rsidRDefault="00AA03C5" w:rsidP="0010227A">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1000 обучающихся</w:t>
            </w:r>
          </w:p>
        </w:tc>
        <w:tc>
          <w:tcPr>
            <w:tcW w:w="3223" w:type="dxa"/>
          </w:tcPr>
          <w:p w:rsidR="00AA03C5" w:rsidRPr="0073719E" w:rsidRDefault="00AA03C5" w:rsidP="0010227A">
            <w:pPr>
              <w:pStyle w:val="aff7"/>
              <w:ind w:firstLine="0"/>
              <w:jc w:val="center"/>
              <w:rPr>
                <w:sz w:val="20"/>
                <w:szCs w:val="20"/>
                <w:lang w:val="ru-RU"/>
              </w:rPr>
            </w:pPr>
            <w:r>
              <w:rPr>
                <w:sz w:val="20"/>
                <w:szCs w:val="20"/>
                <w:lang w:val="ru-RU"/>
              </w:rPr>
              <w:t>Не менее 15 для единовременной высадки</w:t>
            </w:r>
          </w:p>
        </w:tc>
      </w:tr>
      <w:tr w:rsidR="00AA03C5" w:rsidRPr="0073719E" w:rsidTr="0010227A">
        <w:trPr>
          <w:trHeight w:val="690"/>
        </w:trPr>
        <w:tc>
          <w:tcPr>
            <w:tcW w:w="3222" w:type="dxa"/>
            <w:shd w:val="clear" w:color="auto" w:fill="F2F2F2" w:themeFill="background1" w:themeFillShade="F2"/>
          </w:tcPr>
          <w:p w:rsidR="00AA03C5" w:rsidRPr="0040449B" w:rsidRDefault="00AA03C5" w:rsidP="0010227A">
            <w:pPr>
              <w:pStyle w:val="aff7"/>
              <w:ind w:firstLine="0"/>
              <w:jc w:val="left"/>
              <w:rPr>
                <w:sz w:val="20"/>
                <w:szCs w:val="20"/>
                <w:lang w:val="ru-RU"/>
              </w:rPr>
            </w:pPr>
            <w:r w:rsidRPr="005C7328">
              <w:rPr>
                <w:sz w:val="20"/>
                <w:szCs w:val="20"/>
                <w:lang w:val="ru-RU"/>
              </w:rPr>
              <w:t>Образовательные организации высшего и среднего профессионального образования</w:t>
            </w:r>
          </w:p>
        </w:tc>
        <w:tc>
          <w:tcPr>
            <w:tcW w:w="3222" w:type="dxa"/>
          </w:tcPr>
          <w:p w:rsidR="00AA03C5" w:rsidRPr="0040449B" w:rsidRDefault="00AA03C5" w:rsidP="0010227A">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140 кв.м общей площади</w:t>
            </w:r>
          </w:p>
        </w:tc>
        <w:tc>
          <w:tcPr>
            <w:tcW w:w="3223" w:type="dxa"/>
          </w:tcPr>
          <w:p w:rsidR="00AA03C5" w:rsidRPr="0073719E" w:rsidRDefault="00AA03C5" w:rsidP="0010227A">
            <w:pPr>
              <w:pStyle w:val="aff7"/>
              <w:ind w:firstLine="0"/>
              <w:jc w:val="center"/>
              <w:rPr>
                <w:sz w:val="20"/>
                <w:szCs w:val="20"/>
                <w:lang w:val="ru-RU"/>
              </w:rPr>
            </w:pPr>
            <w:r>
              <w:rPr>
                <w:sz w:val="20"/>
                <w:szCs w:val="20"/>
                <w:lang w:val="ru-RU"/>
              </w:rPr>
              <w:t>1</w:t>
            </w:r>
          </w:p>
        </w:tc>
      </w:tr>
      <w:tr w:rsidR="00AA03C5" w:rsidRPr="0073719E" w:rsidTr="0010227A">
        <w:trPr>
          <w:trHeight w:val="537"/>
        </w:trPr>
        <w:tc>
          <w:tcPr>
            <w:tcW w:w="3222" w:type="dxa"/>
            <w:vMerge w:val="restart"/>
            <w:shd w:val="clear" w:color="auto" w:fill="F2F2F2" w:themeFill="background1" w:themeFillShade="F2"/>
          </w:tcPr>
          <w:p w:rsidR="00AA03C5" w:rsidRPr="0040449B" w:rsidRDefault="00AA03C5" w:rsidP="0010227A">
            <w:pPr>
              <w:pStyle w:val="aff7"/>
              <w:ind w:firstLine="0"/>
              <w:jc w:val="left"/>
              <w:rPr>
                <w:sz w:val="20"/>
                <w:szCs w:val="20"/>
                <w:lang w:val="ru-RU"/>
              </w:rPr>
            </w:pPr>
            <w:r w:rsidRPr="005C7328">
              <w:rPr>
                <w:sz w:val="20"/>
                <w:szCs w:val="20"/>
                <w:lang w:val="ru-RU"/>
              </w:rPr>
              <w:t>Объекты дополнительного образования</w:t>
            </w:r>
          </w:p>
        </w:tc>
        <w:tc>
          <w:tcPr>
            <w:tcW w:w="3222" w:type="dxa"/>
          </w:tcPr>
          <w:p w:rsidR="00AA03C5" w:rsidRPr="0040449B" w:rsidRDefault="00AA03C5" w:rsidP="0010227A">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 объект</w:t>
            </w:r>
          </w:p>
        </w:tc>
        <w:tc>
          <w:tcPr>
            <w:tcW w:w="3223" w:type="dxa"/>
          </w:tcPr>
          <w:p w:rsidR="00AA03C5" w:rsidRPr="0073719E" w:rsidRDefault="00AA03C5" w:rsidP="0010227A">
            <w:pPr>
              <w:pStyle w:val="aff7"/>
              <w:ind w:firstLine="0"/>
              <w:jc w:val="center"/>
              <w:rPr>
                <w:sz w:val="20"/>
                <w:szCs w:val="20"/>
                <w:lang w:val="ru-RU"/>
              </w:rPr>
            </w:pPr>
            <w:r>
              <w:rPr>
                <w:sz w:val="20"/>
                <w:szCs w:val="20"/>
                <w:lang w:val="ru-RU"/>
              </w:rPr>
              <w:t>Не менее 10</w:t>
            </w:r>
          </w:p>
        </w:tc>
      </w:tr>
      <w:tr w:rsidR="00AA03C5" w:rsidRPr="0073719E" w:rsidTr="0010227A">
        <w:trPr>
          <w:trHeight w:val="531"/>
        </w:trPr>
        <w:tc>
          <w:tcPr>
            <w:tcW w:w="3222" w:type="dxa"/>
            <w:vMerge/>
            <w:shd w:val="clear" w:color="auto" w:fill="F2F2F2" w:themeFill="background1" w:themeFillShade="F2"/>
          </w:tcPr>
          <w:p w:rsidR="00AA03C5" w:rsidRPr="0040449B" w:rsidRDefault="00AA03C5" w:rsidP="0010227A">
            <w:pPr>
              <w:pStyle w:val="aff7"/>
              <w:ind w:firstLine="0"/>
              <w:jc w:val="left"/>
              <w:rPr>
                <w:sz w:val="20"/>
                <w:szCs w:val="20"/>
                <w:lang w:val="ru-RU"/>
              </w:rPr>
            </w:pPr>
          </w:p>
        </w:tc>
        <w:tc>
          <w:tcPr>
            <w:tcW w:w="3222" w:type="dxa"/>
          </w:tcPr>
          <w:p w:rsidR="00AA03C5" w:rsidRPr="0040449B" w:rsidRDefault="00AA03C5" w:rsidP="0010227A">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100 детей</w:t>
            </w:r>
          </w:p>
        </w:tc>
        <w:tc>
          <w:tcPr>
            <w:tcW w:w="3223" w:type="dxa"/>
          </w:tcPr>
          <w:p w:rsidR="00AA03C5" w:rsidRPr="0073719E" w:rsidRDefault="00AA03C5" w:rsidP="0010227A">
            <w:pPr>
              <w:pStyle w:val="aff7"/>
              <w:ind w:firstLine="0"/>
              <w:jc w:val="center"/>
              <w:rPr>
                <w:sz w:val="20"/>
                <w:szCs w:val="20"/>
                <w:lang w:val="ru-RU"/>
              </w:rPr>
            </w:pPr>
            <w:r>
              <w:rPr>
                <w:sz w:val="20"/>
                <w:szCs w:val="20"/>
                <w:lang w:val="ru-RU"/>
              </w:rPr>
              <w:t>Не менее 10 для единовременной высадки</w:t>
            </w:r>
          </w:p>
        </w:tc>
      </w:tr>
      <w:tr w:rsidR="00AA03C5" w:rsidRPr="0073719E" w:rsidTr="0010227A">
        <w:trPr>
          <w:trHeight w:val="525"/>
        </w:trPr>
        <w:tc>
          <w:tcPr>
            <w:tcW w:w="3222" w:type="dxa"/>
            <w:vMerge/>
            <w:shd w:val="clear" w:color="auto" w:fill="F2F2F2" w:themeFill="background1" w:themeFillShade="F2"/>
          </w:tcPr>
          <w:p w:rsidR="00AA03C5" w:rsidRPr="0040449B" w:rsidRDefault="00AA03C5" w:rsidP="0010227A">
            <w:pPr>
              <w:pStyle w:val="aff7"/>
              <w:ind w:firstLine="0"/>
              <w:jc w:val="left"/>
              <w:rPr>
                <w:sz w:val="20"/>
                <w:szCs w:val="20"/>
                <w:lang w:val="ru-RU"/>
              </w:rPr>
            </w:pPr>
          </w:p>
        </w:tc>
        <w:tc>
          <w:tcPr>
            <w:tcW w:w="3222" w:type="dxa"/>
          </w:tcPr>
          <w:p w:rsidR="00AA03C5" w:rsidRPr="0040449B" w:rsidRDefault="00AA03C5" w:rsidP="0010227A">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100 работающих</w:t>
            </w:r>
          </w:p>
        </w:tc>
        <w:tc>
          <w:tcPr>
            <w:tcW w:w="3223" w:type="dxa"/>
          </w:tcPr>
          <w:p w:rsidR="00AA03C5" w:rsidRPr="0073719E" w:rsidRDefault="00AA03C5" w:rsidP="0010227A">
            <w:pPr>
              <w:pStyle w:val="aff7"/>
              <w:ind w:firstLine="0"/>
              <w:jc w:val="center"/>
              <w:rPr>
                <w:sz w:val="20"/>
                <w:szCs w:val="20"/>
                <w:lang w:val="ru-RU"/>
              </w:rPr>
            </w:pPr>
            <w:r>
              <w:rPr>
                <w:sz w:val="20"/>
                <w:szCs w:val="20"/>
                <w:lang w:val="ru-RU"/>
              </w:rPr>
              <w:t>25</w:t>
            </w:r>
          </w:p>
        </w:tc>
      </w:tr>
      <w:tr w:rsidR="00AA03C5" w:rsidRPr="0073719E" w:rsidTr="0010227A">
        <w:trPr>
          <w:trHeight w:val="297"/>
        </w:trPr>
        <w:tc>
          <w:tcPr>
            <w:tcW w:w="9667" w:type="dxa"/>
            <w:gridSpan w:val="3"/>
            <w:shd w:val="clear" w:color="auto" w:fill="F2F2F2" w:themeFill="background1" w:themeFillShade="F2"/>
            <w:vAlign w:val="center"/>
          </w:tcPr>
          <w:p w:rsidR="00AA03C5" w:rsidRPr="0073719E" w:rsidRDefault="00AA03C5" w:rsidP="0010227A">
            <w:pPr>
              <w:pStyle w:val="aff7"/>
              <w:ind w:firstLine="0"/>
              <w:jc w:val="center"/>
              <w:rPr>
                <w:sz w:val="20"/>
                <w:szCs w:val="20"/>
                <w:lang w:val="ru-RU"/>
              </w:rPr>
            </w:pPr>
            <w:r>
              <w:rPr>
                <w:sz w:val="20"/>
                <w:szCs w:val="20"/>
                <w:lang w:val="ru-RU"/>
              </w:rPr>
              <w:t>Объекты здравоохранения</w:t>
            </w:r>
          </w:p>
        </w:tc>
      </w:tr>
      <w:tr w:rsidR="00AA03C5" w:rsidRPr="0073719E" w:rsidTr="0010227A">
        <w:trPr>
          <w:trHeight w:val="529"/>
        </w:trPr>
        <w:tc>
          <w:tcPr>
            <w:tcW w:w="3222" w:type="dxa"/>
            <w:shd w:val="clear" w:color="auto" w:fill="F2F2F2" w:themeFill="background1" w:themeFillShade="F2"/>
          </w:tcPr>
          <w:p w:rsidR="00AA03C5" w:rsidRPr="0040449B" w:rsidRDefault="00AA03C5" w:rsidP="0010227A">
            <w:pPr>
              <w:pStyle w:val="aff7"/>
              <w:ind w:firstLine="0"/>
              <w:jc w:val="left"/>
              <w:rPr>
                <w:sz w:val="20"/>
                <w:szCs w:val="20"/>
                <w:lang w:val="ru-RU"/>
              </w:rPr>
            </w:pPr>
            <w:r w:rsidRPr="005C7328">
              <w:rPr>
                <w:sz w:val="20"/>
                <w:szCs w:val="20"/>
                <w:lang w:val="ru-RU"/>
              </w:rPr>
              <w:t>Больницы</w:t>
            </w:r>
          </w:p>
        </w:tc>
        <w:tc>
          <w:tcPr>
            <w:tcW w:w="3222" w:type="dxa"/>
          </w:tcPr>
          <w:p w:rsidR="00AA03C5" w:rsidRPr="0040449B" w:rsidRDefault="00AA03C5" w:rsidP="0010227A">
            <w:pPr>
              <w:autoSpaceDE w:val="0"/>
              <w:autoSpaceDN w:val="0"/>
              <w:adjustRightInd w:val="0"/>
              <w:ind w:firstLine="0"/>
              <w:jc w:val="left"/>
              <w:rPr>
                <w:rFonts w:eastAsia="Times New Roman" w:cs="Times New Roman"/>
                <w:sz w:val="20"/>
                <w:szCs w:val="20"/>
                <w:lang w:eastAsia="ar-SA" w:bidi="en-US"/>
              </w:rPr>
            </w:pPr>
          </w:p>
        </w:tc>
        <w:tc>
          <w:tcPr>
            <w:tcW w:w="3223" w:type="dxa"/>
          </w:tcPr>
          <w:p w:rsidR="00AA03C5" w:rsidRPr="0073719E" w:rsidRDefault="00AA03C5" w:rsidP="0010227A">
            <w:pPr>
              <w:pStyle w:val="aff7"/>
              <w:ind w:firstLine="0"/>
              <w:jc w:val="center"/>
              <w:rPr>
                <w:sz w:val="20"/>
                <w:szCs w:val="20"/>
                <w:lang w:val="ru-RU"/>
              </w:rPr>
            </w:pPr>
            <w:r w:rsidRPr="005C7328">
              <w:rPr>
                <w:sz w:val="20"/>
                <w:szCs w:val="20"/>
                <w:lang w:val="ru-RU"/>
              </w:rPr>
              <w:t>По заданию на проектирование</w:t>
            </w:r>
          </w:p>
        </w:tc>
      </w:tr>
      <w:tr w:rsidR="00AA03C5" w:rsidRPr="0073719E" w:rsidTr="0010227A">
        <w:trPr>
          <w:trHeight w:val="529"/>
        </w:trPr>
        <w:tc>
          <w:tcPr>
            <w:tcW w:w="3222" w:type="dxa"/>
            <w:shd w:val="clear" w:color="auto" w:fill="F2F2F2" w:themeFill="background1" w:themeFillShade="F2"/>
          </w:tcPr>
          <w:p w:rsidR="00AA03C5" w:rsidRPr="0040449B" w:rsidRDefault="00AA03C5" w:rsidP="0010227A">
            <w:pPr>
              <w:pStyle w:val="aff7"/>
              <w:ind w:firstLine="0"/>
              <w:jc w:val="left"/>
              <w:rPr>
                <w:sz w:val="20"/>
                <w:szCs w:val="20"/>
                <w:lang w:val="ru-RU"/>
              </w:rPr>
            </w:pPr>
            <w:r w:rsidRPr="005C7328">
              <w:rPr>
                <w:sz w:val="20"/>
                <w:szCs w:val="20"/>
                <w:lang w:val="ru-RU"/>
              </w:rPr>
              <w:t>Амбулаторно-поликлинические организации</w:t>
            </w:r>
          </w:p>
        </w:tc>
        <w:tc>
          <w:tcPr>
            <w:tcW w:w="3222" w:type="dxa"/>
          </w:tcPr>
          <w:p w:rsidR="00AA03C5" w:rsidRPr="0040449B" w:rsidRDefault="00AA03C5" w:rsidP="0010227A">
            <w:pPr>
              <w:autoSpaceDE w:val="0"/>
              <w:autoSpaceDN w:val="0"/>
              <w:adjustRightInd w:val="0"/>
              <w:ind w:firstLine="0"/>
              <w:jc w:val="left"/>
              <w:rPr>
                <w:rFonts w:eastAsia="Times New Roman" w:cs="Times New Roman"/>
                <w:sz w:val="20"/>
                <w:szCs w:val="20"/>
                <w:lang w:eastAsia="ar-SA" w:bidi="en-US"/>
              </w:rPr>
            </w:pPr>
          </w:p>
        </w:tc>
        <w:tc>
          <w:tcPr>
            <w:tcW w:w="3223" w:type="dxa"/>
          </w:tcPr>
          <w:p w:rsidR="00AA03C5" w:rsidRPr="0073719E" w:rsidRDefault="00AA03C5" w:rsidP="0010227A">
            <w:pPr>
              <w:pStyle w:val="aff7"/>
              <w:ind w:firstLine="0"/>
              <w:jc w:val="center"/>
              <w:rPr>
                <w:sz w:val="20"/>
                <w:szCs w:val="20"/>
                <w:lang w:val="ru-RU"/>
              </w:rPr>
            </w:pPr>
            <w:r w:rsidRPr="005C7328">
              <w:rPr>
                <w:sz w:val="20"/>
                <w:szCs w:val="20"/>
                <w:lang w:val="ru-RU"/>
              </w:rPr>
              <w:t>По заданию на проектирование</w:t>
            </w:r>
          </w:p>
        </w:tc>
      </w:tr>
      <w:tr w:rsidR="00AA03C5" w:rsidRPr="0073719E" w:rsidTr="0010227A">
        <w:trPr>
          <w:trHeight w:val="529"/>
        </w:trPr>
        <w:tc>
          <w:tcPr>
            <w:tcW w:w="3222" w:type="dxa"/>
            <w:shd w:val="clear" w:color="auto" w:fill="F2F2F2" w:themeFill="background1" w:themeFillShade="F2"/>
          </w:tcPr>
          <w:p w:rsidR="00AA03C5" w:rsidRPr="0040449B" w:rsidRDefault="00AA03C5" w:rsidP="0010227A">
            <w:pPr>
              <w:pStyle w:val="aff7"/>
              <w:ind w:firstLine="0"/>
              <w:jc w:val="left"/>
              <w:rPr>
                <w:sz w:val="20"/>
                <w:szCs w:val="20"/>
                <w:lang w:val="ru-RU"/>
              </w:rPr>
            </w:pPr>
            <w:r w:rsidRPr="005C7328">
              <w:rPr>
                <w:sz w:val="20"/>
                <w:szCs w:val="20"/>
                <w:lang w:val="ru-RU"/>
              </w:rPr>
              <w:t>Иные медицинские организации, не относящиеся к бюджетным учреждениям</w:t>
            </w:r>
          </w:p>
        </w:tc>
        <w:tc>
          <w:tcPr>
            <w:tcW w:w="3222" w:type="dxa"/>
          </w:tcPr>
          <w:p w:rsidR="00AA03C5" w:rsidRPr="0040449B" w:rsidRDefault="00AA03C5" w:rsidP="0010227A">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60 кв.м общей площади</w:t>
            </w:r>
          </w:p>
        </w:tc>
        <w:tc>
          <w:tcPr>
            <w:tcW w:w="3223" w:type="dxa"/>
          </w:tcPr>
          <w:p w:rsidR="00AA03C5" w:rsidRPr="0073719E" w:rsidRDefault="00AA03C5" w:rsidP="0010227A">
            <w:pPr>
              <w:pStyle w:val="aff7"/>
              <w:ind w:firstLine="0"/>
              <w:jc w:val="center"/>
              <w:rPr>
                <w:sz w:val="20"/>
                <w:szCs w:val="20"/>
                <w:lang w:val="ru-RU"/>
              </w:rPr>
            </w:pPr>
            <w:r>
              <w:rPr>
                <w:sz w:val="20"/>
                <w:szCs w:val="20"/>
                <w:lang w:val="ru-RU"/>
              </w:rPr>
              <w:t>1</w:t>
            </w:r>
          </w:p>
        </w:tc>
      </w:tr>
      <w:tr w:rsidR="00AA03C5" w:rsidRPr="0073719E" w:rsidTr="0010227A">
        <w:trPr>
          <w:trHeight w:val="242"/>
        </w:trPr>
        <w:tc>
          <w:tcPr>
            <w:tcW w:w="9667" w:type="dxa"/>
            <w:gridSpan w:val="3"/>
            <w:shd w:val="clear" w:color="auto" w:fill="F2F2F2" w:themeFill="background1" w:themeFillShade="F2"/>
          </w:tcPr>
          <w:p w:rsidR="00AA03C5" w:rsidRPr="0073719E" w:rsidRDefault="00AA03C5" w:rsidP="0010227A">
            <w:pPr>
              <w:pStyle w:val="aff7"/>
              <w:ind w:firstLine="0"/>
              <w:jc w:val="center"/>
              <w:rPr>
                <w:sz w:val="20"/>
                <w:szCs w:val="20"/>
                <w:lang w:val="ru-RU"/>
              </w:rPr>
            </w:pPr>
            <w:r>
              <w:rPr>
                <w:sz w:val="20"/>
                <w:szCs w:val="20"/>
                <w:lang w:val="ru-RU"/>
              </w:rPr>
              <w:t>Объекты физической культуры и спорта</w:t>
            </w:r>
          </w:p>
        </w:tc>
      </w:tr>
      <w:tr w:rsidR="00AA03C5" w:rsidRPr="0073719E" w:rsidTr="0010227A">
        <w:trPr>
          <w:trHeight w:val="529"/>
        </w:trPr>
        <w:tc>
          <w:tcPr>
            <w:tcW w:w="3222" w:type="dxa"/>
            <w:shd w:val="clear" w:color="auto" w:fill="F2F2F2" w:themeFill="background1" w:themeFillShade="F2"/>
          </w:tcPr>
          <w:p w:rsidR="00AA03C5" w:rsidRPr="0040449B" w:rsidRDefault="00AA03C5" w:rsidP="0010227A">
            <w:pPr>
              <w:pStyle w:val="aff7"/>
              <w:ind w:firstLine="0"/>
              <w:jc w:val="left"/>
              <w:rPr>
                <w:sz w:val="20"/>
                <w:szCs w:val="20"/>
                <w:lang w:val="ru-RU"/>
              </w:rPr>
            </w:pPr>
            <w:r w:rsidRPr="005C7328">
              <w:rPr>
                <w:sz w:val="20"/>
                <w:szCs w:val="20"/>
                <w:lang w:val="ru-RU"/>
              </w:rPr>
              <w:t>Спортивные объекты с местами для зрителей</w:t>
            </w:r>
          </w:p>
        </w:tc>
        <w:tc>
          <w:tcPr>
            <w:tcW w:w="3222" w:type="dxa"/>
          </w:tcPr>
          <w:p w:rsidR="00AA03C5" w:rsidRPr="0040449B" w:rsidRDefault="00AA03C5" w:rsidP="0010227A">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25 мест для зрителей</w:t>
            </w:r>
          </w:p>
        </w:tc>
        <w:tc>
          <w:tcPr>
            <w:tcW w:w="3223" w:type="dxa"/>
          </w:tcPr>
          <w:p w:rsidR="00AA03C5" w:rsidRPr="005C7328" w:rsidRDefault="00AA03C5" w:rsidP="0010227A">
            <w:pPr>
              <w:pStyle w:val="aff7"/>
              <w:ind w:firstLine="0"/>
              <w:jc w:val="center"/>
              <w:rPr>
                <w:sz w:val="20"/>
                <w:szCs w:val="20"/>
                <w:lang w:val="ru-RU"/>
              </w:rPr>
            </w:pPr>
            <w:r>
              <w:rPr>
                <w:sz w:val="20"/>
                <w:szCs w:val="20"/>
                <w:lang w:val="ru-RU"/>
              </w:rPr>
              <w:t>1</w:t>
            </w:r>
          </w:p>
          <w:p w:rsidR="00AA03C5" w:rsidRPr="0073719E" w:rsidRDefault="00AA03C5" w:rsidP="0010227A">
            <w:pPr>
              <w:pStyle w:val="aff7"/>
              <w:ind w:firstLine="0"/>
              <w:jc w:val="center"/>
              <w:rPr>
                <w:sz w:val="20"/>
                <w:szCs w:val="20"/>
                <w:lang w:val="ru-RU"/>
              </w:rPr>
            </w:pPr>
            <w:r w:rsidRPr="005C7328">
              <w:rPr>
                <w:sz w:val="20"/>
                <w:szCs w:val="20"/>
                <w:lang w:val="ru-RU"/>
              </w:rPr>
              <w:t xml:space="preserve">+ 25 парковочных и (или) </w:t>
            </w:r>
            <w:proofErr w:type="spellStart"/>
            <w:r w:rsidRPr="005C7328">
              <w:rPr>
                <w:sz w:val="20"/>
                <w:szCs w:val="20"/>
                <w:lang w:val="ru-RU"/>
              </w:rPr>
              <w:t>машино</w:t>
            </w:r>
            <w:proofErr w:type="spellEnd"/>
            <w:r w:rsidRPr="005C7328">
              <w:rPr>
                <w:sz w:val="20"/>
                <w:szCs w:val="20"/>
                <w:lang w:val="ru-RU"/>
              </w:rPr>
              <w:t>-мест на 100 работающих</w:t>
            </w:r>
          </w:p>
        </w:tc>
      </w:tr>
      <w:tr w:rsidR="00AA03C5" w:rsidRPr="0073719E" w:rsidTr="0010227A">
        <w:trPr>
          <w:trHeight w:val="529"/>
        </w:trPr>
        <w:tc>
          <w:tcPr>
            <w:tcW w:w="3222" w:type="dxa"/>
            <w:shd w:val="clear" w:color="auto" w:fill="F2F2F2" w:themeFill="background1" w:themeFillShade="F2"/>
          </w:tcPr>
          <w:p w:rsidR="00AA03C5" w:rsidRPr="0040449B" w:rsidRDefault="00AA03C5" w:rsidP="0010227A">
            <w:pPr>
              <w:pStyle w:val="aff7"/>
              <w:ind w:firstLine="0"/>
              <w:jc w:val="left"/>
              <w:rPr>
                <w:sz w:val="20"/>
                <w:szCs w:val="20"/>
                <w:lang w:val="ru-RU"/>
              </w:rPr>
            </w:pPr>
            <w:r w:rsidRPr="005C7328">
              <w:rPr>
                <w:sz w:val="20"/>
                <w:szCs w:val="20"/>
                <w:lang w:val="ru-RU"/>
              </w:rPr>
              <w:t>Спортивные тренировочные залы, спортклубы, спорткомплексы (теннис, конный спорт, горнолыжные центры)</w:t>
            </w:r>
          </w:p>
        </w:tc>
        <w:tc>
          <w:tcPr>
            <w:tcW w:w="3222" w:type="dxa"/>
          </w:tcPr>
          <w:p w:rsidR="00AA03C5" w:rsidRPr="0040449B" w:rsidRDefault="00AA03C5" w:rsidP="0010227A">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35 кв. м общей площади до 1000 кв. м/50 кв. м общей площади более 1000 кв. м</w:t>
            </w:r>
          </w:p>
        </w:tc>
        <w:tc>
          <w:tcPr>
            <w:tcW w:w="3223" w:type="dxa"/>
          </w:tcPr>
          <w:p w:rsidR="00AA03C5" w:rsidRPr="0073719E" w:rsidRDefault="00AA03C5" w:rsidP="0010227A">
            <w:pPr>
              <w:pStyle w:val="aff7"/>
              <w:ind w:firstLine="0"/>
              <w:jc w:val="center"/>
              <w:rPr>
                <w:sz w:val="20"/>
                <w:szCs w:val="20"/>
                <w:lang w:val="ru-RU"/>
              </w:rPr>
            </w:pPr>
            <w:r w:rsidRPr="005C7328">
              <w:rPr>
                <w:sz w:val="20"/>
                <w:szCs w:val="20"/>
                <w:lang w:val="ru-RU"/>
              </w:rPr>
              <w:t xml:space="preserve">1, но не менее 25 парковочных и (или) </w:t>
            </w:r>
            <w:proofErr w:type="spellStart"/>
            <w:r w:rsidRPr="005C7328">
              <w:rPr>
                <w:sz w:val="20"/>
                <w:szCs w:val="20"/>
                <w:lang w:val="ru-RU"/>
              </w:rPr>
              <w:t>машино</w:t>
            </w:r>
            <w:proofErr w:type="spellEnd"/>
            <w:r w:rsidRPr="005C7328">
              <w:rPr>
                <w:sz w:val="20"/>
                <w:szCs w:val="20"/>
                <w:lang w:val="ru-RU"/>
              </w:rPr>
              <w:t>-мест на объект общей площадью более 500 кв. м</w:t>
            </w:r>
          </w:p>
        </w:tc>
      </w:tr>
      <w:tr w:rsidR="00AA03C5" w:rsidRPr="0073719E" w:rsidTr="0010227A">
        <w:trPr>
          <w:trHeight w:val="272"/>
        </w:trPr>
        <w:tc>
          <w:tcPr>
            <w:tcW w:w="9667" w:type="dxa"/>
            <w:gridSpan w:val="3"/>
            <w:shd w:val="clear" w:color="auto" w:fill="F2F2F2" w:themeFill="background1" w:themeFillShade="F2"/>
          </w:tcPr>
          <w:p w:rsidR="00AA03C5" w:rsidRPr="0073719E" w:rsidRDefault="00AA03C5" w:rsidP="0010227A">
            <w:pPr>
              <w:pStyle w:val="aff7"/>
              <w:ind w:firstLine="0"/>
              <w:jc w:val="center"/>
              <w:rPr>
                <w:sz w:val="20"/>
                <w:szCs w:val="20"/>
                <w:lang w:val="ru-RU"/>
              </w:rPr>
            </w:pPr>
            <w:r w:rsidRPr="005C7328">
              <w:rPr>
                <w:sz w:val="20"/>
                <w:szCs w:val="20"/>
                <w:lang w:val="ru-RU"/>
              </w:rPr>
              <w:t>Объекты культуры и искусства</w:t>
            </w:r>
          </w:p>
        </w:tc>
      </w:tr>
      <w:tr w:rsidR="00AA03C5" w:rsidRPr="0073719E" w:rsidTr="0010227A">
        <w:trPr>
          <w:trHeight w:val="529"/>
        </w:trPr>
        <w:tc>
          <w:tcPr>
            <w:tcW w:w="3222" w:type="dxa"/>
            <w:shd w:val="clear" w:color="auto" w:fill="F2F2F2" w:themeFill="background1" w:themeFillShade="F2"/>
          </w:tcPr>
          <w:p w:rsidR="00AA03C5" w:rsidRPr="0040449B" w:rsidRDefault="00AA03C5" w:rsidP="0010227A">
            <w:pPr>
              <w:pStyle w:val="aff7"/>
              <w:ind w:firstLine="0"/>
              <w:jc w:val="left"/>
              <w:rPr>
                <w:sz w:val="20"/>
                <w:szCs w:val="20"/>
                <w:lang w:val="ru-RU"/>
              </w:rPr>
            </w:pPr>
            <w:r w:rsidRPr="005C7328">
              <w:rPr>
                <w:sz w:val="20"/>
                <w:szCs w:val="20"/>
                <w:lang w:val="ru-RU"/>
              </w:rPr>
              <w:t>Государственные и муниципальные объекты культуры и искусства</w:t>
            </w:r>
          </w:p>
        </w:tc>
        <w:tc>
          <w:tcPr>
            <w:tcW w:w="3222" w:type="dxa"/>
          </w:tcPr>
          <w:p w:rsidR="00AA03C5" w:rsidRPr="0040449B" w:rsidRDefault="00AA03C5" w:rsidP="0010227A">
            <w:pPr>
              <w:autoSpaceDE w:val="0"/>
              <w:autoSpaceDN w:val="0"/>
              <w:adjustRightInd w:val="0"/>
              <w:ind w:firstLine="0"/>
              <w:jc w:val="left"/>
              <w:rPr>
                <w:rFonts w:eastAsia="Times New Roman" w:cs="Times New Roman"/>
                <w:sz w:val="20"/>
                <w:szCs w:val="20"/>
                <w:lang w:eastAsia="ar-SA" w:bidi="en-US"/>
              </w:rPr>
            </w:pPr>
          </w:p>
        </w:tc>
        <w:tc>
          <w:tcPr>
            <w:tcW w:w="3223" w:type="dxa"/>
          </w:tcPr>
          <w:p w:rsidR="00AA03C5" w:rsidRPr="0073719E" w:rsidRDefault="00AA03C5" w:rsidP="0010227A">
            <w:pPr>
              <w:pStyle w:val="aff7"/>
              <w:ind w:firstLine="0"/>
              <w:jc w:val="center"/>
              <w:rPr>
                <w:sz w:val="20"/>
                <w:szCs w:val="20"/>
                <w:lang w:val="ru-RU"/>
              </w:rPr>
            </w:pPr>
            <w:r>
              <w:rPr>
                <w:sz w:val="20"/>
                <w:szCs w:val="20"/>
                <w:lang w:val="ru-RU"/>
              </w:rPr>
              <w:t>По заданию на проектирование</w:t>
            </w:r>
          </w:p>
        </w:tc>
      </w:tr>
      <w:tr w:rsidR="00AA03C5" w:rsidRPr="0073719E" w:rsidTr="0010227A">
        <w:trPr>
          <w:trHeight w:val="529"/>
        </w:trPr>
        <w:tc>
          <w:tcPr>
            <w:tcW w:w="3222" w:type="dxa"/>
            <w:shd w:val="clear" w:color="auto" w:fill="F2F2F2" w:themeFill="background1" w:themeFillShade="F2"/>
          </w:tcPr>
          <w:p w:rsidR="00AA03C5" w:rsidRPr="0040449B" w:rsidRDefault="00AA03C5" w:rsidP="0010227A">
            <w:pPr>
              <w:pStyle w:val="aff7"/>
              <w:ind w:firstLine="0"/>
              <w:jc w:val="left"/>
              <w:rPr>
                <w:sz w:val="20"/>
                <w:szCs w:val="20"/>
                <w:lang w:val="ru-RU"/>
              </w:rPr>
            </w:pPr>
            <w:r w:rsidRPr="005C7328">
              <w:rPr>
                <w:sz w:val="20"/>
                <w:szCs w:val="20"/>
                <w:lang w:val="ru-RU"/>
              </w:rPr>
              <w:t>Театры, цирки, кинотеатры, концертные залы, музеи, выставочные залы, дома культуры, танцевальные залы</w:t>
            </w:r>
          </w:p>
        </w:tc>
        <w:tc>
          <w:tcPr>
            <w:tcW w:w="3222" w:type="dxa"/>
          </w:tcPr>
          <w:p w:rsidR="00AA03C5" w:rsidRPr="0040449B" w:rsidRDefault="00AA03C5" w:rsidP="0010227A">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60 кв. м общей площади</w:t>
            </w:r>
          </w:p>
        </w:tc>
        <w:tc>
          <w:tcPr>
            <w:tcW w:w="3223" w:type="dxa"/>
          </w:tcPr>
          <w:p w:rsidR="00AA03C5" w:rsidRPr="0073719E" w:rsidRDefault="00AA03C5" w:rsidP="0010227A">
            <w:pPr>
              <w:pStyle w:val="aff7"/>
              <w:ind w:firstLine="0"/>
              <w:jc w:val="center"/>
              <w:rPr>
                <w:sz w:val="20"/>
                <w:szCs w:val="20"/>
                <w:lang w:val="ru-RU"/>
              </w:rPr>
            </w:pPr>
            <w:r>
              <w:rPr>
                <w:sz w:val="20"/>
                <w:szCs w:val="20"/>
                <w:lang w:val="ru-RU"/>
              </w:rPr>
              <w:t>1</w:t>
            </w:r>
          </w:p>
        </w:tc>
      </w:tr>
      <w:tr w:rsidR="00AA03C5" w:rsidRPr="0073719E" w:rsidTr="0010227A">
        <w:trPr>
          <w:trHeight w:val="529"/>
        </w:trPr>
        <w:tc>
          <w:tcPr>
            <w:tcW w:w="3222" w:type="dxa"/>
            <w:shd w:val="clear" w:color="auto" w:fill="F2F2F2" w:themeFill="background1" w:themeFillShade="F2"/>
          </w:tcPr>
          <w:p w:rsidR="00AA03C5" w:rsidRPr="0040449B" w:rsidRDefault="00AA03C5" w:rsidP="0010227A">
            <w:pPr>
              <w:pStyle w:val="aff7"/>
              <w:ind w:firstLine="0"/>
              <w:jc w:val="left"/>
              <w:rPr>
                <w:sz w:val="20"/>
                <w:szCs w:val="20"/>
                <w:lang w:val="ru-RU"/>
              </w:rPr>
            </w:pPr>
            <w:r w:rsidRPr="005C7328">
              <w:rPr>
                <w:sz w:val="20"/>
                <w:szCs w:val="20"/>
                <w:lang w:val="ru-RU"/>
              </w:rPr>
              <w:t>Парки культуры и отдыха</w:t>
            </w:r>
          </w:p>
        </w:tc>
        <w:tc>
          <w:tcPr>
            <w:tcW w:w="3222" w:type="dxa"/>
          </w:tcPr>
          <w:p w:rsidR="00AA03C5" w:rsidRPr="0040449B" w:rsidRDefault="00AA03C5" w:rsidP="0010227A">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100 единовременных посетителей</w:t>
            </w:r>
          </w:p>
        </w:tc>
        <w:tc>
          <w:tcPr>
            <w:tcW w:w="3223" w:type="dxa"/>
          </w:tcPr>
          <w:p w:rsidR="00AA03C5" w:rsidRPr="0073719E" w:rsidRDefault="00AA03C5" w:rsidP="0010227A">
            <w:pPr>
              <w:pStyle w:val="aff7"/>
              <w:ind w:firstLine="0"/>
              <w:jc w:val="center"/>
              <w:rPr>
                <w:sz w:val="20"/>
                <w:szCs w:val="20"/>
                <w:lang w:val="ru-RU"/>
              </w:rPr>
            </w:pPr>
            <w:r>
              <w:rPr>
                <w:sz w:val="20"/>
                <w:szCs w:val="20"/>
                <w:lang w:val="ru-RU"/>
              </w:rPr>
              <w:t>20</w:t>
            </w:r>
          </w:p>
        </w:tc>
      </w:tr>
      <w:tr w:rsidR="00AA03C5" w:rsidRPr="0073719E" w:rsidTr="0010227A">
        <w:trPr>
          <w:trHeight w:val="164"/>
        </w:trPr>
        <w:tc>
          <w:tcPr>
            <w:tcW w:w="9667" w:type="dxa"/>
            <w:gridSpan w:val="3"/>
            <w:shd w:val="clear" w:color="auto" w:fill="F2F2F2" w:themeFill="background1" w:themeFillShade="F2"/>
            <w:vAlign w:val="center"/>
          </w:tcPr>
          <w:p w:rsidR="00AA03C5" w:rsidRPr="0073719E" w:rsidRDefault="00AA03C5" w:rsidP="0010227A">
            <w:pPr>
              <w:pStyle w:val="aff7"/>
              <w:ind w:firstLine="0"/>
              <w:jc w:val="center"/>
              <w:rPr>
                <w:sz w:val="20"/>
                <w:szCs w:val="20"/>
                <w:lang w:val="ru-RU"/>
              </w:rPr>
            </w:pPr>
            <w:r>
              <w:rPr>
                <w:sz w:val="20"/>
                <w:szCs w:val="20"/>
                <w:lang w:val="ru-RU"/>
              </w:rPr>
              <w:t>Объекты торговли</w:t>
            </w:r>
          </w:p>
        </w:tc>
      </w:tr>
      <w:tr w:rsidR="00AA03C5" w:rsidRPr="0073719E" w:rsidTr="0010227A">
        <w:trPr>
          <w:trHeight w:val="529"/>
        </w:trPr>
        <w:tc>
          <w:tcPr>
            <w:tcW w:w="3222" w:type="dxa"/>
            <w:shd w:val="clear" w:color="auto" w:fill="F2F2F2" w:themeFill="background1" w:themeFillShade="F2"/>
          </w:tcPr>
          <w:p w:rsidR="00AA03C5" w:rsidRPr="0040449B" w:rsidRDefault="00AA03C5" w:rsidP="0010227A">
            <w:pPr>
              <w:pStyle w:val="aff7"/>
              <w:ind w:firstLine="0"/>
              <w:jc w:val="left"/>
              <w:rPr>
                <w:sz w:val="20"/>
                <w:szCs w:val="20"/>
                <w:lang w:val="ru-RU"/>
              </w:rPr>
            </w:pPr>
            <w:r w:rsidRPr="005C7328">
              <w:rPr>
                <w:sz w:val="20"/>
                <w:szCs w:val="20"/>
                <w:lang w:val="ru-RU"/>
              </w:rPr>
              <w:lastRenderedPageBreak/>
              <w:t>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предприятия торговли и т.п.), магазины-склады (мелкооптовой и розничной торговли), аптеки и аптечные магазины, фотосалоны, салоны красоты, солярии, салоны моды, свадебные салоны, парикмахерские, специализированные магазины по продаже товаров эпизодического спроса непродовольственной группы, рынки</w:t>
            </w:r>
          </w:p>
        </w:tc>
        <w:tc>
          <w:tcPr>
            <w:tcW w:w="3222" w:type="dxa"/>
          </w:tcPr>
          <w:p w:rsidR="00AA03C5" w:rsidRPr="0040449B" w:rsidRDefault="00AA03C5" w:rsidP="0010227A">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40 кв. м общей площади</w:t>
            </w:r>
          </w:p>
        </w:tc>
        <w:tc>
          <w:tcPr>
            <w:tcW w:w="3223" w:type="dxa"/>
          </w:tcPr>
          <w:p w:rsidR="00AA03C5" w:rsidRPr="0073719E" w:rsidRDefault="00AA03C5" w:rsidP="0010227A">
            <w:pPr>
              <w:pStyle w:val="aff7"/>
              <w:ind w:firstLine="0"/>
              <w:jc w:val="center"/>
              <w:rPr>
                <w:sz w:val="20"/>
                <w:szCs w:val="20"/>
                <w:lang w:val="ru-RU"/>
              </w:rPr>
            </w:pPr>
            <w:r>
              <w:rPr>
                <w:sz w:val="20"/>
                <w:szCs w:val="20"/>
                <w:lang w:val="ru-RU"/>
              </w:rPr>
              <w:t>1</w:t>
            </w:r>
          </w:p>
        </w:tc>
      </w:tr>
      <w:tr w:rsidR="00AA03C5" w:rsidRPr="0073719E" w:rsidTr="0010227A">
        <w:trPr>
          <w:trHeight w:val="245"/>
        </w:trPr>
        <w:tc>
          <w:tcPr>
            <w:tcW w:w="9667" w:type="dxa"/>
            <w:gridSpan w:val="3"/>
            <w:shd w:val="clear" w:color="auto" w:fill="F2F2F2" w:themeFill="background1" w:themeFillShade="F2"/>
          </w:tcPr>
          <w:p w:rsidR="00AA03C5" w:rsidRPr="0073719E" w:rsidRDefault="00AA03C5" w:rsidP="0010227A">
            <w:pPr>
              <w:pStyle w:val="aff7"/>
              <w:ind w:firstLine="0"/>
              <w:jc w:val="center"/>
              <w:rPr>
                <w:sz w:val="20"/>
                <w:szCs w:val="20"/>
                <w:lang w:val="ru-RU"/>
              </w:rPr>
            </w:pPr>
            <w:r w:rsidRPr="005C7328">
              <w:rPr>
                <w:sz w:val="20"/>
                <w:szCs w:val="20"/>
                <w:lang w:val="ru-RU"/>
              </w:rPr>
              <w:t>Объекты общественного питания</w:t>
            </w:r>
          </w:p>
        </w:tc>
      </w:tr>
      <w:tr w:rsidR="00AA03C5" w:rsidRPr="0073719E" w:rsidTr="0010227A">
        <w:trPr>
          <w:trHeight w:val="529"/>
        </w:trPr>
        <w:tc>
          <w:tcPr>
            <w:tcW w:w="3222" w:type="dxa"/>
            <w:shd w:val="clear" w:color="auto" w:fill="F2F2F2" w:themeFill="background1" w:themeFillShade="F2"/>
          </w:tcPr>
          <w:p w:rsidR="00AA03C5" w:rsidRPr="0040449B" w:rsidRDefault="00AA03C5" w:rsidP="0010227A">
            <w:pPr>
              <w:pStyle w:val="aff7"/>
              <w:ind w:firstLine="0"/>
              <w:jc w:val="left"/>
              <w:rPr>
                <w:sz w:val="20"/>
                <w:szCs w:val="20"/>
                <w:lang w:val="ru-RU"/>
              </w:rPr>
            </w:pPr>
            <w:r w:rsidRPr="005C7328">
              <w:rPr>
                <w:sz w:val="20"/>
                <w:szCs w:val="20"/>
                <w:lang w:val="ru-RU"/>
              </w:rPr>
              <w:t>Рестораны и кафе, клубы</w:t>
            </w:r>
          </w:p>
        </w:tc>
        <w:tc>
          <w:tcPr>
            <w:tcW w:w="3222" w:type="dxa"/>
          </w:tcPr>
          <w:p w:rsidR="00AA03C5" w:rsidRPr="0040449B" w:rsidRDefault="00AA03C5" w:rsidP="0010227A">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50 кв. м общей площади</w:t>
            </w:r>
          </w:p>
        </w:tc>
        <w:tc>
          <w:tcPr>
            <w:tcW w:w="3223" w:type="dxa"/>
          </w:tcPr>
          <w:p w:rsidR="00AA03C5" w:rsidRPr="0073719E" w:rsidRDefault="00AA03C5" w:rsidP="0010227A">
            <w:pPr>
              <w:pStyle w:val="aff7"/>
              <w:ind w:firstLine="0"/>
              <w:jc w:val="center"/>
              <w:rPr>
                <w:sz w:val="20"/>
                <w:szCs w:val="20"/>
                <w:lang w:val="ru-RU"/>
              </w:rPr>
            </w:pPr>
            <w:r>
              <w:rPr>
                <w:sz w:val="20"/>
                <w:szCs w:val="20"/>
                <w:lang w:val="ru-RU"/>
              </w:rPr>
              <w:t>1</w:t>
            </w:r>
          </w:p>
        </w:tc>
      </w:tr>
      <w:tr w:rsidR="00AA03C5" w:rsidRPr="0073719E" w:rsidTr="0010227A">
        <w:trPr>
          <w:trHeight w:val="200"/>
        </w:trPr>
        <w:tc>
          <w:tcPr>
            <w:tcW w:w="9667" w:type="dxa"/>
            <w:gridSpan w:val="3"/>
            <w:shd w:val="clear" w:color="auto" w:fill="F2F2F2" w:themeFill="background1" w:themeFillShade="F2"/>
          </w:tcPr>
          <w:p w:rsidR="00AA03C5" w:rsidRPr="0073719E" w:rsidRDefault="00AA03C5" w:rsidP="0010227A">
            <w:pPr>
              <w:pStyle w:val="aff7"/>
              <w:ind w:firstLine="0"/>
              <w:jc w:val="center"/>
              <w:rPr>
                <w:sz w:val="20"/>
                <w:szCs w:val="20"/>
                <w:lang w:val="ru-RU"/>
              </w:rPr>
            </w:pPr>
            <w:r w:rsidRPr="005C7328">
              <w:rPr>
                <w:sz w:val="20"/>
                <w:szCs w:val="20"/>
                <w:lang w:val="ru-RU"/>
              </w:rPr>
              <w:t>Средства размещения</w:t>
            </w:r>
          </w:p>
        </w:tc>
      </w:tr>
      <w:tr w:rsidR="00AA03C5" w:rsidRPr="0073719E" w:rsidTr="0010227A">
        <w:trPr>
          <w:trHeight w:val="529"/>
        </w:trPr>
        <w:tc>
          <w:tcPr>
            <w:tcW w:w="3222" w:type="dxa"/>
            <w:shd w:val="clear" w:color="auto" w:fill="F2F2F2" w:themeFill="background1" w:themeFillShade="F2"/>
          </w:tcPr>
          <w:p w:rsidR="00AA03C5" w:rsidRPr="0040449B" w:rsidRDefault="00AA03C5" w:rsidP="0010227A">
            <w:pPr>
              <w:pStyle w:val="aff7"/>
              <w:ind w:firstLine="0"/>
              <w:jc w:val="left"/>
              <w:rPr>
                <w:sz w:val="20"/>
                <w:szCs w:val="20"/>
                <w:lang w:val="ru-RU"/>
              </w:rPr>
            </w:pPr>
            <w:r w:rsidRPr="005C7328">
              <w:rPr>
                <w:sz w:val="20"/>
                <w:szCs w:val="20"/>
                <w:lang w:val="ru-RU"/>
              </w:rPr>
              <w:t>Объекты средств размещения общей площадью до 3000 кв. м</w:t>
            </w:r>
          </w:p>
        </w:tc>
        <w:tc>
          <w:tcPr>
            <w:tcW w:w="3222" w:type="dxa"/>
          </w:tcPr>
          <w:p w:rsidR="00AA03C5" w:rsidRPr="0040449B" w:rsidRDefault="00AA03C5" w:rsidP="0010227A">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75 кв. м общей площади</w:t>
            </w:r>
          </w:p>
        </w:tc>
        <w:tc>
          <w:tcPr>
            <w:tcW w:w="3223" w:type="dxa"/>
          </w:tcPr>
          <w:p w:rsidR="00AA03C5" w:rsidRPr="0073719E" w:rsidRDefault="00AA03C5" w:rsidP="0010227A">
            <w:pPr>
              <w:pStyle w:val="aff7"/>
              <w:ind w:firstLine="0"/>
              <w:jc w:val="center"/>
              <w:rPr>
                <w:sz w:val="20"/>
                <w:szCs w:val="20"/>
                <w:lang w:val="ru-RU"/>
              </w:rPr>
            </w:pPr>
            <w:r w:rsidRPr="005C7328">
              <w:rPr>
                <w:sz w:val="20"/>
                <w:szCs w:val="20"/>
                <w:lang w:val="ru-RU"/>
              </w:rPr>
              <w:t>1 но не менее 3 на 10 номеров</w:t>
            </w:r>
          </w:p>
        </w:tc>
      </w:tr>
      <w:tr w:rsidR="00AA03C5" w:rsidRPr="0073719E" w:rsidTr="0010227A">
        <w:trPr>
          <w:trHeight w:val="529"/>
        </w:trPr>
        <w:tc>
          <w:tcPr>
            <w:tcW w:w="3222" w:type="dxa"/>
            <w:shd w:val="clear" w:color="auto" w:fill="F2F2F2" w:themeFill="background1" w:themeFillShade="F2"/>
          </w:tcPr>
          <w:p w:rsidR="00AA03C5" w:rsidRPr="0040449B" w:rsidRDefault="00AA03C5" w:rsidP="0010227A">
            <w:pPr>
              <w:pStyle w:val="aff7"/>
              <w:ind w:firstLine="0"/>
              <w:jc w:val="left"/>
              <w:rPr>
                <w:sz w:val="20"/>
                <w:szCs w:val="20"/>
                <w:lang w:val="ru-RU"/>
              </w:rPr>
            </w:pPr>
            <w:r w:rsidRPr="005C7328">
              <w:rPr>
                <w:sz w:val="20"/>
                <w:szCs w:val="20"/>
                <w:lang w:val="ru-RU"/>
              </w:rPr>
              <w:t>Объекты средств размещения общей площадью от 3000 кв. м до 10000 кв. м</w:t>
            </w:r>
          </w:p>
        </w:tc>
        <w:tc>
          <w:tcPr>
            <w:tcW w:w="3222" w:type="dxa"/>
          </w:tcPr>
          <w:p w:rsidR="00AA03C5" w:rsidRPr="0040449B" w:rsidRDefault="00AA03C5" w:rsidP="0010227A">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150 кв. м общей площади</w:t>
            </w:r>
          </w:p>
        </w:tc>
        <w:tc>
          <w:tcPr>
            <w:tcW w:w="3223" w:type="dxa"/>
          </w:tcPr>
          <w:p w:rsidR="00AA03C5" w:rsidRPr="005C7328" w:rsidRDefault="00AA03C5" w:rsidP="0010227A">
            <w:pPr>
              <w:pStyle w:val="aff7"/>
              <w:ind w:firstLine="0"/>
              <w:jc w:val="center"/>
              <w:rPr>
                <w:sz w:val="20"/>
                <w:szCs w:val="20"/>
                <w:lang w:val="ru-RU"/>
              </w:rPr>
            </w:pPr>
            <w:r>
              <w:rPr>
                <w:sz w:val="20"/>
                <w:szCs w:val="20"/>
                <w:lang w:val="ru-RU"/>
              </w:rPr>
              <w:t>1</w:t>
            </w:r>
          </w:p>
          <w:p w:rsidR="00AA03C5" w:rsidRPr="0073719E" w:rsidRDefault="00AA03C5" w:rsidP="0010227A">
            <w:pPr>
              <w:pStyle w:val="aff7"/>
              <w:ind w:firstLine="0"/>
              <w:jc w:val="center"/>
              <w:rPr>
                <w:sz w:val="20"/>
                <w:szCs w:val="20"/>
                <w:lang w:val="ru-RU"/>
              </w:rPr>
            </w:pPr>
            <w:r w:rsidRPr="005C7328">
              <w:rPr>
                <w:sz w:val="20"/>
                <w:szCs w:val="20"/>
                <w:lang w:val="ru-RU"/>
              </w:rPr>
              <w:t>но не менее 10</w:t>
            </w:r>
          </w:p>
        </w:tc>
      </w:tr>
      <w:tr w:rsidR="00AA03C5" w:rsidRPr="0073719E" w:rsidTr="0010227A">
        <w:trPr>
          <w:trHeight w:val="529"/>
        </w:trPr>
        <w:tc>
          <w:tcPr>
            <w:tcW w:w="3222" w:type="dxa"/>
            <w:shd w:val="clear" w:color="auto" w:fill="F2F2F2" w:themeFill="background1" w:themeFillShade="F2"/>
          </w:tcPr>
          <w:p w:rsidR="00AA03C5" w:rsidRPr="0040449B" w:rsidRDefault="00AA03C5" w:rsidP="0010227A">
            <w:pPr>
              <w:pStyle w:val="aff7"/>
              <w:ind w:firstLine="0"/>
              <w:jc w:val="left"/>
              <w:rPr>
                <w:sz w:val="20"/>
                <w:szCs w:val="20"/>
                <w:lang w:val="ru-RU"/>
              </w:rPr>
            </w:pPr>
            <w:r w:rsidRPr="005C7328">
              <w:rPr>
                <w:sz w:val="20"/>
                <w:szCs w:val="20"/>
                <w:lang w:val="ru-RU"/>
              </w:rPr>
              <w:t>Объекты средств размещения общей площадью 10000 кв. м и более</w:t>
            </w:r>
          </w:p>
        </w:tc>
        <w:tc>
          <w:tcPr>
            <w:tcW w:w="3222" w:type="dxa"/>
          </w:tcPr>
          <w:p w:rsidR="00AA03C5" w:rsidRPr="0040449B" w:rsidRDefault="00AA03C5" w:rsidP="0010227A">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250 кв. м общей площади</w:t>
            </w:r>
          </w:p>
        </w:tc>
        <w:tc>
          <w:tcPr>
            <w:tcW w:w="3223" w:type="dxa"/>
          </w:tcPr>
          <w:p w:rsidR="00AA03C5" w:rsidRPr="005C7328" w:rsidRDefault="00AA03C5" w:rsidP="0010227A">
            <w:pPr>
              <w:pStyle w:val="aff7"/>
              <w:ind w:firstLine="0"/>
              <w:jc w:val="center"/>
              <w:rPr>
                <w:sz w:val="20"/>
                <w:szCs w:val="20"/>
                <w:lang w:val="ru-RU"/>
              </w:rPr>
            </w:pPr>
            <w:r>
              <w:rPr>
                <w:sz w:val="20"/>
                <w:szCs w:val="20"/>
                <w:lang w:val="ru-RU"/>
              </w:rPr>
              <w:t>1</w:t>
            </w:r>
          </w:p>
          <w:p w:rsidR="00AA03C5" w:rsidRPr="0073719E" w:rsidRDefault="00AA03C5" w:rsidP="0010227A">
            <w:pPr>
              <w:pStyle w:val="aff7"/>
              <w:ind w:firstLine="0"/>
              <w:jc w:val="center"/>
              <w:rPr>
                <w:sz w:val="20"/>
                <w:szCs w:val="20"/>
                <w:lang w:val="ru-RU"/>
              </w:rPr>
            </w:pPr>
            <w:r w:rsidRPr="005C7328">
              <w:rPr>
                <w:sz w:val="20"/>
                <w:szCs w:val="20"/>
                <w:lang w:val="ru-RU"/>
              </w:rPr>
              <w:t>но не менее 20</w:t>
            </w:r>
          </w:p>
        </w:tc>
      </w:tr>
      <w:tr w:rsidR="00AA03C5" w:rsidRPr="0073719E" w:rsidTr="0010227A">
        <w:trPr>
          <w:trHeight w:val="229"/>
        </w:trPr>
        <w:tc>
          <w:tcPr>
            <w:tcW w:w="9667" w:type="dxa"/>
            <w:gridSpan w:val="3"/>
            <w:shd w:val="clear" w:color="auto" w:fill="F2F2F2" w:themeFill="background1" w:themeFillShade="F2"/>
          </w:tcPr>
          <w:p w:rsidR="00AA03C5" w:rsidRPr="0073719E" w:rsidRDefault="00AA03C5" w:rsidP="0010227A">
            <w:pPr>
              <w:pStyle w:val="aff7"/>
              <w:ind w:firstLine="0"/>
              <w:jc w:val="center"/>
              <w:rPr>
                <w:sz w:val="20"/>
                <w:szCs w:val="20"/>
                <w:lang w:val="ru-RU"/>
              </w:rPr>
            </w:pPr>
            <w:r w:rsidRPr="005C7328">
              <w:rPr>
                <w:sz w:val="20"/>
                <w:szCs w:val="20"/>
                <w:lang w:val="ru-RU"/>
              </w:rPr>
              <w:t>Объекты коммунально-бытового обслуживания</w:t>
            </w:r>
          </w:p>
        </w:tc>
      </w:tr>
      <w:tr w:rsidR="00AA03C5" w:rsidRPr="0073719E" w:rsidTr="0010227A">
        <w:trPr>
          <w:trHeight w:val="529"/>
        </w:trPr>
        <w:tc>
          <w:tcPr>
            <w:tcW w:w="3222" w:type="dxa"/>
            <w:shd w:val="clear" w:color="auto" w:fill="F2F2F2" w:themeFill="background1" w:themeFillShade="F2"/>
          </w:tcPr>
          <w:p w:rsidR="00AA03C5" w:rsidRPr="0040449B" w:rsidRDefault="00AA03C5" w:rsidP="0010227A">
            <w:pPr>
              <w:pStyle w:val="aff7"/>
              <w:ind w:firstLine="0"/>
              <w:jc w:val="left"/>
              <w:rPr>
                <w:sz w:val="20"/>
                <w:szCs w:val="20"/>
                <w:lang w:val="ru-RU"/>
              </w:rPr>
            </w:pPr>
            <w:r w:rsidRPr="005C7328">
              <w:rPr>
                <w:sz w:val="20"/>
                <w:szCs w:val="20"/>
                <w:lang w:val="ru-RU"/>
              </w:rPr>
              <w:t>Объекты бытового обслуживания (ателье, химчистки, прачечные, мастерские)</w:t>
            </w:r>
          </w:p>
        </w:tc>
        <w:tc>
          <w:tcPr>
            <w:tcW w:w="3222" w:type="dxa"/>
          </w:tcPr>
          <w:p w:rsidR="00AA03C5" w:rsidRPr="0040449B" w:rsidRDefault="00AA03C5" w:rsidP="0010227A">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30 кв. м общей площади</w:t>
            </w:r>
          </w:p>
        </w:tc>
        <w:tc>
          <w:tcPr>
            <w:tcW w:w="3223" w:type="dxa"/>
          </w:tcPr>
          <w:p w:rsidR="00AA03C5" w:rsidRPr="005C7328" w:rsidRDefault="00AA03C5" w:rsidP="0010227A">
            <w:pPr>
              <w:pStyle w:val="aff7"/>
              <w:ind w:firstLine="0"/>
              <w:jc w:val="center"/>
              <w:rPr>
                <w:sz w:val="20"/>
                <w:szCs w:val="20"/>
                <w:lang w:val="ru-RU"/>
              </w:rPr>
            </w:pPr>
            <w:r>
              <w:rPr>
                <w:sz w:val="20"/>
                <w:szCs w:val="20"/>
                <w:lang w:val="ru-RU"/>
              </w:rPr>
              <w:t>1</w:t>
            </w:r>
          </w:p>
          <w:p w:rsidR="00AA03C5" w:rsidRPr="0073719E" w:rsidRDefault="00AA03C5" w:rsidP="0010227A">
            <w:pPr>
              <w:pStyle w:val="aff7"/>
              <w:ind w:firstLine="0"/>
              <w:jc w:val="center"/>
              <w:rPr>
                <w:sz w:val="20"/>
                <w:szCs w:val="20"/>
                <w:lang w:val="ru-RU"/>
              </w:rPr>
            </w:pPr>
            <w:r>
              <w:rPr>
                <w:sz w:val="20"/>
                <w:szCs w:val="20"/>
                <w:lang w:val="ru-RU"/>
              </w:rPr>
              <w:t>н</w:t>
            </w:r>
            <w:r w:rsidRPr="005C7328">
              <w:rPr>
                <w:sz w:val="20"/>
                <w:szCs w:val="20"/>
                <w:lang w:val="ru-RU"/>
              </w:rPr>
              <w:t>о не менее 1</w:t>
            </w:r>
          </w:p>
        </w:tc>
      </w:tr>
      <w:tr w:rsidR="00AA03C5" w:rsidRPr="0073719E" w:rsidTr="0010227A">
        <w:trPr>
          <w:trHeight w:val="243"/>
        </w:trPr>
        <w:tc>
          <w:tcPr>
            <w:tcW w:w="9667" w:type="dxa"/>
            <w:gridSpan w:val="3"/>
            <w:shd w:val="clear" w:color="auto" w:fill="F2F2F2" w:themeFill="background1" w:themeFillShade="F2"/>
          </w:tcPr>
          <w:p w:rsidR="00AA03C5" w:rsidRPr="0073719E" w:rsidRDefault="00AA03C5" w:rsidP="0010227A">
            <w:pPr>
              <w:pStyle w:val="aff7"/>
              <w:ind w:firstLine="0"/>
              <w:jc w:val="center"/>
              <w:rPr>
                <w:sz w:val="20"/>
                <w:szCs w:val="20"/>
                <w:lang w:val="ru-RU"/>
              </w:rPr>
            </w:pPr>
            <w:r w:rsidRPr="005C7328">
              <w:rPr>
                <w:sz w:val="20"/>
                <w:szCs w:val="20"/>
                <w:lang w:val="ru-RU"/>
              </w:rPr>
              <w:t>Объекты транспорта</w:t>
            </w:r>
          </w:p>
        </w:tc>
      </w:tr>
      <w:tr w:rsidR="00AA03C5" w:rsidRPr="0073719E" w:rsidTr="0010227A">
        <w:trPr>
          <w:trHeight w:val="529"/>
        </w:trPr>
        <w:tc>
          <w:tcPr>
            <w:tcW w:w="3222" w:type="dxa"/>
            <w:shd w:val="clear" w:color="auto" w:fill="F2F2F2" w:themeFill="background1" w:themeFillShade="F2"/>
          </w:tcPr>
          <w:p w:rsidR="00AA03C5" w:rsidRPr="0040449B" w:rsidRDefault="00AA03C5" w:rsidP="0010227A">
            <w:pPr>
              <w:pStyle w:val="aff7"/>
              <w:ind w:firstLine="0"/>
              <w:jc w:val="left"/>
              <w:rPr>
                <w:sz w:val="20"/>
                <w:szCs w:val="20"/>
                <w:lang w:val="ru-RU"/>
              </w:rPr>
            </w:pPr>
            <w:r w:rsidRPr="005C7328">
              <w:rPr>
                <w:sz w:val="20"/>
                <w:szCs w:val="20"/>
                <w:lang w:val="ru-RU"/>
              </w:rPr>
              <w:t>Вокзалы всех видов транспорта, в том числе аэропорты, речные вокзалы</w:t>
            </w:r>
          </w:p>
        </w:tc>
        <w:tc>
          <w:tcPr>
            <w:tcW w:w="3222" w:type="dxa"/>
          </w:tcPr>
          <w:p w:rsidR="00AA03C5" w:rsidRPr="0040449B" w:rsidRDefault="00AA03C5" w:rsidP="0010227A">
            <w:pPr>
              <w:autoSpaceDE w:val="0"/>
              <w:autoSpaceDN w:val="0"/>
              <w:adjustRightInd w:val="0"/>
              <w:ind w:firstLine="0"/>
              <w:jc w:val="left"/>
              <w:rPr>
                <w:rFonts w:eastAsia="Times New Roman" w:cs="Times New Roman"/>
                <w:sz w:val="20"/>
                <w:szCs w:val="20"/>
                <w:lang w:eastAsia="ar-SA" w:bidi="en-US"/>
              </w:rPr>
            </w:pPr>
          </w:p>
        </w:tc>
        <w:tc>
          <w:tcPr>
            <w:tcW w:w="3223" w:type="dxa"/>
          </w:tcPr>
          <w:p w:rsidR="00AA03C5" w:rsidRPr="0073719E" w:rsidRDefault="00AA03C5" w:rsidP="0010227A">
            <w:pPr>
              <w:pStyle w:val="aff7"/>
              <w:ind w:firstLine="0"/>
              <w:jc w:val="center"/>
              <w:rPr>
                <w:sz w:val="20"/>
                <w:szCs w:val="20"/>
                <w:lang w:val="ru-RU"/>
              </w:rPr>
            </w:pPr>
            <w:r>
              <w:rPr>
                <w:sz w:val="20"/>
                <w:szCs w:val="20"/>
                <w:lang w:val="ru-RU"/>
              </w:rPr>
              <w:t>По заданию на проектирование</w:t>
            </w:r>
          </w:p>
        </w:tc>
      </w:tr>
      <w:tr w:rsidR="00AA03C5" w:rsidRPr="0073719E" w:rsidTr="0010227A">
        <w:trPr>
          <w:trHeight w:val="529"/>
        </w:trPr>
        <w:tc>
          <w:tcPr>
            <w:tcW w:w="3222" w:type="dxa"/>
            <w:shd w:val="clear" w:color="auto" w:fill="F2F2F2" w:themeFill="background1" w:themeFillShade="F2"/>
          </w:tcPr>
          <w:p w:rsidR="00AA03C5" w:rsidRPr="0040449B" w:rsidRDefault="00AA03C5" w:rsidP="0010227A">
            <w:pPr>
              <w:pStyle w:val="aff7"/>
              <w:ind w:firstLine="0"/>
              <w:jc w:val="left"/>
              <w:rPr>
                <w:sz w:val="20"/>
                <w:szCs w:val="20"/>
                <w:lang w:val="ru-RU"/>
              </w:rPr>
            </w:pPr>
            <w:r w:rsidRPr="005C7328">
              <w:rPr>
                <w:sz w:val="20"/>
                <w:szCs w:val="20"/>
                <w:lang w:val="ru-RU"/>
              </w:rPr>
              <w:t>Станции технического обслуживания, автомойки</w:t>
            </w:r>
          </w:p>
        </w:tc>
        <w:tc>
          <w:tcPr>
            <w:tcW w:w="3222" w:type="dxa"/>
          </w:tcPr>
          <w:p w:rsidR="00AA03C5" w:rsidRPr="0040449B" w:rsidRDefault="00AA03C5" w:rsidP="0010227A">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1 бокс</w:t>
            </w:r>
          </w:p>
        </w:tc>
        <w:tc>
          <w:tcPr>
            <w:tcW w:w="3223" w:type="dxa"/>
          </w:tcPr>
          <w:p w:rsidR="00AA03C5" w:rsidRPr="0073719E" w:rsidRDefault="00AA03C5" w:rsidP="0010227A">
            <w:pPr>
              <w:pStyle w:val="aff7"/>
              <w:ind w:firstLine="0"/>
              <w:jc w:val="center"/>
              <w:rPr>
                <w:sz w:val="20"/>
                <w:szCs w:val="20"/>
                <w:lang w:val="ru-RU"/>
              </w:rPr>
            </w:pPr>
            <w:r>
              <w:rPr>
                <w:sz w:val="20"/>
                <w:szCs w:val="20"/>
                <w:lang w:val="ru-RU"/>
              </w:rPr>
              <w:t>1</w:t>
            </w:r>
          </w:p>
        </w:tc>
      </w:tr>
      <w:tr w:rsidR="00AA03C5" w:rsidRPr="0073719E" w:rsidTr="0010227A">
        <w:trPr>
          <w:trHeight w:val="242"/>
        </w:trPr>
        <w:tc>
          <w:tcPr>
            <w:tcW w:w="9667" w:type="dxa"/>
            <w:gridSpan w:val="3"/>
            <w:shd w:val="clear" w:color="auto" w:fill="F2F2F2" w:themeFill="background1" w:themeFillShade="F2"/>
          </w:tcPr>
          <w:p w:rsidR="00AA03C5" w:rsidRPr="0073719E" w:rsidRDefault="00AA03C5" w:rsidP="0010227A">
            <w:pPr>
              <w:pStyle w:val="aff7"/>
              <w:ind w:firstLine="0"/>
              <w:jc w:val="center"/>
              <w:rPr>
                <w:sz w:val="20"/>
                <w:szCs w:val="20"/>
                <w:lang w:val="ru-RU"/>
              </w:rPr>
            </w:pPr>
            <w:r w:rsidRPr="005C7328">
              <w:rPr>
                <w:sz w:val="20"/>
                <w:szCs w:val="20"/>
                <w:lang w:val="ru-RU"/>
              </w:rPr>
              <w:t>Объекты отдыха</w:t>
            </w:r>
          </w:p>
        </w:tc>
      </w:tr>
      <w:tr w:rsidR="00AA03C5" w:rsidRPr="0073719E" w:rsidTr="0010227A">
        <w:trPr>
          <w:trHeight w:val="529"/>
        </w:trPr>
        <w:tc>
          <w:tcPr>
            <w:tcW w:w="3222" w:type="dxa"/>
            <w:shd w:val="clear" w:color="auto" w:fill="F2F2F2" w:themeFill="background1" w:themeFillShade="F2"/>
          </w:tcPr>
          <w:p w:rsidR="00AA03C5" w:rsidRPr="0040449B" w:rsidRDefault="00AA03C5" w:rsidP="0010227A">
            <w:pPr>
              <w:pStyle w:val="aff7"/>
              <w:ind w:firstLine="0"/>
              <w:jc w:val="left"/>
              <w:rPr>
                <w:sz w:val="20"/>
                <w:szCs w:val="20"/>
                <w:lang w:val="ru-RU"/>
              </w:rPr>
            </w:pPr>
            <w:r w:rsidRPr="005C7328">
              <w:rPr>
                <w:sz w:val="20"/>
                <w:szCs w:val="20"/>
                <w:lang w:val="ru-RU"/>
              </w:rPr>
              <w:t>Дома отдыха и санатории, санатории профилактики, базы отдыха предприятий и туристические базы</w:t>
            </w:r>
          </w:p>
        </w:tc>
        <w:tc>
          <w:tcPr>
            <w:tcW w:w="3222" w:type="dxa"/>
          </w:tcPr>
          <w:p w:rsidR="00AA03C5" w:rsidRPr="0040449B" w:rsidRDefault="00AA03C5" w:rsidP="0010227A">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100 отдыхающих и обслуживающего персонала</w:t>
            </w:r>
          </w:p>
        </w:tc>
        <w:tc>
          <w:tcPr>
            <w:tcW w:w="3223" w:type="dxa"/>
          </w:tcPr>
          <w:p w:rsidR="00AA03C5" w:rsidRPr="0073719E" w:rsidRDefault="00AA03C5" w:rsidP="0010227A">
            <w:pPr>
              <w:pStyle w:val="aff7"/>
              <w:ind w:firstLine="0"/>
              <w:jc w:val="center"/>
              <w:rPr>
                <w:sz w:val="20"/>
                <w:szCs w:val="20"/>
                <w:lang w:val="ru-RU"/>
              </w:rPr>
            </w:pPr>
            <w:r w:rsidRPr="005C7328">
              <w:rPr>
                <w:sz w:val="20"/>
                <w:szCs w:val="20"/>
                <w:lang w:val="ru-RU"/>
              </w:rPr>
              <w:t>10</w:t>
            </w:r>
          </w:p>
        </w:tc>
      </w:tr>
      <w:tr w:rsidR="00AA03C5" w:rsidRPr="0073719E" w:rsidTr="0010227A">
        <w:trPr>
          <w:trHeight w:val="395"/>
        </w:trPr>
        <w:tc>
          <w:tcPr>
            <w:tcW w:w="9667" w:type="dxa"/>
            <w:gridSpan w:val="3"/>
            <w:shd w:val="clear" w:color="auto" w:fill="F2F2F2" w:themeFill="background1" w:themeFillShade="F2"/>
          </w:tcPr>
          <w:p w:rsidR="00AA03C5" w:rsidRDefault="00AA03C5" w:rsidP="0010227A">
            <w:pPr>
              <w:pStyle w:val="aff7"/>
              <w:ind w:firstLine="284"/>
              <w:rPr>
                <w:sz w:val="20"/>
                <w:szCs w:val="20"/>
                <w:lang w:val="ru-RU"/>
              </w:rPr>
            </w:pPr>
            <w:r>
              <w:rPr>
                <w:sz w:val="20"/>
                <w:szCs w:val="20"/>
                <w:lang w:val="ru-RU"/>
              </w:rPr>
              <w:t>*</w:t>
            </w:r>
            <w:r w:rsidRPr="005C7328">
              <w:rPr>
                <w:sz w:val="20"/>
                <w:szCs w:val="20"/>
                <w:lang w:val="ru-RU"/>
              </w:rPr>
              <w:t xml:space="preserve">Указанный норматив применяется независимо от состава помещений за исключением следующего </w:t>
            </w:r>
            <w:r>
              <w:rPr>
                <w:sz w:val="20"/>
                <w:szCs w:val="20"/>
                <w:lang w:val="ru-RU"/>
              </w:rPr>
              <w:t>случая:</w:t>
            </w:r>
          </w:p>
          <w:p w:rsidR="00AA03C5" w:rsidRDefault="00AA03C5" w:rsidP="0010227A">
            <w:pPr>
              <w:pStyle w:val="aff7"/>
              <w:ind w:firstLine="284"/>
              <w:rPr>
                <w:sz w:val="20"/>
                <w:szCs w:val="20"/>
                <w:lang w:val="ru-RU"/>
              </w:rPr>
            </w:pPr>
            <w:r w:rsidRPr="005C7328">
              <w:rPr>
                <w:sz w:val="20"/>
                <w:szCs w:val="20"/>
                <w:lang w:val="ru-RU"/>
              </w:rPr>
              <w:t xml:space="preserve">Если в многофункциональном здании и (или) комплексе расположены средства размещения, то количество парковочных и (или) </w:t>
            </w:r>
            <w:proofErr w:type="spellStart"/>
            <w:r w:rsidRPr="005C7328">
              <w:rPr>
                <w:sz w:val="20"/>
                <w:szCs w:val="20"/>
                <w:lang w:val="ru-RU"/>
              </w:rPr>
              <w:t>машино</w:t>
            </w:r>
            <w:proofErr w:type="spellEnd"/>
            <w:r w:rsidRPr="005C7328">
              <w:rPr>
                <w:sz w:val="20"/>
                <w:szCs w:val="20"/>
                <w:lang w:val="ru-RU"/>
              </w:rPr>
              <w:t>-мест для общей площади средств размещения рассчитывается отдельно. В общую площадь средств размещения включается общая площадь номерного фонда, а также общая площадь объектов инфрастру</w:t>
            </w:r>
            <w:r>
              <w:rPr>
                <w:sz w:val="20"/>
                <w:szCs w:val="20"/>
                <w:lang w:val="ru-RU"/>
              </w:rPr>
              <w:t xml:space="preserve">ктуры и МОП средств размещения: </w:t>
            </w:r>
            <w:r w:rsidRPr="009F5245">
              <w:rPr>
                <w:sz w:val="20"/>
                <w:szCs w:val="20"/>
                <w:lang w:val="ru-RU"/>
              </w:rPr>
              <w:t xml:space="preserve">комплексы СПА, обеденные залы, рестораны и другие заведения общественного питания, технические и вспомогательные помещения объектов общественного питания, остекленные веранды, гардеробные, переговорные, конференц-залы, бассейны крытого типа, вспомогательные помещения бассейнов, торговые помещения, физкультурно-оздоровительные помещения, развлекательные и образовательные помещения, помещения (здания), обеспечивающие оказание услуг по лечению и оздоровлению населения, бизнес центры. К местам общего пользования (МОП) относятся: холлы (вестибюли), коридоры, </w:t>
            </w:r>
            <w:proofErr w:type="spellStart"/>
            <w:r w:rsidRPr="009F5245">
              <w:rPr>
                <w:sz w:val="20"/>
                <w:szCs w:val="20"/>
                <w:lang w:val="ru-RU"/>
              </w:rPr>
              <w:t>лифтово</w:t>
            </w:r>
            <w:proofErr w:type="spellEnd"/>
            <w:r w:rsidRPr="009F5245">
              <w:rPr>
                <w:sz w:val="20"/>
                <w:szCs w:val="20"/>
                <w:lang w:val="ru-RU"/>
              </w:rPr>
              <w:t xml:space="preserve">-лестничные блоки, санузлы общего пользования, атриумы, зимние сады. При расчете минимального </w:t>
            </w:r>
            <w:r w:rsidRPr="009F5245">
              <w:rPr>
                <w:sz w:val="20"/>
                <w:szCs w:val="20"/>
                <w:lang w:val="ru-RU"/>
              </w:rPr>
              <w:lastRenderedPageBreak/>
              <w:t>отношения площади объектов инфраструктуры и МОП к общей надземной площади зданий и сооружений комплекса (объекта), в общую надземную площадь также не включается площадь надземного и многоуровневого паркингов.</w:t>
            </w:r>
          </w:p>
          <w:p w:rsidR="00AA03C5" w:rsidRDefault="00AA03C5" w:rsidP="0010227A">
            <w:pPr>
              <w:pStyle w:val="aff7"/>
              <w:ind w:firstLine="284"/>
              <w:rPr>
                <w:sz w:val="20"/>
                <w:szCs w:val="20"/>
                <w:lang w:val="ru-RU"/>
              </w:rPr>
            </w:pPr>
            <w:r w:rsidRPr="005C7328">
              <w:rPr>
                <w:b/>
                <w:sz w:val="20"/>
                <w:szCs w:val="20"/>
                <w:lang w:val="ru-RU"/>
              </w:rPr>
              <w:t>Примечания:</w:t>
            </w:r>
          </w:p>
          <w:p w:rsidR="00AA03C5" w:rsidRDefault="00AA03C5" w:rsidP="0010227A">
            <w:pPr>
              <w:pStyle w:val="aff7"/>
              <w:ind w:firstLine="284"/>
              <w:rPr>
                <w:sz w:val="20"/>
                <w:szCs w:val="20"/>
                <w:lang w:val="ru-RU"/>
              </w:rPr>
            </w:pPr>
            <w:r w:rsidRPr="005C7328">
              <w:rPr>
                <w:sz w:val="20"/>
                <w:szCs w:val="20"/>
                <w:lang w:val="ru-RU"/>
              </w:rPr>
              <w:t>1. 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 м от входов, в соответствии с утвержденной документ</w:t>
            </w:r>
            <w:r>
              <w:rPr>
                <w:sz w:val="20"/>
                <w:szCs w:val="20"/>
                <w:lang w:val="ru-RU"/>
              </w:rPr>
              <w:t>ацией по планировке территории.</w:t>
            </w:r>
          </w:p>
          <w:p w:rsidR="00AA03C5" w:rsidRDefault="00AA03C5" w:rsidP="0010227A">
            <w:pPr>
              <w:pStyle w:val="aff7"/>
              <w:ind w:firstLine="284"/>
              <w:rPr>
                <w:sz w:val="20"/>
                <w:szCs w:val="20"/>
                <w:lang w:val="ru-RU"/>
              </w:rPr>
            </w:pPr>
            <w:r w:rsidRPr="005C7328">
              <w:rPr>
                <w:sz w:val="20"/>
                <w:szCs w:val="20"/>
                <w:lang w:val="ru-RU"/>
              </w:rPr>
              <w:t>2. Пешеходная доступность (длина пути) от стоянок для временного хранения легковых автомобилей до объектов в зонах массового отдыха не должна превышать 1000 м.</w:t>
            </w:r>
          </w:p>
          <w:p w:rsidR="00AA03C5" w:rsidRDefault="00AA03C5" w:rsidP="0010227A">
            <w:pPr>
              <w:pStyle w:val="aff7"/>
              <w:ind w:firstLine="284"/>
              <w:rPr>
                <w:sz w:val="20"/>
                <w:szCs w:val="20"/>
                <w:lang w:val="ru-RU"/>
              </w:rPr>
            </w:pPr>
            <w:r w:rsidRPr="005C7328">
              <w:rPr>
                <w:sz w:val="20"/>
                <w:szCs w:val="20"/>
                <w:lang w:val="ru-RU"/>
              </w:rPr>
              <w:t>3. Стоянки для туристических автобусов и легковых автомобилей следует размещать не далее 500 м от объекта туристического осмотра, не нарушая его архите</w:t>
            </w:r>
            <w:r>
              <w:rPr>
                <w:sz w:val="20"/>
                <w:szCs w:val="20"/>
                <w:lang w:val="ru-RU"/>
              </w:rPr>
              <w:t>ктурно-градостроительный облик.</w:t>
            </w:r>
          </w:p>
          <w:p w:rsidR="00AA03C5" w:rsidRDefault="00AA03C5" w:rsidP="0010227A">
            <w:pPr>
              <w:pStyle w:val="aff7"/>
              <w:ind w:firstLine="284"/>
              <w:rPr>
                <w:sz w:val="20"/>
                <w:szCs w:val="20"/>
                <w:lang w:val="ru-RU"/>
              </w:rPr>
            </w:pPr>
            <w:r w:rsidRPr="005C7328">
              <w:rPr>
                <w:sz w:val="20"/>
                <w:szCs w:val="20"/>
                <w:lang w:val="ru-RU"/>
              </w:rPr>
              <w:t>4. При расчете общей площади не учитывается площадь эксплуатируемой кровли, встроенно-пристроенных и отдельно</w:t>
            </w:r>
            <w:r>
              <w:rPr>
                <w:sz w:val="20"/>
                <w:szCs w:val="20"/>
                <w:lang w:val="ru-RU"/>
              </w:rPr>
              <w:t xml:space="preserve"> стоящих гаражей-стоянок.</w:t>
            </w:r>
          </w:p>
          <w:p w:rsidR="00AA03C5" w:rsidRDefault="00AA03C5" w:rsidP="0010227A">
            <w:pPr>
              <w:pStyle w:val="aff7"/>
              <w:ind w:firstLine="284"/>
              <w:rPr>
                <w:sz w:val="20"/>
                <w:szCs w:val="20"/>
                <w:lang w:val="ru-RU"/>
              </w:rPr>
            </w:pPr>
            <w:r w:rsidRPr="005C7328">
              <w:rPr>
                <w:sz w:val="20"/>
                <w:szCs w:val="20"/>
                <w:lang w:val="ru-RU"/>
              </w:rPr>
              <w:t>5. Допускается размещение стоянок для объектов социального назначения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сети, на расстоянии не более 50 м от входов на территорию в соответствии с утвержденной документацией по планировке территории. Нормативные разрывы от та</w:t>
            </w:r>
            <w:r>
              <w:rPr>
                <w:sz w:val="20"/>
                <w:szCs w:val="20"/>
                <w:lang w:val="ru-RU"/>
              </w:rPr>
              <w:t>ких стоянок не устанавливаются.</w:t>
            </w:r>
          </w:p>
          <w:p w:rsidR="00AA03C5" w:rsidRDefault="00AA03C5" w:rsidP="0010227A">
            <w:pPr>
              <w:pStyle w:val="aff7"/>
              <w:ind w:firstLine="284"/>
              <w:rPr>
                <w:sz w:val="20"/>
                <w:szCs w:val="20"/>
                <w:lang w:val="ru-RU"/>
              </w:rPr>
            </w:pPr>
            <w:r w:rsidRPr="005C7328">
              <w:rPr>
                <w:sz w:val="20"/>
                <w:szCs w:val="20"/>
                <w:lang w:val="ru-RU"/>
              </w:rPr>
              <w:t xml:space="preserve">6. При размещении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w:t>
            </w:r>
            <w:r>
              <w:rPr>
                <w:sz w:val="20"/>
                <w:szCs w:val="20"/>
                <w:lang w:val="ru-RU"/>
              </w:rPr>
              <w:t>не должно быть менее 2,5 метра.</w:t>
            </w:r>
          </w:p>
          <w:p w:rsidR="00AA03C5" w:rsidRDefault="00AA03C5" w:rsidP="0010227A">
            <w:pPr>
              <w:pStyle w:val="aff7"/>
              <w:ind w:firstLine="284"/>
              <w:rPr>
                <w:sz w:val="20"/>
                <w:szCs w:val="20"/>
                <w:lang w:val="ru-RU"/>
              </w:rPr>
            </w:pPr>
            <w:r w:rsidRPr="005C7328">
              <w:rPr>
                <w:sz w:val="20"/>
                <w:szCs w:val="20"/>
                <w:lang w:val="ru-RU"/>
              </w:rPr>
              <w:t>7. Санитарные разрывы от автостоянок и гаражей-стоянок до зданий различного назначения следует применять в соответствии с таблицей 7.</w:t>
            </w:r>
            <w:r>
              <w:rPr>
                <w:sz w:val="20"/>
                <w:szCs w:val="20"/>
                <w:lang w:val="ru-RU"/>
              </w:rPr>
              <w:t>1.1 СанПиН 2.2.1/2.1.1.1200-03.</w:t>
            </w:r>
          </w:p>
          <w:p w:rsidR="00AA03C5" w:rsidRDefault="00AA03C5" w:rsidP="0010227A">
            <w:pPr>
              <w:pStyle w:val="aff7"/>
              <w:ind w:firstLine="284"/>
              <w:rPr>
                <w:sz w:val="20"/>
                <w:szCs w:val="20"/>
                <w:lang w:val="ru-RU"/>
              </w:rPr>
            </w:pPr>
            <w:r w:rsidRPr="005C7328">
              <w:rPr>
                <w:sz w:val="20"/>
                <w:szCs w:val="20"/>
                <w:lang w:val="ru-RU"/>
              </w:rPr>
              <w:t xml:space="preserve">8. Размещение парковочных и (или) </w:t>
            </w:r>
            <w:proofErr w:type="spellStart"/>
            <w:r w:rsidRPr="005C7328">
              <w:rPr>
                <w:sz w:val="20"/>
                <w:szCs w:val="20"/>
                <w:lang w:val="ru-RU"/>
              </w:rPr>
              <w:t>машино</w:t>
            </w:r>
            <w:proofErr w:type="spellEnd"/>
            <w:r w:rsidRPr="005C7328">
              <w:rPr>
                <w:sz w:val="20"/>
                <w:szCs w:val="20"/>
                <w:lang w:val="ru-RU"/>
              </w:rPr>
              <w:t xml:space="preserve">-мест с оборудованием для зарядки электромобилей и подзаряжаемых гибридных автомобилей в стоянках автомобилей следует осуществлять в соответствии с СП 113.13330.2023. Расчетную потребность в зарядных устройствах для электромобилей следует устанавливать в соответствии с заданием на проектирование, но не менее </w:t>
            </w:r>
            <w:r>
              <w:rPr>
                <w:sz w:val="20"/>
                <w:szCs w:val="20"/>
                <w:lang w:val="ru-RU"/>
              </w:rPr>
              <w:t>установленной СП 42.13330.2016.</w:t>
            </w:r>
          </w:p>
          <w:p w:rsidR="00AA03C5" w:rsidRDefault="00AA03C5" w:rsidP="0010227A">
            <w:pPr>
              <w:pStyle w:val="aff7"/>
              <w:ind w:firstLine="284"/>
              <w:rPr>
                <w:sz w:val="20"/>
                <w:szCs w:val="20"/>
                <w:lang w:val="ru-RU"/>
              </w:rPr>
            </w:pPr>
            <w:r w:rsidRPr="005C7328">
              <w:rPr>
                <w:sz w:val="20"/>
                <w:szCs w:val="20"/>
                <w:lang w:val="ru-RU"/>
              </w:rPr>
              <w:t>9. Места для хранения и паркования автомобилей, принадлежащих маломобильным гражданам, предусматривают в соответствии с</w:t>
            </w:r>
            <w:r>
              <w:rPr>
                <w:sz w:val="20"/>
                <w:szCs w:val="20"/>
                <w:lang w:val="ru-RU"/>
              </w:rPr>
              <w:t xml:space="preserve"> требованиями СП 59.13330.2020.</w:t>
            </w:r>
          </w:p>
          <w:p w:rsidR="00AA03C5" w:rsidRDefault="00AA03C5" w:rsidP="0010227A">
            <w:pPr>
              <w:pStyle w:val="aff7"/>
              <w:ind w:firstLine="284"/>
              <w:rPr>
                <w:sz w:val="20"/>
                <w:szCs w:val="20"/>
                <w:lang w:val="ru-RU"/>
              </w:rPr>
            </w:pPr>
            <w:r w:rsidRPr="005C7328">
              <w:rPr>
                <w:sz w:val="20"/>
                <w:szCs w:val="20"/>
                <w:lang w:val="ru-RU"/>
              </w:rPr>
              <w:t xml:space="preserve">10. В границах земельного участка при реконструкции объекта культурного наследия расчетное количество парковочных и (или) </w:t>
            </w:r>
            <w:proofErr w:type="spellStart"/>
            <w:r w:rsidRPr="005C7328">
              <w:rPr>
                <w:sz w:val="20"/>
                <w:szCs w:val="20"/>
                <w:lang w:val="ru-RU"/>
              </w:rPr>
              <w:t>машино</w:t>
            </w:r>
            <w:proofErr w:type="spellEnd"/>
            <w:r w:rsidRPr="005C7328">
              <w:rPr>
                <w:sz w:val="20"/>
                <w:szCs w:val="20"/>
                <w:lang w:val="ru-RU"/>
              </w:rPr>
              <w:t>-мест определяется по заданию на проектирование при условии прохождения проектной документации государстве</w:t>
            </w:r>
            <w:r>
              <w:rPr>
                <w:sz w:val="20"/>
                <w:szCs w:val="20"/>
                <w:lang w:val="ru-RU"/>
              </w:rPr>
              <w:t>нной экспертизы в текущем году.</w:t>
            </w:r>
          </w:p>
          <w:p w:rsidR="00AA03C5" w:rsidRDefault="00AA03C5" w:rsidP="0010227A">
            <w:pPr>
              <w:pStyle w:val="aff7"/>
              <w:ind w:firstLine="284"/>
              <w:rPr>
                <w:sz w:val="20"/>
                <w:szCs w:val="20"/>
                <w:lang w:val="ru-RU"/>
              </w:rPr>
            </w:pPr>
            <w:r w:rsidRPr="005C7328">
              <w:rPr>
                <w:sz w:val="20"/>
                <w:szCs w:val="20"/>
                <w:lang w:val="ru-RU"/>
              </w:rPr>
              <w:t xml:space="preserve">11. Расчетные показатели парковочных и (или) </w:t>
            </w:r>
            <w:proofErr w:type="spellStart"/>
            <w:r w:rsidRPr="005C7328">
              <w:rPr>
                <w:sz w:val="20"/>
                <w:szCs w:val="20"/>
                <w:lang w:val="ru-RU"/>
              </w:rPr>
              <w:t>машино</w:t>
            </w:r>
            <w:proofErr w:type="spellEnd"/>
            <w:r w:rsidRPr="005C7328">
              <w:rPr>
                <w:sz w:val="20"/>
                <w:szCs w:val="20"/>
                <w:lang w:val="ru-RU"/>
              </w:rPr>
              <w:t>-мест применяются к объектам в границах территории, планируемой под строительство и (или)</w:t>
            </w:r>
            <w:r>
              <w:rPr>
                <w:sz w:val="20"/>
                <w:szCs w:val="20"/>
                <w:lang w:val="ru-RU"/>
              </w:rPr>
              <w:t xml:space="preserve"> реконструкцию.</w:t>
            </w:r>
          </w:p>
          <w:p w:rsidR="00AA03C5" w:rsidRPr="0073719E" w:rsidRDefault="00AA03C5" w:rsidP="0010227A">
            <w:pPr>
              <w:pStyle w:val="aff7"/>
              <w:ind w:firstLine="284"/>
              <w:rPr>
                <w:sz w:val="20"/>
                <w:szCs w:val="20"/>
                <w:lang w:val="ru-RU"/>
              </w:rPr>
            </w:pPr>
            <w:r w:rsidRPr="005C7328">
              <w:rPr>
                <w:sz w:val="20"/>
                <w:szCs w:val="20"/>
                <w:lang w:val="ru-RU"/>
              </w:rPr>
              <w:t>12. Для средств размещения в границах территории горно-туристических (горнолыжных) курортов, на которую утверждалась документация по планировке территории в рамках реализации Федерального закона от 01.12.2007</w:t>
            </w:r>
            <w:r>
              <w:rPr>
                <w:sz w:val="20"/>
                <w:szCs w:val="20"/>
                <w:lang w:val="ru-RU"/>
              </w:rPr>
              <w:t xml:space="preserve"> г.</w:t>
            </w:r>
            <w:r w:rsidRPr="005C7328">
              <w:rPr>
                <w:sz w:val="20"/>
                <w:szCs w:val="20"/>
                <w:lang w:val="ru-RU"/>
              </w:rPr>
              <w:t xml:space="preserve"> </w:t>
            </w:r>
            <w:r>
              <w:rPr>
                <w:sz w:val="20"/>
                <w:szCs w:val="20"/>
                <w:lang w:val="ru-RU"/>
              </w:rPr>
              <w:t>№</w:t>
            </w:r>
            <w:r w:rsidRPr="005C7328">
              <w:rPr>
                <w:sz w:val="20"/>
                <w:szCs w:val="20"/>
                <w:lang w:val="ru-RU"/>
              </w:rPr>
              <w:t xml:space="preserve"> 310-ФЗ </w:t>
            </w:r>
            <w:r>
              <w:rPr>
                <w:sz w:val="20"/>
                <w:szCs w:val="20"/>
                <w:lang w:val="ru-RU"/>
              </w:rPr>
              <w:t>«</w:t>
            </w:r>
            <w:r w:rsidRPr="005C7328">
              <w:rPr>
                <w:sz w:val="20"/>
                <w:szCs w:val="20"/>
                <w:lang w:val="ru-RU"/>
              </w:rPr>
              <w:t xml:space="preserve">Об организации и о проведении XXII Олимпийских зимних игр и XI </w:t>
            </w:r>
            <w:proofErr w:type="spellStart"/>
            <w:r w:rsidRPr="005C7328">
              <w:rPr>
                <w:sz w:val="20"/>
                <w:szCs w:val="20"/>
                <w:lang w:val="ru-RU"/>
              </w:rPr>
              <w:t>Паралимпийских</w:t>
            </w:r>
            <w:proofErr w:type="spellEnd"/>
            <w:r w:rsidRPr="005C7328">
              <w:rPr>
                <w:sz w:val="20"/>
                <w:szCs w:val="20"/>
                <w:lang w:val="ru-RU"/>
              </w:rPr>
              <w:t xml:space="preserve"> зимних игр 2014 года в городе Сочи, развитии города Сочи как горноклиматического курорта и внесении изменений в отдельные законодательные акты Российской Федерации</w:t>
            </w:r>
            <w:r>
              <w:rPr>
                <w:sz w:val="20"/>
                <w:szCs w:val="20"/>
                <w:lang w:val="ru-RU"/>
              </w:rPr>
              <w:t>»</w:t>
            </w:r>
            <w:r w:rsidRPr="005C7328">
              <w:rPr>
                <w:sz w:val="20"/>
                <w:szCs w:val="20"/>
                <w:lang w:val="ru-RU"/>
              </w:rPr>
              <w:t>, указанные нормы применяются к общей площади вновь возводимых объектов капитального строительства и (или) их частям.</w:t>
            </w:r>
          </w:p>
        </w:tc>
      </w:tr>
    </w:tbl>
    <w:p w:rsidR="00AA03C5" w:rsidRDefault="00AA03C5" w:rsidP="00AA03C5">
      <w:pPr>
        <w:pStyle w:val="affffffff0"/>
        <w:spacing w:line="240" w:lineRule="auto"/>
      </w:pPr>
    </w:p>
    <w:p w:rsidR="00AA03C5" w:rsidRPr="00CD26D0" w:rsidRDefault="00AA03C5" w:rsidP="00AA03C5">
      <w:pPr>
        <w:pStyle w:val="affffffff0"/>
        <w:spacing w:line="240" w:lineRule="auto"/>
        <w:ind w:firstLine="0"/>
        <w:jc w:val="center"/>
        <w:rPr>
          <w:b/>
        </w:rPr>
      </w:pPr>
      <w:bookmarkStart w:id="35" w:name="_Toc88055621"/>
      <w:bookmarkStart w:id="36" w:name="_Toc102052078"/>
      <w:r w:rsidRPr="00CD26D0">
        <w:rPr>
          <w:b/>
        </w:rPr>
        <w:t>1.2.4. В области жилищного строительства</w:t>
      </w:r>
      <w:bookmarkEnd w:id="35"/>
      <w:bookmarkEnd w:id="36"/>
    </w:p>
    <w:p w:rsidR="00AA03C5" w:rsidRDefault="00AA03C5" w:rsidP="00AA03C5">
      <w:pPr>
        <w:pStyle w:val="affffffff0"/>
        <w:spacing w:line="240" w:lineRule="auto"/>
        <w:ind w:firstLine="0"/>
        <w:jc w:val="center"/>
        <w:rPr>
          <w:i/>
        </w:rPr>
      </w:pPr>
    </w:p>
    <w:p w:rsidR="00AA03C5" w:rsidRDefault="00AA03C5" w:rsidP="00AA03C5">
      <w:pPr>
        <w:pStyle w:val="affffffff0"/>
        <w:spacing w:line="240" w:lineRule="auto"/>
      </w:pPr>
      <w:r>
        <w:t>1.2.4.1. Территории жилой зоны организуются в виде квартала и жилого района.</w:t>
      </w:r>
    </w:p>
    <w:p w:rsidR="00AA03C5" w:rsidRDefault="00AA03C5" w:rsidP="00AA03C5">
      <w:pPr>
        <w:pStyle w:val="affffffff0"/>
        <w:spacing w:line="240" w:lineRule="auto"/>
      </w:pPr>
      <w:r>
        <w:t>1.2.4.2. Расчетное количество жителей при застройке многоквартирными домами рассчитывается по формуле:</w:t>
      </w:r>
    </w:p>
    <w:p w:rsidR="00AA03C5" w:rsidRDefault="00AA03C5" w:rsidP="00AA03C5">
      <w:pPr>
        <w:pStyle w:val="affffffff0"/>
        <w:spacing w:line="240" w:lineRule="auto"/>
        <w:ind w:firstLine="0"/>
        <w:jc w:val="center"/>
      </w:pPr>
      <w:r>
        <w:t>П / 22, где:</w:t>
      </w:r>
    </w:p>
    <w:p w:rsidR="00AA03C5" w:rsidRDefault="00AA03C5" w:rsidP="00AA03C5">
      <w:pPr>
        <w:pStyle w:val="affffffff0"/>
        <w:spacing w:line="240" w:lineRule="auto"/>
      </w:pPr>
      <w:r>
        <w:t>П - площадь квартир без учета балконов, лоджий, террас. Расчетное количество жителей при застройке индивидуальными и блокированными жилыми домами определяется из соотношения: три человека на одно домовладение.</w:t>
      </w:r>
    </w:p>
    <w:p w:rsidR="00AA03C5" w:rsidRDefault="00AA03C5" w:rsidP="00AA03C5">
      <w:pPr>
        <w:pStyle w:val="affffffff0"/>
        <w:spacing w:line="240" w:lineRule="auto"/>
      </w:pPr>
      <w:r>
        <w:t>1.2.4.3. При разработке документации по планировке территории на отдельный участок территории, занимающий часть территории квартала, необходимо обеспечить совместимость размещаемых объектов с окружающей застройкой и требуемый уровень социального и культурно-бытового обслуживания населения для квартала.</w:t>
      </w:r>
    </w:p>
    <w:p w:rsidR="00AA03C5" w:rsidRDefault="00AA03C5" w:rsidP="00AA03C5">
      <w:pPr>
        <w:pStyle w:val="affffffff0"/>
        <w:spacing w:line="240" w:lineRule="auto"/>
      </w:pPr>
      <w:r>
        <w:lastRenderedPageBreak/>
        <w:t>1.2.4.4. В кварталах жилых зон не допускается размещение объектов городского значения, а также устройство транзитных проездов на территории групп жилых домов, объединенных общим пространством (двором).</w:t>
      </w:r>
    </w:p>
    <w:p w:rsidR="00AA03C5" w:rsidRDefault="00AA03C5" w:rsidP="00AA03C5">
      <w:pPr>
        <w:pStyle w:val="affffffff0"/>
        <w:spacing w:line="240" w:lineRule="auto"/>
      </w:pPr>
      <w:r>
        <w:t>1.2.4.5. Группы жилых домов необходимо располагать по периметру, отделяя придомовую территорию, предназначенную для обеспечения бытовых нужд и досуга жителей, от территорий общего пользования. Доля интервалов между объектами капитального строительства, образующими уличный фронт, должна составлять не более 40% от протяженности застройки по уличному фронту в пределах квартала.</w:t>
      </w:r>
    </w:p>
    <w:p w:rsidR="00AA03C5" w:rsidRDefault="00AA03C5" w:rsidP="00AA03C5">
      <w:pPr>
        <w:pStyle w:val="affffffff0"/>
        <w:spacing w:line="240" w:lineRule="auto"/>
      </w:pPr>
      <w:r>
        <w:t>1.2.4.6. Тип и этажность жилой застройки определяются в соответствии с социально-демографическими, национально-бытовыми, архитектурно-композиционными, санитарно-гигиеническими, противопожарными и другими требованиями, предъявляемыми к формированию жилой среды, а также с возможностью развития социальной, транспортной и инженерной инфраструктуры и обеспечения противопожарной безопасности.</w:t>
      </w:r>
    </w:p>
    <w:p w:rsidR="00AA03C5" w:rsidRDefault="00AA03C5" w:rsidP="00AA03C5">
      <w:pPr>
        <w:pStyle w:val="affffffff0"/>
        <w:spacing w:line="240" w:lineRule="auto"/>
      </w:pPr>
      <w:r>
        <w:t>1.2.4.7. Жилые зоны необходимо предусматривать в целях создания для населения удобной, здоровой и безопасной среды проживания. Объекты и виды деятельности, несовместимые с требованиями настоящих норм, не допускается размещать в жилых зонах.</w:t>
      </w:r>
    </w:p>
    <w:p w:rsidR="00AA03C5" w:rsidRDefault="00AA03C5" w:rsidP="00AA03C5">
      <w:pPr>
        <w:pStyle w:val="affffffff0"/>
        <w:spacing w:line="240" w:lineRule="auto"/>
      </w:pPr>
      <w:r>
        <w:t>В целях обеспечения разрешенного использования объектов недвижимости на вновь образуемых или измененных земельных участках в жилых зонах, а также земельных участков сельскохозяйственного использования и садоводства, расположенных в границах населенных пунктов, образование таких участков необходимо осуществлять в соответствии с утвержденной документацией по планировке территории.</w:t>
      </w:r>
    </w:p>
    <w:p w:rsidR="00AA03C5" w:rsidRDefault="00AA03C5" w:rsidP="00AA03C5">
      <w:pPr>
        <w:pStyle w:val="affffffff0"/>
        <w:spacing w:line="240" w:lineRule="auto"/>
      </w:pPr>
      <w:r>
        <w:t>Подготовка проекта планировки территории осуществляется для выделения элементов планировочной структуры, установления параметров планируемого развития элементов планировочной структуры, а также в целях обеспечения разрешенного использования объектов недвижимости при новом образовании или изменении земельных участков в жилых зонах, земельных участков сельскохозяйственного использования и садоводства, расположенных в границах населенных пунктов.</w:t>
      </w:r>
    </w:p>
    <w:p w:rsidR="00AA03C5" w:rsidRDefault="00AA03C5" w:rsidP="00AA03C5">
      <w:pPr>
        <w:pStyle w:val="affffffff0"/>
        <w:spacing w:line="240" w:lineRule="auto"/>
      </w:pPr>
      <w:r>
        <w:t>Под обеспечением возможности разрешенного использования объектов недвижимости следует понимать установление в документации по планировке территории мест планируемого размещения объектов социальной, транспортной, коммунальной инфраструктуры, объектов благоустройства, территорий общего пользования, необходимых для нормальной эксплуатации зданий, строений, сооружений и комфортного проживания населения.</w:t>
      </w:r>
    </w:p>
    <w:p w:rsidR="00AA03C5" w:rsidRDefault="00AA03C5" w:rsidP="00AA03C5">
      <w:pPr>
        <w:pStyle w:val="affffffff0"/>
        <w:spacing w:line="240" w:lineRule="auto"/>
      </w:pPr>
      <w:r>
        <w:t>1.2.4.8. В состав жилых зон включаются:</w:t>
      </w:r>
    </w:p>
    <w:p w:rsidR="00AA03C5" w:rsidRDefault="00AA03C5" w:rsidP="00AA03C5">
      <w:pPr>
        <w:pStyle w:val="affffffff0"/>
        <w:spacing w:line="240" w:lineRule="auto"/>
      </w:pPr>
      <w:r>
        <w:t>зона застройки многоэтажными многоквартирными жилыми зданиями (девять этажей и более);</w:t>
      </w:r>
    </w:p>
    <w:p w:rsidR="00AA03C5" w:rsidRDefault="00AA03C5" w:rsidP="00AA03C5">
      <w:pPr>
        <w:pStyle w:val="affffffff0"/>
        <w:spacing w:line="240" w:lineRule="auto"/>
      </w:pPr>
      <w:r>
        <w:t xml:space="preserve">зона застройки </w:t>
      </w:r>
      <w:proofErr w:type="spellStart"/>
      <w:r>
        <w:t>среднеэтажными</w:t>
      </w:r>
      <w:proofErr w:type="spellEnd"/>
      <w:r>
        <w:t xml:space="preserve"> многоквартирными жилыми зданиями (от пяти до восьми этажей, включая мансардный);</w:t>
      </w:r>
    </w:p>
    <w:p w:rsidR="00AA03C5" w:rsidRDefault="00AA03C5" w:rsidP="00AA03C5">
      <w:pPr>
        <w:pStyle w:val="affffffff0"/>
        <w:spacing w:line="240" w:lineRule="auto"/>
      </w:pPr>
      <w:r>
        <w:t>зона застройки малоэтажными многоквартирными жилыми зданиями (до четырех этажей, включая мансардный);</w:t>
      </w:r>
    </w:p>
    <w:p w:rsidR="00AA03C5" w:rsidRDefault="00AA03C5" w:rsidP="00AA03C5">
      <w:pPr>
        <w:pStyle w:val="affffffff0"/>
        <w:spacing w:line="240" w:lineRule="auto"/>
      </w:pPr>
      <w:r>
        <w:t>зона застройки блокированными жилыми домами;</w:t>
      </w:r>
    </w:p>
    <w:p w:rsidR="00AA03C5" w:rsidRDefault="00AA03C5" w:rsidP="00AA03C5">
      <w:pPr>
        <w:pStyle w:val="affffffff0"/>
        <w:spacing w:line="240" w:lineRule="auto"/>
      </w:pPr>
      <w:r>
        <w:t>зона застройки индивидуальными жилыми домами.</w:t>
      </w:r>
    </w:p>
    <w:p w:rsidR="00AA03C5" w:rsidRDefault="00AA03C5" w:rsidP="00AA03C5">
      <w:pPr>
        <w:pStyle w:val="affffffff0"/>
        <w:spacing w:line="240" w:lineRule="auto"/>
      </w:pPr>
      <w:r>
        <w:t>1.2.4.9. В жилых зонах допускается размещение отдельно стоящих, встроенных или пристроенных объектов социального и коммунально-бытового назначения, в том числе культовых зданий, стоянок и гаражей для личного автомобильного транспорта граждан.</w:t>
      </w:r>
    </w:p>
    <w:p w:rsidR="00AA03C5" w:rsidRDefault="00AA03C5" w:rsidP="00AA03C5">
      <w:pPr>
        <w:pStyle w:val="affffffff0"/>
        <w:spacing w:line="240" w:lineRule="auto"/>
      </w:pPr>
      <w:r>
        <w:t>Допускается также размещать отдельные объекты общественно-делового и коммунального назначения с площадью участка, как правило, не более 0,5 га, а также мини-производства, не оказывающие вредного воздействия на окружающую среду (включая шум, вибрацию, магнитные поля, радиационное воздействие, загрязнение почв, воздуха, воды и иные вредные воздействия), за пределами установленных границ участков этих объектов.</w:t>
      </w:r>
    </w:p>
    <w:p w:rsidR="00AA03C5" w:rsidRDefault="00AA03C5" w:rsidP="00AA03C5">
      <w:pPr>
        <w:pStyle w:val="affffffff0"/>
        <w:spacing w:line="240" w:lineRule="auto"/>
      </w:pPr>
      <w:r>
        <w:t xml:space="preserve">В состав жилых зон могут включаться также территории, предназначенные для ведения садоводства, расположенные в пределах границ населенных пунктов. Развитие социальной, </w:t>
      </w:r>
      <w:r>
        <w:lastRenderedPageBreak/>
        <w:t>транспортной и инженерной инфраструктур в отношении этих зон необходимо предусматривать в объемах, обеспечивающих на перспективу возможность постоянного проживания.</w:t>
      </w:r>
    </w:p>
    <w:p w:rsidR="00AA03C5" w:rsidRDefault="00AA03C5" w:rsidP="00AA03C5">
      <w:pPr>
        <w:pStyle w:val="affffffff0"/>
        <w:spacing w:line="240" w:lineRule="auto"/>
      </w:pPr>
      <w:r>
        <w:t xml:space="preserve">В зонах застройки </w:t>
      </w:r>
      <w:proofErr w:type="spellStart"/>
      <w:r>
        <w:t>среднеэтажными</w:t>
      </w:r>
      <w:proofErr w:type="spellEnd"/>
      <w:r>
        <w:t xml:space="preserve"> многоквартирными жилыми зданиями и многоэтажными многоквартирными жилыми зданиями застройке новых </w:t>
      </w:r>
      <w:proofErr w:type="spellStart"/>
      <w:r>
        <w:t>среднеэтажных</w:t>
      </w:r>
      <w:proofErr w:type="spellEnd"/>
      <w:r>
        <w:t xml:space="preserve"> и многоэтажных многоквартирных жилых зданий должны предшествовать работы по оформлению протокола об утверждении заключения государственной экспертизы запасов полезных ископаемых и подземных вод в отношении источников водоснабжения, за счет которых планируется снабжение вновь возводимых объектов.</w:t>
      </w:r>
    </w:p>
    <w:p w:rsidR="00AA03C5" w:rsidRDefault="00AA03C5" w:rsidP="00AA03C5">
      <w:pPr>
        <w:pStyle w:val="affffffff0"/>
        <w:spacing w:line="240" w:lineRule="auto"/>
      </w:pPr>
      <w:r>
        <w:t>1.2.4.10. Расчетные показатели плотности застройки жилых зон приведены в таблице 4.</w:t>
      </w:r>
    </w:p>
    <w:p w:rsidR="00AA03C5" w:rsidRPr="004C0522" w:rsidRDefault="00AA03C5" w:rsidP="00AA03C5">
      <w:pPr>
        <w:pStyle w:val="affffffff0"/>
        <w:spacing w:line="240" w:lineRule="auto"/>
        <w:jc w:val="right"/>
        <w:rPr>
          <w:b/>
        </w:rPr>
      </w:pPr>
      <w:r w:rsidRPr="004C0522">
        <w:rPr>
          <w:b/>
        </w:rPr>
        <w:t>Таблица 4</w:t>
      </w:r>
    </w:p>
    <w:tbl>
      <w:tblPr>
        <w:tblStyle w:val="af0"/>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4833"/>
        <w:gridCol w:w="4834"/>
      </w:tblGrid>
      <w:tr w:rsidR="00AA03C5" w:rsidRPr="0073719E" w:rsidTr="0010227A">
        <w:trPr>
          <w:cantSplit/>
          <w:tblHeader/>
        </w:trPr>
        <w:tc>
          <w:tcPr>
            <w:tcW w:w="4833" w:type="dxa"/>
            <w:shd w:val="clear" w:color="auto" w:fill="D9D9D9" w:themeFill="background1" w:themeFillShade="D9"/>
          </w:tcPr>
          <w:p w:rsidR="00AA03C5" w:rsidRPr="0073719E" w:rsidRDefault="00AA03C5" w:rsidP="0010227A">
            <w:pPr>
              <w:pStyle w:val="aff7"/>
              <w:ind w:firstLine="0"/>
              <w:jc w:val="center"/>
              <w:rPr>
                <w:b/>
                <w:i/>
                <w:sz w:val="20"/>
                <w:szCs w:val="20"/>
                <w:lang w:val="ru-RU"/>
              </w:rPr>
            </w:pPr>
            <w:r w:rsidRPr="0073719E">
              <w:rPr>
                <w:b/>
                <w:i/>
                <w:sz w:val="20"/>
                <w:szCs w:val="20"/>
                <w:lang w:val="ru-RU"/>
              </w:rPr>
              <w:t xml:space="preserve">Наименование </w:t>
            </w:r>
            <w:r>
              <w:rPr>
                <w:b/>
                <w:i/>
                <w:sz w:val="20"/>
                <w:szCs w:val="20"/>
                <w:lang w:val="ru-RU"/>
              </w:rPr>
              <w:t>жилой зоны</w:t>
            </w:r>
          </w:p>
        </w:tc>
        <w:tc>
          <w:tcPr>
            <w:tcW w:w="4834" w:type="dxa"/>
            <w:shd w:val="clear" w:color="auto" w:fill="D9D9D9" w:themeFill="background1" w:themeFillShade="D9"/>
          </w:tcPr>
          <w:p w:rsidR="00AA03C5" w:rsidRPr="0073719E" w:rsidRDefault="00AA03C5" w:rsidP="0010227A">
            <w:pPr>
              <w:pStyle w:val="aff7"/>
              <w:ind w:firstLine="0"/>
              <w:jc w:val="center"/>
              <w:rPr>
                <w:b/>
                <w:i/>
                <w:sz w:val="20"/>
                <w:szCs w:val="20"/>
                <w:lang w:val="ru-RU"/>
              </w:rPr>
            </w:pPr>
            <w:r>
              <w:rPr>
                <w:b/>
                <w:i/>
                <w:sz w:val="20"/>
                <w:szCs w:val="20"/>
                <w:lang w:val="ru-RU"/>
              </w:rPr>
              <w:t>Предельный коэффициент плотности жилой застройки</w:t>
            </w:r>
          </w:p>
        </w:tc>
      </w:tr>
      <w:tr w:rsidR="00AA03C5" w:rsidRPr="0073719E" w:rsidTr="0010227A">
        <w:trPr>
          <w:cantSplit/>
        </w:trPr>
        <w:tc>
          <w:tcPr>
            <w:tcW w:w="4833" w:type="dxa"/>
            <w:shd w:val="clear" w:color="auto" w:fill="F2F2F2" w:themeFill="background1" w:themeFillShade="F2"/>
          </w:tcPr>
          <w:p w:rsidR="00AA03C5" w:rsidRPr="0073719E" w:rsidRDefault="00AA03C5" w:rsidP="0010227A">
            <w:pPr>
              <w:pStyle w:val="aff7"/>
              <w:ind w:firstLine="0"/>
              <w:jc w:val="left"/>
              <w:rPr>
                <w:sz w:val="20"/>
                <w:szCs w:val="20"/>
                <w:lang w:val="ru-RU"/>
              </w:rPr>
            </w:pPr>
            <w:r w:rsidRPr="005C7328">
              <w:rPr>
                <w:sz w:val="20"/>
                <w:szCs w:val="20"/>
                <w:lang w:val="ru-RU"/>
              </w:rPr>
              <w:t>Зона застройки многоэтажными жилыми домами</w:t>
            </w:r>
          </w:p>
        </w:tc>
        <w:tc>
          <w:tcPr>
            <w:tcW w:w="4834" w:type="dxa"/>
          </w:tcPr>
          <w:p w:rsidR="00AA03C5" w:rsidRPr="0073719E" w:rsidRDefault="00AA03C5" w:rsidP="0010227A">
            <w:pPr>
              <w:pStyle w:val="aff7"/>
              <w:ind w:firstLine="0"/>
              <w:jc w:val="center"/>
              <w:rPr>
                <w:sz w:val="20"/>
                <w:szCs w:val="20"/>
                <w:lang w:val="ru-RU"/>
              </w:rPr>
            </w:pPr>
            <w:r>
              <w:rPr>
                <w:sz w:val="20"/>
                <w:szCs w:val="20"/>
                <w:lang w:val="ru-RU"/>
              </w:rPr>
              <w:t>0,9</w:t>
            </w:r>
          </w:p>
        </w:tc>
      </w:tr>
      <w:tr w:rsidR="00AA03C5" w:rsidRPr="0073719E" w:rsidTr="0010227A">
        <w:trPr>
          <w:cantSplit/>
        </w:trPr>
        <w:tc>
          <w:tcPr>
            <w:tcW w:w="4833" w:type="dxa"/>
            <w:shd w:val="clear" w:color="auto" w:fill="F2F2F2" w:themeFill="background1" w:themeFillShade="F2"/>
          </w:tcPr>
          <w:p w:rsidR="00AA03C5" w:rsidRPr="0073719E" w:rsidRDefault="00AA03C5" w:rsidP="0010227A">
            <w:pPr>
              <w:pStyle w:val="aff7"/>
              <w:ind w:firstLine="0"/>
              <w:jc w:val="left"/>
              <w:rPr>
                <w:sz w:val="20"/>
                <w:szCs w:val="20"/>
                <w:lang w:val="ru-RU"/>
              </w:rPr>
            </w:pPr>
            <w:r w:rsidRPr="005C7328">
              <w:rPr>
                <w:sz w:val="20"/>
                <w:szCs w:val="20"/>
                <w:lang w:val="ru-RU"/>
              </w:rPr>
              <w:t xml:space="preserve">Зона застройки </w:t>
            </w:r>
            <w:proofErr w:type="spellStart"/>
            <w:r w:rsidRPr="005C7328">
              <w:rPr>
                <w:sz w:val="20"/>
                <w:szCs w:val="20"/>
                <w:lang w:val="ru-RU"/>
              </w:rPr>
              <w:t>среднеэтажными</w:t>
            </w:r>
            <w:proofErr w:type="spellEnd"/>
            <w:r w:rsidRPr="005C7328">
              <w:rPr>
                <w:sz w:val="20"/>
                <w:szCs w:val="20"/>
                <w:lang w:val="ru-RU"/>
              </w:rPr>
              <w:t xml:space="preserve"> жилыми домами</w:t>
            </w:r>
          </w:p>
        </w:tc>
        <w:tc>
          <w:tcPr>
            <w:tcW w:w="4834" w:type="dxa"/>
          </w:tcPr>
          <w:p w:rsidR="00AA03C5" w:rsidRPr="0073719E" w:rsidRDefault="00AA03C5" w:rsidP="0010227A">
            <w:pPr>
              <w:pStyle w:val="aff7"/>
              <w:ind w:firstLine="0"/>
              <w:jc w:val="center"/>
              <w:rPr>
                <w:sz w:val="20"/>
                <w:szCs w:val="20"/>
                <w:lang w:val="ru-RU"/>
              </w:rPr>
            </w:pPr>
            <w:r>
              <w:rPr>
                <w:sz w:val="20"/>
                <w:szCs w:val="20"/>
                <w:lang w:val="ru-RU"/>
              </w:rPr>
              <w:t>0,7</w:t>
            </w:r>
          </w:p>
        </w:tc>
      </w:tr>
      <w:tr w:rsidR="00AA03C5" w:rsidRPr="0073719E" w:rsidTr="0010227A">
        <w:trPr>
          <w:cantSplit/>
        </w:trPr>
        <w:tc>
          <w:tcPr>
            <w:tcW w:w="4833" w:type="dxa"/>
            <w:shd w:val="clear" w:color="auto" w:fill="F2F2F2" w:themeFill="background1" w:themeFillShade="F2"/>
          </w:tcPr>
          <w:p w:rsidR="00AA03C5" w:rsidRPr="0073719E" w:rsidRDefault="00AA03C5" w:rsidP="0010227A">
            <w:pPr>
              <w:pStyle w:val="aff7"/>
              <w:ind w:firstLine="0"/>
              <w:jc w:val="left"/>
              <w:rPr>
                <w:sz w:val="20"/>
                <w:szCs w:val="20"/>
                <w:lang w:val="ru-RU"/>
              </w:rPr>
            </w:pPr>
            <w:r w:rsidRPr="005C7328">
              <w:rPr>
                <w:sz w:val="20"/>
                <w:szCs w:val="20"/>
                <w:lang w:val="ru-RU"/>
              </w:rPr>
              <w:t>Зона застройки малоэтажными многоквартирными жилыми домами</w:t>
            </w:r>
          </w:p>
        </w:tc>
        <w:tc>
          <w:tcPr>
            <w:tcW w:w="4834" w:type="dxa"/>
          </w:tcPr>
          <w:p w:rsidR="00AA03C5" w:rsidRPr="0073719E" w:rsidRDefault="00AA03C5" w:rsidP="0010227A">
            <w:pPr>
              <w:pStyle w:val="aff7"/>
              <w:ind w:firstLine="0"/>
              <w:jc w:val="center"/>
              <w:rPr>
                <w:sz w:val="20"/>
                <w:szCs w:val="20"/>
                <w:lang w:val="ru-RU"/>
              </w:rPr>
            </w:pPr>
            <w:r>
              <w:rPr>
                <w:sz w:val="20"/>
                <w:szCs w:val="20"/>
                <w:lang w:val="ru-RU"/>
              </w:rPr>
              <w:t>0,5</w:t>
            </w:r>
          </w:p>
        </w:tc>
      </w:tr>
      <w:tr w:rsidR="00AA03C5" w:rsidRPr="0073719E" w:rsidTr="0010227A">
        <w:trPr>
          <w:cantSplit/>
        </w:trPr>
        <w:tc>
          <w:tcPr>
            <w:tcW w:w="4833" w:type="dxa"/>
            <w:shd w:val="clear" w:color="auto" w:fill="F2F2F2" w:themeFill="background1" w:themeFillShade="F2"/>
          </w:tcPr>
          <w:p w:rsidR="00AA03C5" w:rsidRPr="0073719E" w:rsidRDefault="00AA03C5" w:rsidP="0010227A">
            <w:pPr>
              <w:pStyle w:val="aff7"/>
              <w:ind w:firstLine="0"/>
              <w:jc w:val="left"/>
              <w:rPr>
                <w:sz w:val="20"/>
                <w:szCs w:val="20"/>
                <w:lang w:val="ru-RU"/>
              </w:rPr>
            </w:pPr>
            <w:r w:rsidRPr="005C7328">
              <w:rPr>
                <w:sz w:val="20"/>
                <w:szCs w:val="20"/>
                <w:lang w:val="ru-RU"/>
              </w:rPr>
              <w:t>Зона застройки блокированными жилыми домами</w:t>
            </w:r>
          </w:p>
        </w:tc>
        <w:tc>
          <w:tcPr>
            <w:tcW w:w="4834" w:type="dxa"/>
          </w:tcPr>
          <w:p w:rsidR="00AA03C5" w:rsidRPr="0073719E" w:rsidRDefault="00AA03C5" w:rsidP="0010227A">
            <w:pPr>
              <w:pStyle w:val="aff7"/>
              <w:ind w:firstLine="0"/>
              <w:jc w:val="center"/>
              <w:rPr>
                <w:sz w:val="20"/>
                <w:szCs w:val="20"/>
                <w:lang w:val="ru-RU"/>
              </w:rPr>
            </w:pPr>
            <w:r>
              <w:rPr>
                <w:sz w:val="20"/>
                <w:szCs w:val="20"/>
                <w:lang w:val="ru-RU"/>
              </w:rPr>
              <w:t>0,7</w:t>
            </w:r>
          </w:p>
        </w:tc>
      </w:tr>
      <w:tr w:rsidR="00AA03C5" w:rsidRPr="0073719E" w:rsidTr="0010227A">
        <w:trPr>
          <w:cantSplit/>
        </w:trPr>
        <w:tc>
          <w:tcPr>
            <w:tcW w:w="4833" w:type="dxa"/>
            <w:shd w:val="clear" w:color="auto" w:fill="F2F2F2" w:themeFill="background1" w:themeFillShade="F2"/>
          </w:tcPr>
          <w:p w:rsidR="00AA03C5" w:rsidRPr="005C7328" w:rsidRDefault="00AA03C5" w:rsidP="0010227A">
            <w:pPr>
              <w:pStyle w:val="aff7"/>
              <w:ind w:firstLine="0"/>
              <w:jc w:val="left"/>
              <w:rPr>
                <w:sz w:val="20"/>
                <w:szCs w:val="20"/>
                <w:lang w:val="ru-RU"/>
              </w:rPr>
            </w:pPr>
            <w:r w:rsidRPr="005C7328">
              <w:rPr>
                <w:sz w:val="20"/>
                <w:szCs w:val="20"/>
                <w:lang w:val="ru-RU"/>
              </w:rPr>
              <w:t>Зона застройки индивидуальными жилыми домами</w:t>
            </w:r>
          </w:p>
        </w:tc>
        <w:tc>
          <w:tcPr>
            <w:tcW w:w="4834" w:type="dxa"/>
          </w:tcPr>
          <w:p w:rsidR="00AA03C5" w:rsidRDefault="00AA03C5" w:rsidP="0010227A">
            <w:pPr>
              <w:pStyle w:val="aff7"/>
              <w:ind w:firstLine="0"/>
              <w:jc w:val="center"/>
              <w:rPr>
                <w:sz w:val="20"/>
                <w:szCs w:val="20"/>
                <w:lang w:val="ru-RU"/>
              </w:rPr>
            </w:pPr>
            <w:r>
              <w:rPr>
                <w:sz w:val="20"/>
                <w:szCs w:val="20"/>
                <w:lang w:val="ru-RU"/>
              </w:rPr>
              <w:t>0,7</w:t>
            </w:r>
          </w:p>
        </w:tc>
      </w:tr>
      <w:tr w:rsidR="00AA03C5" w:rsidRPr="0073719E" w:rsidTr="0010227A">
        <w:trPr>
          <w:cantSplit/>
        </w:trPr>
        <w:tc>
          <w:tcPr>
            <w:tcW w:w="9667" w:type="dxa"/>
            <w:gridSpan w:val="2"/>
            <w:shd w:val="clear" w:color="auto" w:fill="F2F2F2" w:themeFill="background1" w:themeFillShade="F2"/>
          </w:tcPr>
          <w:p w:rsidR="00AA03C5" w:rsidRPr="005C7328" w:rsidRDefault="00AA03C5" w:rsidP="0010227A">
            <w:pPr>
              <w:pStyle w:val="aff7"/>
              <w:ind w:firstLine="0"/>
              <w:jc w:val="left"/>
              <w:rPr>
                <w:b/>
                <w:sz w:val="20"/>
                <w:szCs w:val="20"/>
                <w:lang w:val="ru-RU"/>
              </w:rPr>
            </w:pPr>
            <w:r w:rsidRPr="005C7328">
              <w:rPr>
                <w:b/>
                <w:sz w:val="20"/>
                <w:szCs w:val="20"/>
                <w:lang w:val="ru-RU"/>
              </w:rPr>
              <w:t>Примечания:</w:t>
            </w:r>
          </w:p>
          <w:p w:rsidR="00AA03C5" w:rsidRPr="005C7328" w:rsidRDefault="00AA03C5" w:rsidP="0010227A">
            <w:pPr>
              <w:pStyle w:val="aff7"/>
              <w:ind w:firstLine="0"/>
              <w:rPr>
                <w:sz w:val="20"/>
                <w:szCs w:val="20"/>
                <w:lang w:val="ru-RU"/>
              </w:rPr>
            </w:pPr>
            <w:r w:rsidRPr="005C7328">
              <w:rPr>
                <w:sz w:val="20"/>
                <w:szCs w:val="20"/>
                <w:lang w:val="ru-RU"/>
              </w:rPr>
              <w:t>1. При комплексном развитии территории предельный коэффициент плотности застройки жилой зоны 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w:t>
            </w:r>
            <w:r>
              <w:rPr>
                <w:sz w:val="20"/>
                <w:szCs w:val="20"/>
                <w:lang w:val="ru-RU"/>
              </w:rPr>
              <w:t>ругих объектов благоустройства.</w:t>
            </w:r>
          </w:p>
          <w:p w:rsidR="00AA03C5" w:rsidRPr="0073719E" w:rsidRDefault="00AA03C5" w:rsidP="0010227A">
            <w:pPr>
              <w:pStyle w:val="aff7"/>
              <w:ind w:firstLine="0"/>
              <w:rPr>
                <w:sz w:val="20"/>
                <w:szCs w:val="20"/>
                <w:lang w:val="ru-RU"/>
              </w:rPr>
            </w:pPr>
            <w:r w:rsidRPr="005C7328">
              <w:rPr>
                <w:sz w:val="20"/>
                <w:szCs w:val="20"/>
                <w:lang w:val="ru-RU"/>
              </w:rPr>
              <w:t>2. При расчете предельного коэффициента плотности застройки жилой зоны учитывается площадь территории рекреационной зоны, зоны инженерной и транспортной инфраструктуры, пропорционально к каждой зоне жилой застройки в границах комплексного развития территории.</w:t>
            </w:r>
          </w:p>
        </w:tc>
      </w:tr>
    </w:tbl>
    <w:p w:rsidR="00AA03C5" w:rsidRDefault="00AA03C5" w:rsidP="00AA03C5">
      <w:pPr>
        <w:pStyle w:val="affffffff0"/>
        <w:spacing w:line="240" w:lineRule="auto"/>
      </w:pPr>
    </w:p>
    <w:p w:rsidR="00AA03C5" w:rsidRDefault="00AA03C5" w:rsidP="00AA03C5">
      <w:pPr>
        <w:pStyle w:val="affffffff0"/>
        <w:spacing w:line="240" w:lineRule="auto"/>
      </w:pPr>
      <w:r>
        <w:t>1.2.4.11. В правилах землепользования и застройки в границах зон многоэтажной жилой застройки наряду с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предусмотренными статьей 38 Градостроительного кодекса Российской Федерации, подлежат установлению следующие предельные параметры:</w:t>
      </w:r>
    </w:p>
    <w:p w:rsidR="00AA03C5" w:rsidRDefault="00AA03C5" w:rsidP="00AA03C5">
      <w:pPr>
        <w:pStyle w:val="affffffff0"/>
        <w:spacing w:line="240" w:lineRule="auto"/>
      </w:pPr>
      <w:r>
        <w:t>предельное количество этажей;</w:t>
      </w:r>
    </w:p>
    <w:p w:rsidR="00AA03C5" w:rsidRDefault="00AA03C5" w:rsidP="00AA03C5">
      <w:pPr>
        <w:pStyle w:val="affffffff0"/>
        <w:spacing w:line="240" w:lineRule="auto"/>
      </w:pPr>
      <w:r>
        <w:t>предельная высота зданий, строений, сооружений;</w:t>
      </w:r>
    </w:p>
    <w:p w:rsidR="00AA03C5" w:rsidRDefault="00AA03C5" w:rsidP="00AA03C5">
      <w:pPr>
        <w:pStyle w:val="affffffff0"/>
        <w:spacing w:line="240" w:lineRule="auto"/>
      </w:pPr>
      <w:r>
        <w:t>высота и площадь высотных доминант;</w:t>
      </w:r>
    </w:p>
    <w:p w:rsidR="00AA03C5" w:rsidRDefault="00AA03C5" w:rsidP="00AA03C5">
      <w:pPr>
        <w:pStyle w:val="affffffff0"/>
        <w:spacing w:line="240" w:lineRule="auto"/>
      </w:pPr>
      <w:r>
        <w:t>минимальное расстояние от высотных доминант до зон малоэтажной и индивидуальной жилой застройки.</w:t>
      </w:r>
    </w:p>
    <w:p w:rsidR="00AA03C5" w:rsidRDefault="00AA03C5" w:rsidP="00AA03C5">
      <w:pPr>
        <w:pStyle w:val="affffffff0"/>
        <w:spacing w:line="240" w:lineRule="auto"/>
      </w:pPr>
      <w:r>
        <w:t>Допускается размещение высотных доминант до 18 надземных этажей и предельной высотой не более 63 м на площади не более 35% от площади застройки надземной части жилых домов. При расчете площади застройки для устройства высотных доминант площадь застройки стилобата не учитывается.</w:t>
      </w:r>
    </w:p>
    <w:p w:rsidR="00AA03C5" w:rsidRDefault="00AA03C5" w:rsidP="00AA03C5">
      <w:pPr>
        <w:pStyle w:val="affffffff0"/>
        <w:spacing w:line="240" w:lineRule="auto"/>
      </w:pPr>
      <w:r>
        <w:t>Минимальное расстояние между высотными доминантами должно составлять не менее 30 м. Допускается размещение двух смежных высотных доминант, при этом длина каждой из них должна быть меньше максимальной их высоты не менее чем в два раза. В случае поворотной (в том числе угловой) секции длина рассчитывается как сумма длин внутренних сторон.</w:t>
      </w:r>
    </w:p>
    <w:p w:rsidR="00AA03C5" w:rsidRDefault="00AA03C5" w:rsidP="00AA03C5">
      <w:pPr>
        <w:pStyle w:val="affffffff0"/>
        <w:spacing w:line="240" w:lineRule="auto"/>
      </w:pPr>
      <w:r>
        <w:t>Не допускается строительство высотных доминант в 50-метровой зоне от зон малоэтажной и индивидуальной жилой застройки.</w:t>
      </w:r>
    </w:p>
    <w:p w:rsidR="00AA03C5" w:rsidRDefault="00AA03C5" w:rsidP="00AA03C5">
      <w:pPr>
        <w:pStyle w:val="affffffff0"/>
        <w:spacing w:line="240" w:lineRule="auto"/>
      </w:pPr>
      <w:r>
        <w:t>При комплексной застройке расчет площади застройки для устройства высотных доминант осуществляется в границах всей территории, при этом высотные доминанты могут проектироваться обособленно на отдельных земельных участках.</w:t>
      </w:r>
    </w:p>
    <w:p w:rsidR="00AA03C5" w:rsidRDefault="00AA03C5" w:rsidP="00AA03C5">
      <w:pPr>
        <w:pStyle w:val="affffffff0"/>
        <w:spacing w:line="240" w:lineRule="auto"/>
      </w:pPr>
      <w:r>
        <w:lastRenderedPageBreak/>
        <w:t>При реализации проектов жилищного строительства, решение в отношении которых принимается Правительством Российской Федерации, предельные параметры, предусматривающие предельное количество этажей и предельную высоту зданий, строений и сооружений, применяются в соответствии с утвержденными правилами землепользования и застройки, но не могут быть более 18 этажей. При этом требования к доминантам, установленные настоящим пунктом, могут не применяться.</w:t>
      </w:r>
    </w:p>
    <w:p w:rsidR="00AA03C5" w:rsidRDefault="00AA03C5" w:rsidP="00AA03C5">
      <w:pPr>
        <w:pStyle w:val="affffffff0"/>
        <w:spacing w:line="240" w:lineRule="auto"/>
      </w:pPr>
      <w:r>
        <w:t>1.2.4.12. В жилых зонах на этапе проектирования многоквартирных жилых домов и прилегающей к ним территории необходимо руководствоваться требованиями к инфраструктуре связи, видеонаблюдению и подвижной радиотелефонной связи. В многоквартирных жилых домах должны быть предусмотрены помещение(я) для размещения оборудования внутридомовых распределительных сетей связи и системы видеонаблюдения (помещение связи), обеспеченные инженерной инфраструктурой.</w:t>
      </w:r>
    </w:p>
    <w:p w:rsidR="00AA03C5" w:rsidRDefault="00AA03C5" w:rsidP="00AA03C5">
      <w:pPr>
        <w:pStyle w:val="affffffff0"/>
        <w:spacing w:line="240" w:lineRule="auto"/>
      </w:pPr>
      <w:r>
        <w:t xml:space="preserve">Линейно-кабельные сооружения связи многоквартирных жилых домов и прилегающей к ним территории необходимо выполнять в соответствии с требованиями «НТП 112-2000. РД 45.120-2000. Нормы технологического проектирования. Городские и сельские телефонные сети», утвержденными Министерством Российской Федерации по связи и информатизации 12 октября 2000 г. и введенными в действие информационным письмом от 26 октября 2000 г. № 6906, приказа </w:t>
      </w:r>
      <w:proofErr w:type="spellStart"/>
      <w:r>
        <w:t>Мининформсвязи</w:t>
      </w:r>
      <w:proofErr w:type="spellEnd"/>
      <w:r>
        <w:t xml:space="preserve"> России от 19 апреля 2006 г. № 47 «Об утверждении Правил применения оптических кабелей связи, пассивных оптических устройств и устройств для сварки оптических волокон».</w:t>
      </w:r>
    </w:p>
    <w:p w:rsidR="00AA03C5" w:rsidRDefault="00AA03C5" w:rsidP="00AA03C5">
      <w:pPr>
        <w:pStyle w:val="affffffff0"/>
        <w:spacing w:line="240" w:lineRule="auto"/>
      </w:pPr>
      <w:r>
        <w:t xml:space="preserve">Для обеспечения придомового и </w:t>
      </w:r>
      <w:proofErr w:type="spellStart"/>
      <w:r>
        <w:t>внутриподъездного</w:t>
      </w:r>
      <w:proofErr w:type="spellEnd"/>
      <w:r>
        <w:t xml:space="preserve"> видеонаблюдения должна быть создана система видеонаблюдения многоквартирного жилого дома.</w:t>
      </w:r>
    </w:p>
    <w:p w:rsidR="00AA03C5" w:rsidRDefault="00AA03C5" w:rsidP="00AA03C5">
      <w:pPr>
        <w:pStyle w:val="affffffff0"/>
        <w:spacing w:line="240" w:lineRule="auto"/>
      </w:pPr>
      <w:r>
        <w:t>Технические условия на подключение многоквартирных жилых домов к системе технологического обеспечения Региональной платформы АПК «Безопасный город» устанавливаются нормативным правовым актом специально уполномоченного органа исполнительной власти Краснодарского края, осуществляющего в установленном законодательством порядке реализацию государственной, региональной политики в области защиты населения и территорий от чрезвычайных ситуаций природного и техногенного характера, гражданской обороны, пожарной безопасности на территории Краснодарского края.</w:t>
      </w:r>
    </w:p>
    <w:p w:rsidR="00AA03C5" w:rsidRDefault="00AA03C5" w:rsidP="00AA03C5">
      <w:pPr>
        <w:pStyle w:val="affffffff0"/>
        <w:spacing w:line="240" w:lineRule="auto"/>
      </w:pPr>
      <w:r>
        <w:t>Требования к местам установки видеокамер многоквартирного жилого дома приведены в таблице 5.</w:t>
      </w:r>
    </w:p>
    <w:p w:rsidR="00AA03C5" w:rsidRDefault="00AA03C5" w:rsidP="00AA03C5">
      <w:pPr>
        <w:pStyle w:val="affffffff0"/>
        <w:spacing w:line="240" w:lineRule="auto"/>
      </w:pPr>
    </w:p>
    <w:p w:rsidR="00AA03C5" w:rsidRPr="005C7328" w:rsidRDefault="00AA03C5" w:rsidP="00AA03C5">
      <w:pPr>
        <w:pStyle w:val="affffffff0"/>
        <w:spacing w:line="240" w:lineRule="auto"/>
        <w:jc w:val="right"/>
        <w:rPr>
          <w:b/>
        </w:rPr>
      </w:pPr>
      <w:r w:rsidRPr="005C7328">
        <w:rPr>
          <w:b/>
        </w:rPr>
        <w:t>Таблица 5</w:t>
      </w:r>
    </w:p>
    <w:tbl>
      <w:tblPr>
        <w:tblStyle w:val="af0"/>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2438"/>
        <w:gridCol w:w="2977"/>
        <w:gridCol w:w="4252"/>
      </w:tblGrid>
      <w:tr w:rsidR="00AA03C5" w:rsidRPr="0073719E" w:rsidTr="0010227A">
        <w:trPr>
          <w:cantSplit/>
          <w:tblHeader/>
        </w:trPr>
        <w:tc>
          <w:tcPr>
            <w:tcW w:w="2438" w:type="dxa"/>
            <w:shd w:val="clear" w:color="auto" w:fill="D9D9D9" w:themeFill="background1" w:themeFillShade="D9"/>
          </w:tcPr>
          <w:p w:rsidR="00AA03C5" w:rsidRPr="0073719E" w:rsidRDefault="00AA03C5" w:rsidP="0010227A">
            <w:pPr>
              <w:pStyle w:val="aff7"/>
              <w:ind w:firstLine="0"/>
              <w:jc w:val="center"/>
              <w:rPr>
                <w:b/>
                <w:i/>
                <w:sz w:val="20"/>
                <w:szCs w:val="20"/>
                <w:lang w:val="ru-RU"/>
              </w:rPr>
            </w:pPr>
            <w:r>
              <w:rPr>
                <w:b/>
                <w:i/>
                <w:sz w:val="20"/>
                <w:szCs w:val="20"/>
                <w:lang w:val="ru-RU"/>
              </w:rPr>
              <w:t>Тип системы видеонаблюдения</w:t>
            </w:r>
          </w:p>
        </w:tc>
        <w:tc>
          <w:tcPr>
            <w:tcW w:w="2977" w:type="dxa"/>
            <w:shd w:val="clear" w:color="auto" w:fill="D9D9D9" w:themeFill="background1" w:themeFillShade="D9"/>
          </w:tcPr>
          <w:p w:rsidR="00AA03C5" w:rsidRPr="0073719E" w:rsidRDefault="00AA03C5" w:rsidP="0010227A">
            <w:pPr>
              <w:pStyle w:val="aff7"/>
              <w:ind w:firstLine="0"/>
              <w:jc w:val="center"/>
              <w:rPr>
                <w:b/>
                <w:i/>
                <w:sz w:val="20"/>
                <w:szCs w:val="20"/>
                <w:lang w:val="ru-RU"/>
              </w:rPr>
            </w:pPr>
            <w:r>
              <w:rPr>
                <w:b/>
                <w:i/>
                <w:sz w:val="20"/>
                <w:szCs w:val="20"/>
                <w:lang w:val="ru-RU"/>
              </w:rPr>
              <w:t>Тип цифровой камеры видеонаблюдения</w:t>
            </w:r>
          </w:p>
        </w:tc>
        <w:tc>
          <w:tcPr>
            <w:tcW w:w="4252" w:type="dxa"/>
            <w:shd w:val="clear" w:color="auto" w:fill="D9D9D9" w:themeFill="background1" w:themeFillShade="D9"/>
          </w:tcPr>
          <w:p w:rsidR="00AA03C5" w:rsidRDefault="00AA03C5" w:rsidP="0010227A">
            <w:pPr>
              <w:pStyle w:val="aff7"/>
              <w:ind w:firstLine="0"/>
              <w:jc w:val="center"/>
              <w:rPr>
                <w:b/>
                <w:i/>
                <w:sz w:val="20"/>
                <w:szCs w:val="20"/>
                <w:lang w:val="ru-RU"/>
              </w:rPr>
            </w:pPr>
            <w:r>
              <w:rPr>
                <w:b/>
                <w:i/>
                <w:sz w:val="20"/>
                <w:szCs w:val="20"/>
                <w:lang w:val="ru-RU"/>
              </w:rPr>
              <w:t>Требования к сцене обзора цифровой камеры видеонаблюдения</w:t>
            </w:r>
          </w:p>
        </w:tc>
      </w:tr>
      <w:tr w:rsidR="00AA03C5" w:rsidRPr="0073719E" w:rsidTr="0010227A">
        <w:trPr>
          <w:cantSplit/>
        </w:trPr>
        <w:tc>
          <w:tcPr>
            <w:tcW w:w="2438" w:type="dxa"/>
            <w:vMerge w:val="restart"/>
            <w:shd w:val="clear" w:color="auto" w:fill="F2F2F2" w:themeFill="background1" w:themeFillShade="F2"/>
          </w:tcPr>
          <w:p w:rsidR="00AA03C5" w:rsidRPr="0073719E" w:rsidRDefault="00AA03C5" w:rsidP="0010227A">
            <w:pPr>
              <w:pStyle w:val="aff7"/>
              <w:ind w:firstLine="0"/>
              <w:jc w:val="left"/>
              <w:rPr>
                <w:sz w:val="20"/>
                <w:szCs w:val="20"/>
                <w:lang w:val="ru-RU"/>
              </w:rPr>
            </w:pPr>
            <w:r w:rsidRPr="005C7328">
              <w:rPr>
                <w:sz w:val="20"/>
                <w:szCs w:val="20"/>
                <w:lang w:val="ru-RU"/>
              </w:rPr>
              <w:t>Система видео наблюдения многоквартирных жилых домов</w:t>
            </w:r>
          </w:p>
        </w:tc>
        <w:tc>
          <w:tcPr>
            <w:tcW w:w="2977" w:type="dxa"/>
          </w:tcPr>
          <w:p w:rsidR="00AA03C5" w:rsidRPr="0073719E" w:rsidRDefault="00AA03C5" w:rsidP="0010227A">
            <w:pPr>
              <w:pStyle w:val="aff7"/>
              <w:ind w:firstLine="0"/>
              <w:jc w:val="left"/>
              <w:rPr>
                <w:sz w:val="20"/>
                <w:szCs w:val="20"/>
                <w:lang w:val="ru-RU"/>
              </w:rPr>
            </w:pPr>
            <w:r w:rsidRPr="005C7328">
              <w:rPr>
                <w:sz w:val="20"/>
                <w:szCs w:val="20"/>
                <w:lang w:val="ru-RU"/>
              </w:rPr>
              <w:t>цифровая камера основного уличного наблюдения</w:t>
            </w:r>
          </w:p>
        </w:tc>
        <w:tc>
          <w:tcPr>
            <w:tcW w:w="4252" w:type="dxa"/>
          </w:tcPr>
          <w:p w:rsidR="00AA03C5" w:rsidRPr="005C7328" w:rsidRDefault="00AA03C5" w:rsidP="0010227A">
            <w:pPr>
              <w:pStyle w:val="aff7"/>
              <w:ind w:firstLine="0"/>
              <w:jc w:val="left"/>
              <w:rPr>
                <w:sz w:val="20"/>
                <w:szCs w:val="20"/>
                <w:lang w:val="ru-RU"/>
              </w:rPr>
            </w:pPr>
            <w:r w:rsidRPr="005C7328">
              <w:rPr>
                <w:sz w:val="20"/>
                <w:szCs w:val="20"/>
                <w:lang w:val="ru-RU"/>
              </w:rPr>
              <w:t>крупные объекты инфраструктуры и места массового скопления людей на дворовой и прилегающей к многоквартирному жилому дому территории;</w:t>
            </w:r>
          </w:p>
          <w:p w:rsidR="00AA03C5" w:rsidRDefault="00AA03C5" w:rsidP="0010227A">
            <w:pPr>
              <w:pStyle w:val="aff7"/>
              <w:ind w:firstLine="0"/>
              <w:jc w:val="left"/>
              <w:rPr>
                <w:sz w:val="20"/>
                <w:szCs w:val="20"/>
                <w:lang w:val="ru-RU"/>
              </w:rPr>
            </w:pPr>
            <w:r w:rsidRPr="005C7328">
              <w:rPr>
                <w:sz w:val="20"/>
                <w:szCs w:val="20"/>
                <w:lang w:val="ru-RU"/>
              </w:rPr>
              <w:t>контейнерные (мусорные) площадки</w:t>
            </w:r>
          </w:p>
        </w:tc>
      </w:tr>
      <w:tr w:rsidR="00AA03C5" w:rsidRPr="0073719E" w:rsidTr="0010227A">
        <w:trPr>
          <w:cantSplit/>
        </w:trPr>
        <w:tc>
          <w:tcPr>
            <w:tcW w:w="2438" w:type="dxa"/>
            <w:vMerge/>
            <w:shd w:val="clear" w:color="auto" w:fill="F2F2F2" w:themeFill="background1" w:themeFillShade="F2"/>
          </w:tcPr>
          <w:p w:rsidR="00AA03C5" w:rsidRPr="0073719E" w:rsidRDefault="00AA03C5" w:rsidP="0010227A">
            <w:pPr>
              <w:pStyle w:val="aff7"/>
              <w:ind w:firstLine="0"/>
              <w:jc w:val="left"/>
              <w:rPr>
                <w:sz w:val="20"/>
                <w:szCs w:val="20"/>
                <w:lang w:val="ru-RU"/>
              </w:rPr>
            </w:pPr>
          </w:p>
        </w:tc>
        <w:tc>
          <w:tcPr>
            <w:tcW w:w="2977" w:type="dxa"/>
          </w:tcPr>
          <w:p w:rsidR="00AA03C5" w:rsidRPr="0073719E" w:rsidRDefault="00AA03C5" w:rsidP="0010227A">
            <w:pPr>
              <w:pStyle w:val="aff7"/>
              <w:ind w:firstLine="0"/>
              <w:jc w:val="left"/>
              <w:rPr>
                <w:sz w:val="20"/>
                <w:szCs w:val="20"/>
                <w:lang w:val="ru-RU"/>
              </w:rPr>
            </w:pPr>
            <w:r w:rsidRPr="005C7328">
              <w:rPr>
                <w:sz w:val="20"/>
                <w:szCs w:val="20"/>
                <w:lang w:val="ru-RU"/>
              </w:rPr>
              <w:t>цифровая камера фиксации государственных регистрационных знаков</w:t>
            </w:r>
          </w:p>
        </w:tc>
        <w:tc>
          <w:tcPr>
            <w:tcW w:w="4252" w:type="dxa"/>
          </w:tcPr>
          <w:p w:rsidR="00AA03C5" w:rsidRDefault="00AA03C5" w:rsidP="0010227A">
            <w:pPr>
              <w:pStyle w:val="aff7"/>
              <w:ind w:firstLine="0"/>
              <w:jc w:val="left"/>
              <w:rPr>
                <w:sz w:val="20"/>
                <w:szCs w:val="20"/>
                <w:lang w:val="ru-RU"/>
              </w:rPr>
            </w:pPr>
            <w:r w:rsidRPr="005C7328">
              <w:rPr>
                <w:sz w:val="20"/>
                <w:szCs w:val="20"/>
                <w:lang w:val="ru-RU"/>
              </w:rPr>
              <w:t>основные въезды/выезды на территорию многоквартирного жилого дома</w:t>
            </w:r>
          </w:p>
        </w:tc>
      </w:tr>
      <w:tr w:rsidR="00AA03C5" w:rsidRPr="0073719E" w:rsidTr="0010227A">
        <w:trPr>
          <w:cantSplit/>
        </w:trPr>
        <w:tc>
          <w:tcPr>
            <w:tcW w:w="2438" w:type="dxa"/>
            <w:vMerge/>
            <w:shd w:val="clear" w:color="auto" w:fill="F2F2F2" w:themeFill="background1" w:themeFillShade="F2"/>
          </w:tcPr>
          <w:p w:rsidR="00AA03C5" w:rsidRPr="0073719E" w:rsidRDefault="00AA03C5" w:rsidP="0010227A">
            <w:pPr>
              <w:pStyle w:val="aff7"/>
              <w:ind w:firstLine="0"/>
              <w:jc w:val="left"/>
              <w:rPr>
                <w:sz w:val="20"/>
                <w:szCs w:val="20"/>
                <w:lang w:val="ru-RU"/>
              </w:rPr>
            </w:pPr>
          </w:p>
        </w:tc>
        <w:tc>
          <w:tcPr>
            <w:tcW w:w="2977" w:type="dxa"/>
          </w:tcPr>
          <w:p w:rsidR="00AA03C5" w:rsidRPr="0073719E" w:rsidRDefault="00AA03C5" w:rsidP="0010227A">
            <w:pPr>
              <w:pStyle w:val="aff7"/>
              <w:ind w:firstLine="0"/>
              <w:jc w:val="left"/>
              <w:rPr>
                <w:sz w:val="20"/>
                <w:szCs w:val="20"/>
                <w:lang w:val="ru-RU"/>
              </w:rPr>
            </w:pPr>
            <w:r w:rsidRPr="005C7328">
              <w:rPr>
                <w:sz w:val="20"/>
                <w:szCs w:val="20"/>
                <w:lang w:val="ru-RU"/>
              </w:rPr>
              <w:t>цифровая камера подъездного видеонаблюдения</w:t>
            </w:r>
          </w:p>
        </w:tc>
        <w:tc>
          <w:tcPr>
            <w:tcW w:w="4252" w:type="dxa"/>
          </w:tcPr>
          <w:p w:rsidR="00AA03C5" w:rsidRDefault="00AA03C5" w:rsidP="0010227A">
            <w:pPr>
              <w:pStyle w:val="aff7"/>
              <w:ind w:firstLine="0"/>
              <w:jc w:val="left"/>
              <w:rPr>
                <w:sz w:val="20"/>
                <w:szCs w:val="20"/>
                <w:lang w:val="ru-RU"/>
              </w:rPr>
            </w:pPr>
            <w:r w:rsidRPr="005C7328">
              <w:rPr>
                <w:sz w:val="20"/>
                <w:szCs w:val="20"/>
                <w:lang w:val="ru-RU"/>
              </w:rPr>
              <w:t>лица людей, входящих в отдельные входы на маршевые лестницы многоквартирного жилого дома</w:t>
            </w:r>
          </w:p>
        </w:tc>
      </w:tr>
      <w:tr w:rsidR="00AA03C5" w:rsidRPr="0073719E" w:rsidTr="0010227A">
        <w:trPr>
          <w:cantSplit/>
        </w:trPr>
        <w:tc>
          <w:tcPr>
            <w:tcW w:w="2438" w:type="dxa"/>
            <w:vMerge/>
            <w:shd w:val="clear" w:color="auto" w:fill="F2F2F2" w:themeFill="background1" w:themeFillShade="F2"/>
          </w:tcPr>
          <w:p w:rsidR="00AA03C5" w:rsidRPr="0073719E" w:rsidRDefault="00AA03C5" w:rsidP="0010227A">
            <w:pPr>
              <w:pStyle w:val="aff7"/>
              <w:ind w:firstLine="0"/>
              <w:jc w:val="left"/>
              <w:rPr>
                <w:sz w:val="20"/>
                <w:szCs w:val="20"/>
                <w:lang w:val="ru-RU"/>
              </w:rPr>
            </w:pPr>
          </w:p>
        </w:tc>
        <w:tc>
          <w:tcPr>
            <w:tcW w:w="2977" w:type="dxa"/>
          </w:tcPr>
          <w:p w:rsidR="00AA03C5" w:rsidRPr="0073719E" w:rsidRDefault="00AA03C5" w:rsidP="0010227A">
            <w:pPr>
              <w:pStyle w:val="aff7"/>
              <w:ind w:firstLine="0"/>
              <w:jc w:val="left"/>
              <w:rPr>
                <w:sz w:val="20"/>
                <w:szCs w:val="20"/>
                <w:lang w:val="ru-RU"/>
              </w:rPr>
            </w:pPr>
            <w:r w:rsidRPr="005C7328">
              <w:rPr>
                <w:sz w:val="20"/>
                <w:szCs w:val="20"/>
                <w:lang w:val="ru-RU"/>
              </w:rPr>
              <w:t>цифровая камера внутреннего видеонаблюдения</w:t>
            </w:r>
          </w:p>
        </w:tc>
        <w:tc>
          <w:tcPr>
            <w:tcW w:w="4252" w:type="dxa"/>
          </w:tcPr>
          <w:p w:rsidR="00AA03C5" w:rsidRPr="005C7328" w:rsidRDefault="00AA03C5" w:rsidP="0010227A">
            <w:pPr>
              <w:pStyle w:val="aff7"/>
              <w:ind w:firstLine="0"/>
              <w:jc w:val="left"/>
              <w:rPr>
                <w:sz w:val="20"/>
                <w:szCs w:val="20"/>
                <w:lang w:val="ru-RU"/>
              </w:rPr>
            </w:pPr>
            <w:r w:rsidRPr="005C7328">
              <w:rPr>
                <w:sz w:val="20"/>
                <w:szCs w:val="20"/>
                <w:lang w:val="ru-RU"/>
              </w:rPr>
              <w:t>лифтовые холлы первого этажа многоквартирного жилого дома и подземной парковки (при наличии). При отсут</w:t>
            </w:r>
            <w:r>
              <w:rPr>
                <w:sz w:val="20"/>
                <w:szCs w:val="20"/>
                <w:lang w:val="ru-RU"/>
              </w:rPr>
              <w:t>ствии лифта:</w:t>
            </w:r>
          </w:p>
          <w:p w:rsidR="00AA03C5" w:rsidRDefault="00AA03C5" w:rsidP="0010227A">
            <w:pPr>
              <w:pStyle w:val="aff7"/>
              <w:ind w:firstLine="0"/>
              <w:jc w:val="left"/>
              <w:rPr>
                <w:sz w:val="20"/>
                <w:szCs w:val="20"/>
                <w:lang w:val="ru-RU"/>
              </w:rPr>
            </w:pPr>
            <w:r w:rsidRPr="005C7328">
              <w:rPr>
                <w:sz w:val="20"/>
                <w:szCs w:val="20"/>
                <w:lang w:val="ru-RU"/>
              </w:rPr>
              <w:t>внутри подъезда на первом этаже многоквартирного жилого дома для обзора людей, поднимающихся по маршевой лестнице</w:t>
            </w:r>
          </w:p>
        </w:tc>
      </w:tr>
      <w:tr w:rsidR="00AA03C5" w:rsidRPr="0073719E" w:rsidTr="0010227A">
        <w:trPr>
          <w:cantSplit/>
        </w:trPr>
        <w:tc>
          <w:tcPr>
            <w:tcW w:w="2438" w:type="dxa"/>
            <w:vMerge/>
            <w:shd w:val="clear" w:color="auto" w:fill="F2F2F2" w:themeFill="background1" w:themeFillShade="F2"/>
          </w:tcPr>
          <w:p w:rsidR="00AA03C5" w:rsidRPr="005C7328" w:rsidRDefault="00AA03C5" w:rsidP="0010227A">
            <w:pPr>
              <w:pStyle w:val="aff7"/>
              <w:ind w:firstLine="0"/>
              <w:jc w:val="left"/>
              <w:rPr>
                <w:sz w:val="20"/>
                <w:szCs w:val="20"/>
                <w:lang w:val="ru-RU"/>
              </w:rPr>
            </w:pPr>
          </w:p>
        </w:tc>
        <w:tc>
          <w:tcPr>
            <w:tcW w:w="2977" w:type="dxa"/>
          </w:tcPr>
          <w:p w:rsidR="00AA03C5" w:rsidRDefault="00AA03C5" w:rsidP="0010227A">
            <w:pPr>
              <w:pStyle w:val="aff7"/>
              <w:ind w:firstLine="0"/>
              <w:jc w:val="left"/>
              <w:rPr>
                <w:sz w:val="20"/>
                <w:szCs w:val="20"/>
                <w:lang w:val="ru-RU"/>
              </w:rPr>
            </w:pPr>
            <w:proofErr w:type="spellStart"/>
            <w:r w:rsidRPr="005C7328">
              <w:rPr>
                <w:sz w:val="20"/>
                <w:szCs w:val="20"/>
                <w:lang w:val="ru-RU"/>
              </w:rPr>
              <w:t>многоабонентский</w:t>
            </w:r>
            <w:proofErr w:type="spellEnd"/>
            <w:r w:rsidRPr="005C7328">
              <w:rPr>
                <w:sz w:val="20"/>
                <w:szCs w:val="20"/>
                <w:lang w:val="ru-RU"/>
              </w:rPr>
              <w:t xml:space="preserve"> домофон со встроенной цифровой видеокамерой</w:t>
            </w:r>
          </w:p>
        </w:tc>
        <w:tc>
          <w:tcPr>
            <w:tcW w:w="4252" w:type="dxa"/>
          </w:tcPr>
          <w:p w:rsidR="00AA03C5" w:rsidRDefault="00AA03C5" w:rsidP="0010227A">
            <w:pPr>
              <w:pStyle w:val="aff7"/>
              <w:ind w:firstLine="0"/>
              <w:jc w:val="left"/>
              <w:rPr>
                <w:sz w:val="20"/>
                <w:szCs w:val="20"/>
                <w:lang w:val="ru-RU"/>
              </w:rPr>
            </w:pPr>
            <w:r w:rsidRPr="005C7328">
              <w:rPr>
                <w:sz w:val="20"/>
                <w:szCs w:val="20"/>
                <w:lang w:val="ru-RU"/>
              </w:rPr>
              <w:t>лица людей, входящих в подъезды многоквартирного жилого дома</w:t>
            </w:r>
          </w:p>
        </w:tc>
      </w:tr>
    </w:tbl>
    <w:p w:rsidR="00AA03C5" w:rsidRDefault="00AA03C5" w:rsidP="00AA03C5">
      <w:pPr>
        <w:pStyle w:val="affffffff0"/>
        <w:spacing w:line="240" w:lineRule="auto"/>
      </w:pPr>
    </w:p>
    <w:p w:rsidR="00AA03C5" w:rsidRPr="004C0522" w:rsidRDefault="00AA03C5" w:rsidP="00AA03C5">
      <w:pPr>
        <w:pStyle w:val="affffffff0"/>
        <w:spacing w:line="240" w:lineRule="auto"/>
        <w:ind w:firstLine="0"/>
        <w:jc w:val="center"/>
        <w:rPr>
          <w:b/>
        </w:rPr>
      </w:pPr>
      <w:r w:rsidRPr="004C0522">
        <w:rPr>
          <w:b/>
        </w:rPr>
        <w:t>1.2.5. В области благоустройства и озеленения территории</w:t>
      </w:r>
    </w:p>
    <w:p w:rsidR="00AA03C5" w:rsidRDefault="00AA03C5" w:rsidP="00AA03C5">
      <w:pPr>
        <w:pStyle w:val="affffffff0"/>
        <w:spacing w:line="240" w:lineRule="auto"/>
        <w:ind w:firstLine="0"/>
        <w:jc w:val="center"/>
        <w:rPr>
          <w:i/>
        </w:rPr>
      </w:pPr>
    </w:p>
    <w:p w:rsidR="00AA03C5" w:rsidRDefault="00AA03C5" w:rsidP="00AA03C5">
      <w:pPr>
        <w:pStyle w:val="affffffff0"/>
        <w:spacing w:line="240" w:lineRule="auto"/>
      </w:pPr>
      <w:r>
        <w:t>1.2.5.1. </w:t>
      </w:r>
      <w:r w:rsidRPr="005C7328">
        <w:t>Территории общего пользования проектируют в виде единой непрерывной системы: озелененных территорий (малые парки, скверы, площади, набережные, бульвары, аллеи), общественных площадей и входных групп общественных зданий и помещений (входные группы общественных зданий и помещений проектируют по СП 118.13330.2022), объединенных улицами и дорогами, пешеходными и велосипедными коммуникациями и пр.</w:t>
      </w:r>
    </w:p>
    <w:p w:rsidR="00AA03C5" w:rsidRDefault="00AA03C5" w:rsidP="00AA03C5">
      <w:pPr>
        <w:pStyle w:val="affffffff0"/>
        <w:spacing w:line="240" w:lineRule="auto"/>
      </w:pPr>
      <w:r>
        <w:t>1.2.5.2. Минимально допустимую площадь озелененных территорий общего пользования следует определять по таблице 6.</w:t>
      </w:r>
    </w:p>
    <w:p w:rsidR="00AA03C5" w:rsidRDefault="00AA03C5" w:rsidP="00AA03C5">
      <w:pPr>
        <w:pStyle w:val="affffffff0"/>
        <w:spacing w:line="240" w:lineRule="auto"/>
      </w:pPr>
    </w:p>
    <w:p w:rsidR="00AA03C5" w:rsidRPr="005C7328" w:rsidRDefault="00AA03C5" w:rsidP="00AA03C5">
      <w:pPr>
        <w:pStyle w:val="affffffff0"/>
        <w:spacing w:line="240" w:lineRule="auto"/>
        <w:jc w:val="right"/>
        <w:rPr>
          <w:b/>
        </w:rPr>
      </w:pPr>
      <w:r>
        <w:rPr>
          <w:b/>
        </w:rPr>
        <w:t>Таблица 6</w:t>
      </w:r>
    </w:p>
    <w:tbl>
      <w:tblPr>
        <w:tblStyle w:val="af0"/>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4706"/>
        <w:gridCol w:w="4961"/>
      </w:tblGrid>
      <w:tr w:rsidR="00AA03C5" w:rsidRPr="0073719E" w:rsidTr="0010227A">
        <w:trPr>
          <w:cantSplit/>
        </w:trPr>
        <w:tc>
          <w:tcPr>
            <w:tcW w:w="4706" w:type="dxa"/>
            <w:shd w:val="clear" w:color="auto" w:fill="D9D9D9" w:themeFill="background1" w:themeFillShade="D9"/>
          </w:tcPr>
          <w:p w:rsidR="00AA03C5" w:rsidRPr="0073719E" w:rsidRDefault="00AA03C5" w:rsidP="0010227A">
            <w:pPr>
              <w:pStyle w:val="aff7"/>
              <w:ind w:firstLine="0"/>
              <w:jc w:val="center"/>
              <w:rPr>
                <w:b/>
                <w:i/>
                <w:sz w:val="20"/>
                <w:szCs w:val="20"/>
                <w:lang w:val="ru-RU"/>
              </w:rPr>
            </w:pPr>
            <w:r>
              <w:rPr>
                <w:b/>
                <w:i/>
                <w:sz w:val="20"/>
                <w:szCs w:val="20"/>
                <w:lang w:val="ru-RU"/>
              </w:rPr>
              <w:t>Озелененная территория общего пользования</w:t>
            </w:r>
          </w:p>
        </w:tc>
        <w:tc>
          <w:tcPr>
            <w:tcW w:w="4961" w:type="dxa"/>
            <w:shd w:val="clear" w:color="auto" w:fill="D9D9D9" w:themeFill="background1" w:themeFillShade="D9"/>
          </w:tcPr>
          <w:p w:rsidR="00AA03C5" w:rsidRPr="0073719E" w:rsidRDefault="00AA03C5" w:rsidP="0010227A">
            <w:pPr>
              <w:pStyle w:val="aff7"/>
              <w:ind w:firstLine="0"/>
              <w:jc w:val="center"/>
              <w:rPr>
                <w:b/>
                <w:i/>
                <w:sz w:val="20"/>
                <w:szCs w:val="20"/>
                <w:lang w:val="ru-RU"/>
              </w:rPr>
            </w:pPr>
            <w:r>
              <w:rPr>
                <w:b/>
                <w:i/>
                <w:sz w:val="20"/>
                <w:szCs w:val="20"/>
                <w:lang w:val="ru-RU"/>
              </w:rPr>
              <w:t>Площадь озелененных территорий, кв.м/чел.</w:t>
            </w:r>
          </w:p>
        </w:tc>
      </w:tr>
      <w:tr w:rsidR="00AA03C5" w:rsidRPr="0073719E" w:rsidTr="0010227A">
        <w:trPr>
          <w:cantSplit/>
        </w:trPr>
        <w:tc>
          <w:tcPr>
            <w:tcW w:w="4706" w:type="dxa"/>
            <w:shd w:val="clear" w:color="auto" w:fill="F2F2F2" w:themeFill="background1" w:themeFillShade="F2"/>
          </w:tcPr>
          <w:p w:rsidR="00AA03C5" w:rsidRPr="0073719E" w:rsidRDefault="00AA03C5" w:rsidP="0010227A">
            <w:pPr>
              <w:pStyle w:val="aff7"/>
              <w:ind w:firstLine="0"/>
              <w:rPr>
                <w:sz w:val="20"/>
                <w:szCs w:val="20"/>
                <w:lang w:val="ru-RU"/>
              </w:rPr>
            </w:pPr>
            <w:r>
              <w:rPr>
                <w:sz w:val="20"/>
                <w:szCs w:val="20"/>
                <w:lang w:val="ru-RU"/>
              </w:rPr>
              <w:t>Общегородского значения</w:t>
            </w:r>
          </w:p>
        </w:tc>
        <w:tc>
          <w:tcPr>
            <w:tcW w:w="4961" w:type="dxa"/>
          </w:tcPr>
          <w:p w:rsidR="00AA03C5" w:rsidRPr="0073719E" w:rsidRDefault="00AA03C5" w:rsidP="0010227A">
            <w:pPr>
              <w:pStyle w:val="aff7"/>
              <w:ind w:firstLine="0"/>
              <w:jc w:val="center"/>
              <w:rPr>
                <w:sz w:val="20"/>
                <w:szCs w:val="20"/>
                <w:lang w:val="ru-RU"/>
              </w:rPr>
            </w:pPr>
            <w:r w:rsidRPr="0073719E">
              <w:rPr>
                <w:sz w:val="20"/>
                <w:szCs w:val="20"/>
                <w:lang w:val="ru-RU"/>
              </w:rPr>
              <w:t>16</w:t>
            </w:r>
          </w:p>
        </w:tc>
      </w:tr>
      <w:tr w:rsidR="00AA03C5" w:rsidRPr="0073719E" w:rsidTr="0010227A">
        <w:trPr>
          <w:cantSplit/>
          <w:trHeight w:val="345"/>
        </w:trPr>
        <w:tc>
          <w:tcPr>
            <w:tcW w:w="4706" w:type="dxa"/>
            <w:shd w:val="clear" w:color="auto" w:fill="F2F2F2" w:themeFill="background1" w:themeFillShade="F2"/>
          </w:tcPr>
          <w:p w:rsidR="00AA03C5" w:rsidRPr="0073719E" w:rsidRDefault="00AA03C5" w:rsidP="0010227A">
            <w:pPr>
              <w:pStyle w:val="aff7"/>
              <w:ind w:firstLine="0"/>
              <w:rPr>
                <w:sz w:val="20"/>
                <w:szCs w:val="20"/>
                <w:lang w:val="ru-RU"/>
              </w:rPr>
            </w:pPr>
            <w:r>
              <w:rPr>
                <w:sz w:val="20"/>
                <w:szCs w:val="20"/>
                <w:lang w:val="ru-RU"/>
              </w:rPr>
              <w:t>Жилых районов</w:t>
            </w:r>
          </w:p>
        </w:tc>
        <w:tc>
          <w:tcPr>
            <w:tcW w:w="4961" w:type="dxa"/>
          </w:tcPr>
          <w:p w:rsidR="00AA03C5" w:rsidRPr="0073719E" w:rsidRDefault="00AA03C5" w:rsidP="0010227A">
            <w:pPr>
              <w:pStyle w:val="aff7"/>
              <w:ind w:firstLine="0"/>
              <w:jc w:val="center"/>
              <w:rPr>
                <w:sz w:val="20"/>
                <w:szCs w:val="20"/>
                <w:lang w:val="ru-RU"/>
              </w:rPr>
            </w:pPr>
            <w:r w:rsidRPr="0073719E">
              <w:rPr>
                <w:sz w:val="20"/>
                <w:szCs w:val="20"/>
                <w:lang w:val="ru-RU"/>
              </w:rPr>
              <w:t>6</w:t>
            </w:r>
          </w:p>
        </w:tc>
      </w:tr>
      <w:tr w:rsidR="00AA03C5" w:rsidRPr="0073719E" w:rsidTr="0010227A">
        <w:trPr>
          <w:cantSplit/>
          <w:trHeight w:val="345"/>
        </w:trPr>
        <w:tc>
          <w:tcPr>
            <w:tcW w:w="9667" w:type="dxa"/>
            <w:gridSpan w:val="2"/>
            <w:shd w:val="clear" w:color="auto" w:fill="F2F2F2" w:themeFill="background1" w:themeFillShade="F2"/>
          </w:tcPr>
          <w:p w:rsidR="00AA03C5" w:rsidRDefault="00AA03C5" w:rsidP="0010227A">
            <w:pPr>
              <w:pStyle w:val="aff7"/>
              <w:ind w:firstLine="284"/>
              <w:rPr>
                <w:b/>
                <w:sz w:val="20"/>
                <w:szCs w:val="20"/>
                <w:lang w:val="ru-RU"/>
              </w:rPr>
            </w:pPr>
            <w:r w:rsidRPr="005C7328">
              <w:rPr>
                <w:b/>
                <w:sz w:val="20"/>
                <w:szCs w:val="20"/>
                <w:lang w:val="ru-RU"/>
              </w:rPr>
              <w:t>Примечания:</w:t>
            </w:r>
          </w:p>
          <w:p w:rsidR="00AA03C5" w:rsidRDefault="00AA03C5" w:rsidP="0010227A">
            <w:pPr>
              <w:pStyle w:val="aff7"/>
              <w:ind w:firstLine="284"/>
              <w:rPr>
                <w:b/>
                <w:sz w:val="20"/>
                <w:szCs w:val="20"/>
                <w:lang w:val="ru-RU"/>
              </w:rPr>
            </w:pPr>
            <w:r w:rsidRPr="005C7328">
              <w:rPr>
                <w:sz w:val="20"/>
                <w:szCs w:val="20"/>
                <w:lang w:val="ru-RU"/>
              </w:rPr>
              <w:t>1. В рамках разработки ДПТ в площадь озелененных территорий общего пользования допускается считать площади озелененных территорий общего пользования, выделяемые в документах территориального планирования и градостроительного зонирования, площадь земельных участков с кодом ВРИ 12.0.2, а также площадь бульвара с соблюдением процентного соотношения зеленых насаждений и шириной не менее 12 м в поперечном профиле улицы на земельных участках с кодом ВРИ 12.0.1.</w:t>
            </w:r>
          </w:p>
          <w:p w:rsidR="00AA03C5" w:rsidRDefault="00AA03C5" w:rsidP="0010227A">
            <w:pPr>
              <w:pStyle w:val="aff7"/>
              <w:ind w:firstLine="284"/>
              <w:rPr>
                <w:b/>
                <w:sz w:val="20"/>
                <w:szCs w:val="20"/>
                <w:lang w:val="ru-RU"/>
              </w:rPr>
            </w:pPr>
            <w:r w:rsidRPr="005C7328">
              <w:rPr>
                <w:sz w:val="20"/>
                <w:szCs w:val="20"/>
                <w:lang w:val="ru-RU"/>
              </w:rPr>
              <w:t>2. Озелененные территории общего пользования жилых районов выделяются в границах территориальных зон жилой застройки (без учета участков общеобразовательных и дошкольных образовательных учреждений) и общественно-деловой застройки.</w:t>
            </w:r>
          </w:p>
          <w:p w:rsidR="00AA03C5" w:rsidRDefault="00AA03C5" w:rsidP="0010227A">
            <w:pPr>
              <w:pStyle w:val="aff7"/>
              <w:ind w:firstLine="284"/>
              <w:rPr>
                <w:b/>
                <w:sz w:val="20"/>
                <w:szCs w:val="20"/>
                <w:lang w:val="ru-RU"/>
              </w:rPr>
            </w:pPr>
            <w:r w:rsidRPr="005C7328">
              <w:rPr>
                <w:sz w:val="20"/>
                <w:szCs w:val="20"/>
                <w:lang w:val="ru-RU"/>
              </w:rPr>
              <w:t>3. При комплексном развитии территории допускается сокращение озелененных территорий общего пользования жилых районов, но не более чем на 50% при высадке деревьев (лиственный и хвойный посадочный материал диаметром штамба от 4 см на высоте 1,5 м от уровня земли) на проектируемой территории, в том числе в границах территорий общего пользования, из расчета 1 дерево на 20 кв. м. Деревья, высаживаемые в рамках требований к озеленению земельных участков, в расчете сокращения озелененных территорий общего пользования жилых районов не учитываются.</w:t>
            </w:r>
          </w:p>
          <w:p w:rsidR="00AA03C5" w:rsidRDefault="00AA03C5" w:rsidP="0010227A">
            <w:pPr>
              <w:pStyle w:val="aff7"/>
              <w:ind w:firstLine="284"/>
              <w:rPr>
                <w:b/>
                <w:sz w:val="20"/>
                <w:szCs w:val="20"/>
                <w:lang w:val="ru-RU"/>
              </w:rPr>
            </w:pPr>
            <w:r w:rsidRPr="005C7328">
              <w:rPr>
                <w:sz w:val="20"/>
                <w:szCs w:val="20"/>
                <w:lang w:val="ru-RU"/>
              </w:rPr>
              <w:t>4. На земельных участках, находящихся в муниципальной собственности муниципальных образований Краснодарского края, по согласованию с местной администрацией, допускается размещение 50% деревьев за границами земельного участка, на расстоянии не более 75 метров.</w:t>
            </w:r>
          </w:p>
          <w:p w:rsidR="00AA03C5" w:rsidRPr="004C0522" w:rsidRDefault="00AA03C5" w:rsidP="0010227A">
            <w:pPr>
              <w:pStyle w:val="aff7"/>
              <w:ind w:firstLine="284"/>
              <w:rPr>
                <w:b/>
                <w:sz w:val="20"/>
                <w:szCs w:val="20"/>
                <w:lang w:val="ru-RU"/>
              </w:rPr>
            </w:pPr>
            <w:r w:rsidRPr="005C7328">
              <w:rPr>
                <w:sz w:val="20"/>
                <w:szCs w:val="20"/>
                <w:lang w:val="ru-RU"/>
              </w:rPr>
              <w:t>5. Для городов-курортов площадь озелененных территорий общегородского значения следует увеличивать на 25%.</w:t>
            </w:r>
          </w:p>
        </w:tc>
      </w:tr>
    </w:tbl>
    <w:p w:rsidR="00AA03C5" w:rsidRDefault="00AA03C5" w:rsidP="00AA03C5">
      <w:pPr>
        <w:pStyle w:val="affffffff0"/>
        <w:spacing w:line="240" w:lineRule="auto"/>
      </w:pPr>
    </w:p>
    <w:p w:rsidR="00AA03C5" w:rsidRDefault="00AA03C5" w:rsidP="00AA03C5">
      <w:pPr>
        <w:pStyle w:val="affffffff0"/>
        <w:spacing w:line="240" w:lineRule="auto"/>
      </w:pPr>
      <w:r>
        <w:t>1.2.5.3. При размещении озелененных территорий общего пользования следует максимально сохранять участки с существующими насаждениями и водоемами. Процентное соотношение площади зеленых насаждений на территории общего пользования площадью более 3 га принимают не менее 70% ее площади, на территории общего пользования площадью менее 3 га - не менее 40% ее площади.</w:t>
      </w:r>
    </w:p>
    <w:p w:rsidR="00AA03C5" w:rsidRDefault="00AA03C5" w:rsidP="00AA03C5">
      <w:pPr>
        <w:pStyle w:val="affffffff0"/>
        <w:spacing w:line="240" w:lineRule="auto"/>
      </w:pPr>
      <w:r>
        <w:t>1.2.5.4. При озеленении земельного участка необходимо высаживать деревья из расчета 7,5 дерева на каждые 1000 кв. м земельного участка. В том числе осуществлять посадку деревьев вдоль границ территории проектирования, граничащей с территориями общего пользования, на расстоянии не более 8 метров от границы участка, из расчета 84 дерева на 1 км границы территории проектирования, с соблюдением интервала не более 12 метров между ними.</w:t>
      </w:r>
    </w:p>
    <w:p w:rsidR="00AA03C5" w:rsidRDefault="00AA03C5" w:rsidP="00AA03C5">
      <w:pPr>
        <w:pStyle w:val="affffffff0"/>
        <w:spacing w:line="240" w:lineRule="auto"/>
      </w:pPr>
      <w:r>
        <w:t xml:space="preserve">1.2.5.5. Плоскостные спортивные сооружения, в том числе планируемые к размещению генеральным планом, допускается размещать в озелененных территориях общего пользования </w:t>
      </w:r>
      <w:r>
        <w:lastRenderedPageBreak/>
        <w:t>(без образования земельного участка) на площади не более 20% от площади озелененной территории общего пользования.</w:t>
      </w:r>
    </w:p>
    <w:p w:rsidR="00AA03C5" w:rsidRDefault="00AA03C5" w:rsidP="00AA03C5">
      <w:pPr>
        <w:pStyle w:val="affffffff0"/>
        <w:spacing w:line="240" w:lineRule="auto"/>
      </w:pPr>
      <w:r>
        <w:t>1.2.5.6. Расчетный показатель минимального уровня обеспеченности многоквартирных жилых домов площадками придомовой территории следует определять по таблице 7.</w:t>
      </w:r>
    </w:p>
    <w:p w:rsidR="00AA03C5" w:rsidRPr="003B662D" w:rsidRDefault="00AA03C5" w:rsidP="00AA03C5">
      <w:pPr>
        <w:pStyle w:val="affffffff0"/>
        <w:spacing w:line="240" w:lineRule="auto"/>
        <w:jc w:val="right"/>
        <w:rPr>
          <w:b/>
        </w:rPr>
      </w:pPr>
      <w:r w:rsidRPr="003B662D">
        <w:rPr>
          <w:b/>
        </w:rPr>
        <w:t>Таблица 7</w:t>
      </w:r>
    </w:p>
    <w:tbl>
      <w:tblPr>
        <w:tblStyle w:val="af0"/>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3147"/>
        <w:gridCol w:w="2410"/>
        <w:gridCol w:w="1984"/>
        <w:gridCol w:w="2126"/>
      </w:tblGrid>
      <w:tr w:rsidR="00AA03C5" w:rsidRPr="003B662D" w:rsidTr="0010227A">
        <w:trPr>
          <w:tblHeader/>
        </w:trPr>
        <w:tc>
          <w:tcPr>
            <w:tcW w:w="3147" w:type="dxa"/>
            <w:shd w:val="clear" w:color="auto" w:fill="D9D9D9" w:themeFill="background1" w:themeFillShade="D9"/>
          </w:tcPr>
          <w:p w:rsidR="00AA03C5" w:rsidRPr="0073719E" w:rsidRDefault="00AA03C5" w:rsidP="0010227A">
            <w:pPr>
              <w:pStyle w:val="aff7"/>
              <w:keepNext/>
              <w:widowControl w:val="0"/>
              <w:ind w:firstLine="0"/>
              <w:jc w:val="center"/>
              <w:rPr>
                <w:b/>
                <w:i/>
                <w:sz w:val="20"/>
                <w:szCs w:val="20"/>
                <w:lang w:val="ru-RU"/>
              </w:rPr>
            </w:pPr>
            <w:r>
              <w:rPr>
                <w:b/>
                <w:i/>
                <w:sz w:val="20"/>
                <w:szCs w:val="20"/>
                <w:lang w:val="ru-RU"/>
              </w:rPr>
              <w:t>Элемент придомовой территории</w:t>
            </w:r>
          </w:p>
        </w:tc>
        <w:tc>
          <w:tcPr>
            <w:tcW w:w="2410" w:type="dxa"/>
            <w:shd w:val="clear" w:color="auto" w:fill="D9D9D9" w:themeFill="background1" w:themeFillShade="D9"/>
          </w:tcPr>
          <w:p w:rsidR="00AA03C5" w:rsidRPr="0073719E" w:rsidRDefault="00AA03C5" w:rsidP="0010227A">
            <w:pPr>
              <w:pStyle w:val="aff7"/>
              <w:keepNext/>
              <w:widowControl w:val="0"/>
              <w:ind w:firstLine="0"/>
              <w:jc w:val="center"/>
              <w:rPr>
                <w:b/>
                <w:i/>
                <w:sz w:val="20"/>
                <w:szCs w:val="20"/>
                <w:lang w:val="ru-RU"/>
              </w:rPr>
            </w:pPr>
            <w:r>
              <w:rPr>
                <w:b/>
                <w:i/>
                <w:sz w:val="20"/>
                <w:szCs w:val="20"/>
                <w:lang w:val="ru-RU"/>
              </w:rPr>
              <w:t>Расчетная единица</w:t>
            </w:r>
          </w:p>
        </w:tc>
        <w:tc>
          <w:tcPr>
            <w:tcW w:w="1984" w:type="dxa"/>
            <w:shd w:val="clear" w:color="auto" w:fill="D9D9D9" w:themeFill="background1" w:themeFillShade="D9"/>
          </w:tcPr>
          <w:p w:rsidR="00AA03C5" w:rsidRPr="0073719E" w:rsidRDefault="00AA03C5" w:rsidP="0010227A">
            <w:pPr>
              <w:pStyle w:val="aff7"/>
              <w:keepNext/>
              <w:widowControl w:val="0"/>
              <w:ind w:firstLine="0"/>
              <w:jc w:val="center"/>
              <w:rPr>
                <w:b/>
                <w:i/>
                <w:sz w:val="20"/>
                <w:szCs w:val="20"/>
                <w:lang w:val="ru-RU"/>
              </w:rPr>
            </w:pPr>
            <w:r>
              <w:rPr>
                <w:b/>
                <w:i/>
                <w:sz w:val="20"/>
                <w:szCs w:val="20"/>
                <w:lang w:val="ru-RU"/>
              </w:rPr>
              <w:t>Площадь на расчетную единицу, кв.м</w:t>
            </w:r>
          </w:p>
        </w:tc>
        <w:tc>
          <w:tcPr>
            <w:tcW w:w="2126" w:type="dxa"/>
            <w:shd w:val="clear" w:color="auto" w:fill="D9D9D9" w:themeFill="background1" w:themeFillShade="D9"/>
          </w:tcPr>
          <w:p w:rsidR="00AA03C5" w:rsidRPr="003B662D" w:rsidRDefault="00AA03C5" w:rsidP="0010227A">
            <w:pPr>
              <w:pStyle w:val="aff7"/>
              <w:keepNext/>
              <w:widowControl w:val="0"/>
              <w:ind w:firstLine="0"/>
              <w:jc w:val="center"/>
              <w:rPr>
                <w:b/>
                <w:i/>
                <w:sz w:val="20"/>
                <w:szCs w:val="20"/>
                <w:lang w:val="ru-RU"/>
              </w:rPr>
            </w:pPr>
            <w:r w:rsidRPr="003B662D">
              <w:rPr>
                <w:b/>
                <w:i/>
                <w:sz w:val="20"/>
                <w:szCs w:val="20"/>
                <w:lang w:val="ru-RU"/>
              </w:rPr>
              <w:t>Минимальный размер площадки, кв.м</w:t>
            </w:r>
          </w:p>
        </w:tc>
      </w:tr>
      <w:tr w:rsidR="00AA03C5" w:rsidRPr="0073719E" w:rsidTr="0010227A">
        <w:trPr>
          <w:trHeight w:val="30"/>
        </w:trPr>
        <w:tc>
          <w:tcPr>
            <w:tcW w:w="3147" w:type="dxa"/>
            <w:shd w:val="clear" w:color="auto" w:fill="F2F2F2" w:themeFill="background1" w:themeFillShade="F2"/>
          </w:tcPr>
          <w:p w:rsidR="00AA03C5" w:rsidRPr="0073719E" w:rsidRDefault="00AA03C5" w:rsidP="0010227A">
            <w:pPr>
              <w:pStyle w:val="aff7"/>
              <w:ind w:firstLine="0"/>
              <w:jc w:val="left"/>
              <w:rPr>
                <w:sz w:val="20"/>
                <w:szCs w:val="20"/>
                <w:lang w:val="ru-RU" w:eastAsia="ru-RU"/>
              </w:rPr>
            </w:pPr>
            <w:r w:rsidRPr="003B662D">
              <w:rPr>
                <w:sz w:val="20"/>
                <w:szCs w:val="20"/>
                <w:lang w:val="ru-RU" w:eastAsia="ru-RU"/>
              </w:rPr>
              <w:t>Площадки для игр детей дошкольного и младшего школьного возраста</w:t>
            </w:r>
          </w:p>
        </w:tc>
        <w:tc>
          <w:tcPr>
            <w:tcW w:w="2410" w:type="dxa"/>
          </w:tcPr>
          <w:p w:rsidR="00AA03C5" w:rsidRPr="0073719E" w:rsidRDefault="00AA03C5" w:rsidP="0010227A">
            <w:pPr>
              <w:pStyle w:val="aff7"/>
              <w:ind w:firstLine="0"/>
              <w:jc w:val="left"/>
              <w:rPr>
                <w:sz w:val="20"/>
                <w:szCs w:val="20"/>
                <w:lang w:val="ru-RU"/>
              </w:rPr>
            </w:pPr>
            <w:r w:rsidRPr="003B662D">
              <w:rPr>
                <w:sz w:val="20"/>
                <w:szCs w:val="20"/>
                <w:lang w:val="ru-RU"/>
              </w:rPr>
              <w:t>100 кв. м площади квартир</w:t>
            </w:r>
          </w:p>
        </w:tc>
        <w:tc>
          <w:tcPr>
            <w:tcW w:w="1984" w:type="dxa"/>
          </w:tcPr>
          <w:p w:rsidR="00AA03C5" w:rsidRPr="0073719E" w:rsidRDefault="00AA03C5" w:rsidP="0010227A">
            <w:pPr>
              <w:pStyle w:val="aff7"/>
              <w:ind w:firstLine="0"/>
              <w:jc w:val="center"/>
              <w:rPr>
                <w:sz w:val="20"/>
                <w:szCs w:val="20"/>
                <w:lang w:val="ru-RU"/>
              </w:rPr>
            </w:pPr>
            <w:r w:rsidRPr="003B662D">
              <w:rPr>
                <w:sz w:val="20"/>
                <w:szCs w:val="20"/>
                <w:lang w:val="ru-RU"/>
              </w:rPr>
              <w:t>2,5</w:t>
            </w:r>
          </w:p>
        </w:tc>
        <w:tc>
          <w:tcPr>
            <w:tcW w:w="2126" w:type="dxa"/>
          </w:tcPr>
          <w:p w:rsidR="00AA03C5" w:rsidRPr="0073719E" w:rsidRDefault="00AA03C5" w:rsidP="0010227A">
            <w:pPr>
              <w:pStyle w:val="aff7"/>
              <w:ind w:firstLine="0"/>
              <w:jc w:val="center"/>
              <w:rPr>
                <w:sz w:val="20"/>
                <w:szCs w:val="20"/>
                <w:lang w:val="ru-RU"/>
              </w:rPr>
            </w:pPr>
            <w:r>
              <w:rPr>
                <w:sz w:val="20"/>
                <w:szCs w:val="20"/>
                <w:lang w:val="ru-RU"/>
              </w:rPr>
              <w:t>20</w:t>
            </w:r>
          </w:p>
        </w:tc>
      </w:tr>
      <w:tr w:rsidR="00AA03C5" w:rsidRPr="0073719E" w:rsidTr="0010227A">
        <w:trPr>
          <w:trHeight w:val="30"/>
        </w:trPr>
        <w:tc>
          <w:tcPr>
            <w:tcW w:w="3147" w:type="dxa"/>
            <w:shd w:val="clear" w:color="auto" w:fill="F2F2F2" w:themeFill="background1" w:themeFillShade="F2"/>
          </w:tcPr>
          <w:p w:rsidR="00AA03C5" w:rsidRPr="0073719E" w:rsidRDefault="00AA03C5" w:rsidP="0010227A">
            <w:pPr>
              <w:pStyle w:val="aff7"/>
              <w:ind w:firstLine="0"/>
              <w:jc w:val="left"/>
              <w:rPr>
                <w:sz w:val="20"/>
                <w:szCs w:val="20"/>
                <w:lang w:val="ru-RU"/>
              </w:rPr>
            </w:pPr>
            <w:r w:rsidRPr="003B662D">
              <w:rPr>
                <w:sz w:val="20"/>
                <w:szCs w:val="20"/>
                <w:lang w:val="ru-RU"/>
              </w:rPr>
              <w:t>Площадки для отдыха взрослого населения</w:t>
            </w:r>
          </w:p>
        </w:tc>
        <w:tc>
          <w:tcPr>
            <w:tcW w:w="2410" w:type="dxa"/>
          </w:tcPr>
          <w:p w:rsidR="00AA03C5" w:rsidRPr="0073719E" w:rsidRDefault="00AA03C5" w:rsidP="0010227A">
            <w:pPr>
              <w:pStyle w:val="aff7"/>
              <w:ind w:firstLine="0"/>
              <w:jc w:val="left"/>
              <w:rPr>
                <w:sz w:val="20"/>
                <w:szCs w:val="20"/>
                <w:lang w:val="ru-RU"/>
              </w:rPr>
            </w:pPr>
            <w:r w:rsidRPr="003B662D">
              <w:rPr>
                <w:sz w:val="20"/>
                <w:szCs w:val="20"/>
                <w:lang w:val="ru-RU"/>
              </w:rPr>
              <w:t>100 кв. м площади квартир</w:t>
            </w:r>
          </w:p>
        </w:tc>
        <w:tc>
          <w:tcPr>
            <w:tcW w:w="1984" w:type="dxa"/>
          </w:tcPr>
          <w:p w:rsidR="00AA03C5" w:rsidRPr="0073719E" w:rsidRDefault="00AA03C5" w:rsidP="0010227A">
            <w:pPr>
              <w:pStyle w:val="aff7"/>
              <w:ind w:firstLine="0"/>
              <w:jc w:val="center"/>
              <w:rPr>
                <w:sz w:val="20"/>
                <w:szCs w:val="20"/>
                <w:lang w:val="ru-RU"/>
              </w:rPr>
            </w:pPr>
            <w:r w:rsidRPr="003B662D">
              <w:rPr>
                <w:sz w:val="20"/>
                <w:szCs w:val="20"/>
                <w:lang w:val="ru-RU"/>
              </w:rPr>
              <w:t>0,4</w:t>
            </w:r>
          </w:p>
        </w:tc>
        <w:tc>
          <w:tcPr>
            <w:tcW w:w="2126" w:type="dxa"/>
          </w:tcPr>
          <w:p w:rsidR="00AA03C5" w:rsidRPr="0073719E" w:rsidRDefault="00AA03C5" w:rsidP="0010227A">
            <w:pPr>
              <w:pStyle w:val="aff7"/>
              <w:ind w:firstLine="0"/>
              <w:jc w:val="center"/>
              <w:rPr>
                <w:sz w:val="20"/>
                <w:szCs w:val="20"/>
                <w:lang w:val="ru-RU"/>
              </w:rPr>
            </w:pPr>
            <w:r>
              <w:rPr>
                <w:sz w:val="20"/>
                <w:szCs w:val="20"/>
                <w:lang w:val="ru-RU"/>
              </w:rPr>
              <w:t>5</w:t>
            </w:r>
          </w:p>
        </w:tc>
      </w:tr>
      <w:tr w:rsidR="00AA03C5" w:rsidRPr="0073719E" w:rsidTr="0010227A">
        <w:trPr>
          <w:trHeight w:val="666"/>
        </w:trPr>
        <w:tc>
          <w:tcPr>
            <w:tcW w:w="3147" w:type="dxa"/>
            <w:shd w:val="clear" w:color="auto" w:fill="F2F2F2" w:themeFill="background1" w:themeFillShade="F2"/>
          </w:tcPr>
          <w:p w:rsidR="00AA03C5" w:rsidRPr="0073719E" w:rsidRDefault="00AA03C5" w:rsidP="0010227A">
            <w:pPr>
              <w:pStyle w:val="aff7"/>
              <w:ind w:firstLine="0"/>
              <w:jc w:val="left"/>
              <w:rPr>
                <w:sz w:val="20"/>
                <w:szCs w:val="20"/>
                <w:lang w:val="ru-RU" w:eastAsia="ru-RU"/>
              </w:rPr>
            </w:pPr>
            <w:r w:rsidRPr="003B662D">
              <w:rPr>
                <w:sz w:val="20"/>
                <w:szCs w:val="20"/>
                <w:lang w:val="ru-RU" w:eastAsia="ru-RU"/>
              </w:rPr>
              <w:t>Площадки для занятий физкультурой и спортом</w:t>
            </w:r>
          </w:p>
        </w:tc>
        <w:tc>
          <w:tcPr>
            <w:tcW w:w="2410" w:type="dxa"/>
          </w:tcPr>
          <w:p w:rsidR="00AA03C5" w:rsidRPr="0073719E" w:rsidRDefault="00AA03C5" w:rsidP="0010227A">
            <w:pPr>
              <w:pStyle w:val="aff7"/>
              <w:ind w:firstLine="0"/>
              <w:jc w:val="left"/>
              <w:rPr>
                <w:sz w:val="20"/>
                <w:szCs w:val="20"/>
                <w:lang w:val="ru-RU"/>
              </w:rPr>
            </w:pPr>
            <w:r w:rsidRPr="003B662D">
              <w:rPr>
                <w:sz w:val="20"/>
                <w:szCs w:val="20"/>
                <w:lang w:val="ru-RU"/>
              </w:rPr>
              <w:t>100 кв. м площади квартир</w:t>
            </w:r>
          </w:p>
        </w:tc>
        <w:tc>
          <w:tcPr>
            <w:tcW w:w="1984" w:type="dxa"/>
          </w:tcPr>
          <w:p w:rsidR="00AA03C5" w:rsidRPr="003B662D" w:rsidRDefault="00AA03C5" w:rsidP="0010227A">
            <w:pPr>
              <w:pStyle w:val="aff7"/>
              <w:ind w:firstLine="0"/>
              <w:jc w:val="center"/>
              <w:rPr>
                <w:sz w:val="20"/>
                <w:szCs w:val="20"/>
                <w:lang w:val="ru-RU"/>
              </w:rPr>
            </w:pPr>
            <w:r w:rsidRPr="003B662D">
              <w:rPr>
                <w:sz w:val="20"/>
                <w:szCs w:val="20"/>
                <w:lang w:val="ru-RU"/>
              </w:rPr>
              <w:t>7,5</w:t>
            </w:r>
          </w:p>
        </w:tc>
        <w:tc>
          <w:tcPr>
            <w:tcW w:w="2126" w:type="dxa"/>
          </w:tcPr>
          <w:p w:rsidR="00AA03C5" w:rsidRPr="0073719E" w:rsidRDefault="00AA03C5" w:rsidP="0010227A">
            <w:pPr>
              <w:pStyle w:val="aff7"/>
              <w:ind w:firstLine="0"/>
              <w:jc w:val="center"/>
              <w:rPr>
                <w:strike/>
                <w:sz w:val="20"/>
                <w:szCs w:val="20"/>
                <w:highlight w:val="yellow"/>
                <w:lang w:val="ru-RU"/>
              </w:rPr>
            </w:pPr>
            <w:r w:rsidRPr="003B662D">
              <w:rPr>
                <w:sz w:val="20"/>
                <w:szCs w:val="20"/>
                <w:lang w:val="ru-RU"/>
              </w:rPr>
              <w:t>40</w:t>
            </w:r>
          </w:p>
        </w:tc>
      </w:tr>
      <w:tr w:rsidR="00AA03C5" w:rsidRPr="0073719E" w:rsidTr="0010227A">
        <w:trPr>
          <w:trHeight w:val="690"/>
        </w:trPr>
        <w:tc>
          <w:tcPr>
            <w:tcW w:w="3147" w:type="dxa"/>
            <w:shd w:val="clear" w:color="auto" w:fill="F2F2F2" w:themeFill="background1" w:themeFillShade="F2"/>
          </w:tcPr>
          <w:p w:rsidR="00AA03C5" w:rsidRPr="0073719E" w:rsidRDefault="00AA03C5" w:rsidP="0010227A">
            <w:pPr>
              <w:pStyle w:val="aff7"/>
              <w:ind w:firstLine="0"/>
              <w:jc w:val="left"/>
              <w:rPr>
                <w:sz w:val="20"/>
                <w:szCs w:val="20"/>
                <w:lang w:val="ru-RU" w:eastAsia="ru-RU"/>
              </w:rPr>
            </w:pPr>
            <w:r w:rsidRPr="003B662D">
              <w:rPr>
                <w:sz w:val="20"/>
                <w:szCs w:val="20"/>
                <w:lang w:val="ru-RU" w:eastAsia="ru-RU"/>
              </w:rPr>
              <w:t>Озелененные территории</w:t>
            </w:r>
          </w:p>
        </w:tc>
        <w:tc>
          <w:tcPr>
            <w:tcW w:w="2410" w:type="dxa"/>
          </w:tcPr>
          <w:p w:rsidR="00AA03C5" w:rsidRPr="0073719E" w:rsidRDefault="00AA03C5" w:rsidP="0010227A">
            <w:pPr>
              <w:pStyle w:val="aff7"/>
              <w:ind w:firstLine="0"/>
              <w:jc w:val="left"/>
              <w:rPr>
                <w:sz w:val="20"/>
                <w:szCs w:val="20"/>
                <w:lang w:val="ru-RU"/>
              </w:rPr>
            </w:pPr>
            <w:r w:rsidRPr="003B662D">
              <w:rPr>
                <w:sz w:val="20"/>
                <w:szCs w:val="20"/>
                <w:lang w:val="ru-RU"/>
              </w:rPr>
              <w:t>Площадь участка</w:t>
            </w:r>
          </w:p>
        </w:tc>
        <w:tc>
          <w:tcPr>
            <w:tcW w:w="1984" w:type="dxa"/>
          </w:tcPr>
          <w:p w:rsidR="00AA03C5" w:rsidRPr="0073719E" w:rsidRDefault="00AA03C5" w:rsidP="0010227A">
            <w:pPr>
              <w:pStyle w:val="aff7"/>
              <w:ind w:firstLine="0"/>
              <w:jc w:val="center"/>
              <w:rPr>
                <w:sz w:val="20"/>
                <w:szCs w:val="20"/>
                <w:lang w:val="ru-RU"/>
              </w:rPr>
            </w:pPr>
            <w:r w:rsidRPr="003B662D">
              <w:rPr>
                <w:sz w:val="20"/>
                <w:szCs w:val="20"/>
                <w:lang w:val="ru-RU"/>
              </w:rPr>
              <w:t>Согласно предельным параметрам вида разрешенного использования</w:t>
            </w:r>
          </w:p>
        </w:tc>
        <w:tc>
          <w:tcPr>
            <w:tcW w:w="2126" w:type="dxa"/>
          </w:tcPr>
          <w:p w:rsidR="00AA03C5" w:rsidRPr="0073719E" w:rsidRDefault="00AA03C5" w:rsidP="0010227A">
            <w:pPr>
              <w:pStyle w:val="aff7"/>
              <w:ind w:firstLine="0"/>
              <w:jc w:val="center"/>
              <w:rPr>
                <w:sz w:val="20"/>
                <w:szCs w:val="20"/>
                <w:lang w:val="ru-RU"/>
              </w:rPr>
            </w:pPr>
            <w:r w:rsidRPr="003B662D">
              <w:rPr>
                <w:sz w:val="20"/>
                <w:szCs w:val="20"/>
                <w:lang w:val="ru-RU"/>
              </w:rPr>
              <w:t>Согласно предельным параметрам вида разрешенного использования</w:t>
            </w:r>
          </w:p>
        </w:tc>
      </w:tr>
      <w:tr w:rsidR="00AA03C5" w:rsidRPr="0073719E" w:rsidTr="0010227A">
        <w:trPr>
          <w:trHeight w:val="619"/>
        </w:trPr>
        <w:tc>
          <w:tcPr>
            <w:tcW w:w="9667" w:type="dxa"/>
            <w:gridSpan w:val="4"/>
            <w:shd w:val="clear" w:color="auto" w:fill="F2F2F2" w:themeFill="background1" w:themeFillShade="F2"/>
          </w:tcPr>
          <w:p w:rsidR="00AA03C5" w:rsidRDefault="00AA03C5" w:rsidP="0010227A">
            <w:pPr>
              <w:pStyle w:val="Default"/>
              <w:ind w:firstLine="284"/>
              <w:rPr>
                <w:b/>
                <w:color w:val="auto"/>
                <w:sz w:val="20"/>
                <w:szCs w:val="20"/>
              </w:rPr>
            </w:pPr>
            <w:r>
              <w:rPr>
                <w:b/>
                <w:color w:val="auto"/>
                <w:sz w:val="20"/>
                <w:szCs w:val="20"/>
              </w:rPr>
              <w:t>Примечания:</w:t>
            </w:r>
          </w:p>
          <w:p w:rsidR="00AA03C5" w:rsidRDefault="00AA03C5" w:rsidP="0010227A">
            <w:pPr>
              <w:pStyle w:val="Default"/>
              <w:ind w:firstLine="284"/>
              <w:jc w:val="both"/>
              <w:rPr>
                <w:b/>
                <w:color w:val="auto"/>
                <w:sz w:val="20"/>
                <w:szCs w:val="20"/>
              </w:rPr>
            </w:pPr>
            <w:r w:rsidRPr="003B662D">
              <w:rPr>
                <w:color w:val="auto"/>
                <w:sz w:val="20"/>
                <w:szCs w:val="20"/>
              </w:rPr>
              <w:t>1. 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w:t>
            </w:r>
            <w:r>
              <w:rPr>
                <w:color w:val="auto"/>
                <w:sz w:val="20"/>
                <w:szCs w:val="20"/>
              </w:rPr>
              <w:t>ительства.</w:t>
            </w:r>
          </w:p>
          <w:p w:rsidR="00AA03C5" w:rsidRDefault="00AA03C5" w:rsidP="0010227A">
            <w:pPr>
              <w:pStyle w:val="Default"/>
              <w:ind w:firstLine="284"/>
              <w:jc w:val="both"/>
              <w:rPr>
                <w:b/>
                <w:color w:val="auto"/>
                <w:sz w:val="20"/>
                <w:szCs w:val="20"/>
              </w:rPr>
            </w:pPr>
            <w:r w:rsidRPr="003B662D">
              <w:rPr>
                <w:color w:val="auto"/>
                <w:sz w:val="20"/>
                <w:szCs w:val="20"/>
              </w:rPr>
              <w:t>2. Устройство площадок для занятий физкультурой не допускается на крышах зданий, строений, сооружений выше пяти надземных этажей и выше 21 метра от средней планировочной отметки земли проектируемого объе</w:t>
            </w:r>
            <w:r>
              <w:rPr>
                <w:color w:val="auto"/>
                <w:sz w:val="20"/>
                <w:szCs w:val="20"/>
              </w:rPr>
              <w:t>кта капитального строительства.</w:t>
            </w:r>
          </w:p>
          <w:p w:rsidR="00AA03C5" w:rsidRDefault="00AA03C5" w:rsidP="0010227A">
            <w:pPr>
              <w:pStyle w:val="Default"/>
              <w:ind w:firstLine="284"/>
              <w:jc w:val="both"/>
              <w:rPr>
                <w:b/>
                <w:color w:val="auto"/>
                <w:sz w:val="20"/>
                <w:szCs w:val="20"/>
              </w:rPr>
            </w:pPr>
            <w:r w:rsidRPr="003B662D">
              <w:rPr>
                <w:color w:val="auto"/>
                <w:sz w:val="20"/>
                <w:szCs w:val="20"/>
              </w:rPr>
              <w:t>3. Площадки для занятий физкультурой и спортом, размещаемые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w:t>
            </w:r>
            <w:r>
              <w:rPr>
                <w:color w:val="auto"/>
                <w:sz w:val="20"/>
                <w:szCs w:val="20"/>
              </w:rPr>
              <w:t>етру высотой не менее 4 метров.</w:t>
            </w:r>
          </w:p>
          <w:p w:rsidR="00AA03C5" w:rsidRDefault="00AA03C5" w:rsidP="0010227A">
            <w:pPr>
              <w:pStyle w:val="Default"/>
              <w:ind w:firstLine="284"/>
              <w:jc w:val="both"/>
              <w:rPr>
                <w:b/>
                <w:color w:val="auto"/>
                <w:sz w:val="20"/>
                <w:szCs w:val="20"/>
              </w:rPr>
            </w:pPr>
            <w:r w:rsidRPr="003B662D">
              <w:rPr>
                <w:color w:val="auto"/>
                <w:sz w:val="20"/>
                <w:szCs w:val="20"/>
              </w:rPr>
              <w:t>4. 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 и (или) размещения физкультурно-оздоровительных комплексов площадью не менее ра</w:t>
            </w:r>
            <w:r>
              <w:rPr>
                <w:color w:val="auto"/>
                <w:sz w:val="20"/>
                <w:szCs w:val="20"/>
              </w:rPr>
              <w:t>счетной площади таких площадок.</w:t>
            </w:r>
          </w:p>
          <w:p w:rsidR="00AA03C5" w:rsidRPr="004C0522" w:rsidRDefault="00AA03C5" w:rsidP="0010227A">
            <w:pPr>
              <w:pStyle w:val="Default"/>
              <w:ind w:firstLine="284"/>
              <w:jc w:val="both"/>
              <w:rPr>
                <w:b/>
                <w:color w:val="auto"/>
                <w:sz w:val="20"/>
                <w:szCs w:val="20"/>
              </w:rPr>
            </w:pPr>
            <w:r w:rsidRPr="003B662D">
              <w:rPr>
                <w:color w:val="auto"/>
                <w:sz w:val="20"/>
                <w:szCs w:val="20"/>
              </w:rPr>
              <w:t>5. Не допускается сокращать расчетную площадь площадок для игр детей и для занятия физкультурой за счет спортивных зон общеобразовательных школ, институтов и прочих учебных заведений.</w:t>
            </w:r>
          </w:p>
        </w:tc>
      </w:tr>
    </w:tbl>
    <w:p w:rsidR="00AA03C5" w:rsidRDefault="00AA03C5" w:rsidP="00AA03C5">
      <w:pPr>
        <w:pStyle w:val="affffffff0"/>
        <w:spacing w:line="240" w:lineRule="auto"/>
      </w:pPr>
    </w:p>
    <w:p w:rsidR="00AA03C5" w:rsidRDefault="00AA03C5" w:rsidP="00AA03C5">
      <w:pPr>
        <w:pStyle w:val="affffffff0"/>
        <w:spacing w:line="240" w:lineRule="auto"/>
      </w:pPr>
      <w:r>
        <w:t>1.2.5.7. Расчетный показатель минимального уровня обеспеченности индивидуальных жилых домов площадками при подготовке концепции комплексного развития территории и (или) документации по планировке территории следует определять по таблице 8.</w:t>
      </w:r>
    </w:p>
    <w:p w:rsidR="00AA03C5" w:rsidRDefault="00AA03C5" w:rsidP="00AA03C5">
      <w:pPr>
        <w:pStyle w:val="affffffff0"/>
        <w:spacing w:line="240" w:lineRule="auto"/>
      </w:pPr>
    </w:p>
    <w:p w:rsidR="00AA03C5" w:rsidRPr="00BA3D47" w:rsidRDefault="00AA03C5" w:rsidP="00AA03C5">
      <w:pPr>
        <w:pStyle w:val="affffffff0"/>
        <w:spacing w:line="240" w:lineRule="auto"/>
        <w:jc w:val="right"/>
        <w:rPr>
          <w:b/>
        </w:rPr>
      </w:pPr>
      <w:r w:rsidRPr="00BA3D47">
        <w:rPr>
          <w:b/>
        </w:rPr>
        <w:t>Таблица 8</w:t>
      </w:r>
    </w:p>
    <w:tbl>
      <w:tblPr>
        <w:tblStyle w:val="af0"/>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3147"/>
        <w:gridCol w:w="2410"/>
        <w:gridCol w:w="1984"/>
        <w:gridCol w:w="2126"/>
      </w:tblGrid>
      <w:tr w:rsidR="00AA03C5" w:rsidRPr="003B662D" w:rsidTr="0010227A">
        <w:trPr>
          <w:tblHeader/>
        </w:trPr>
        <w:tc>
          <w:tcPr>
            <w:tcW w:w="3147" w:type="dxa"/>
            <w:shd w:val="clear" w:color="auto" w:fill="D9D9D9" w:themeFill="background1" w:themeFillShade="D9"/>
          </w:tcPr>
          <w:p w:rsidR="00AA03C5" w:rsidRPr="0073719E" w:rsidRDefault="00AA03C5" w:rsidP="0010227A">
            <w:pPr>
              <w:pStyle w:val="aff7"/>
              <w:keepNext/>
              <w:widowControl w:val="0"/>
              <w:ind w:firstLine="0"/>
              <w:jc w:val="center"/>
              <w:rPr>
                <w:b/>
                <w:i/>
                <w:sz w:val="20"/>
                <w:szCs w:val="20"/>
                <w:lang w:val="ru-RU"/>
              </w:rPr>
            </w:pPr>
            <w:r>
              <w:rPr>
                <w:b/>
                <w:i/>
                <w:sz w:val="20"/>
                <w:szCs w:val="20"/>
                <w:lang w:val="ru-RU"/>
              </w:rPr>
              <w:t>Элемент придомовой территории</w:t>
            </w:r>
          </w:p>
        </w:tc>
        <w:tc>
          <w:tcPr>
            <w:tcW w:w="2410" w:type="dxa"/>
            <w:shd w:val="clear" w:color="auto" w:fill="D9D9D9" w:themeFill="background1" w:themeFillShade="D9"/>
          </w:tcPr>
          <w:p w:rsidR="00AA03C5" w:rsidRPr="0073719E" w:rsidRDefault="00AA03C5" w:rsidP="0010227A">
            <w:pPr>
              <w:pStyle w:val="aff7"/>
              <w:keepNext/>
              <w:widowControl w:val="0"/>
              <w:ind w:firstLine="0"/>
              <w:jc w:val="center"/>
              <w:rPr>
                <w:b/>
                <w:i/>
                <w:sz w:val="20"/>
                <w:szCs w:val="20"/>
                <w:lang w:val="ru-RU"/>
              </w:rPr>
            </w:pPr>
            <w:r>
              <w:rPr>
                <w:b/>
                <w:i/>
                <w:sz w:val="20"/>
                <w:szCs w:val="20"/>
                <w:lang w:val="ru-RU"/>
              </w:rPr>
              <w:t>Расчетная единица</w:t>
            </w:r>
          </w:p>
        </w:tc>
        <w:tc>
          <w:tcPr>
            <w:tcW w:w="1984" w:type="dxa"/>
            <w:shd w:val="clear" w:color="auto" w:fill="D9D9D9" w:themeFill="background1" w:themeFillShade="D9"/>
          </w:tcPr>
          <w:p w:rsidR="00AA03C5" w:rsidRPr="0073719E" w:rsidRDefault="00AA03C5" w:rsidP="0010227A">
            <w:pPr>
              <w:pStyle w:val="aff7"/>
              <w:keepNext/>
              <w:widowControl w:val="0"/>
              <w:ind w:firstLine="0"/>
              <w:jc w:val="center"/>
              <w:rPr>
                <w:b/>
                <w:i/>
                <w:sz w:val="20"/>
                <w:szCs w:val="20"/>
                <w:lang w:val="ru-RU"/>
              </w:rPr>
            </w:pPr>
            <w:r>
              <w:rPr>
                <w:b/>
                <w:i/>
                <w:sz w:val="20"/>
                <w:szCs w:val="20"/>
                <w:lang w:val="ru-RU"/>
              </w:rPr>
              <w:t>Площадь на расчетную единицу, кв.м</w:t>
            </w:r>
          </w:p>
        </w:tc>
        <w:tc>
          <w:tcPr>
            <w:tcW w:w="2126" w:type="dxa"/>
            <w:shd w:val="clear" w:color="auto" w:fill="D9D9D9" w:themeFill="background1" w:themeFillShade="D9"/>
          </w:tcPr>
          <w:p w:rsidR="00AA03C5" w:rsidRPr="003B662D" w:rsidRDefault="00AA03C5" w:rsidP="0010227A">
            <w:pPr>
              <w:pStyle w:val="aff7"/>
              <w:keepNext/>
              <w:widowControl w:val="0"/>
              <w:ind w:firstLine="0"/>
              <w:jc w:val="center"/>
              <w:rPr>
                <w:b/>
                <w:i/>
                <w:sz w:val="20"/>
                <w:szCs w:val="20"/>
                <w:lang w:val="ru-RU"/>
              </w:rPr>
            </w:pPr>
            <w:r w:rsidRPr="003B662D">
              <w:rPr>
                <w:b/>
                <w:i/>
                <w:sz w:val="20"/>
                <w:szCs w:val="20"/>
                <w:lang w:val="ru-RU"/>
              </w:rPr>
              <w:t>Минимальный размер площадки, кв.м</w:t>
            </w:r>
          </w:p>
        </w:tc>
      </w:tr>
      <w:tr w:rsidR="00AA03C5" w:rsidRPr="0073719E" w:rsidTr="0010227A">
        <w:trPr>
          <w:trHeight w:val="30"/>
        </w:trPr>
        <w:tc>
          <w:tcPr>
            <w:tcW w:w="3147" w:type="dxa"/>
            <w:shd w:val="clear" w:color="auto" w:fill="F2F2F2" w:themeFill="background1" w:themeFillShade="F2"/>
          </w:tcPr>
          <w:p w:rsidR="00AA03C5" w:rsidRPr="0073719E" w:rsidRDefault="00AA03C5" w:rsidP="0010227A">
            <w:pPr>
              <w:pStyle w:val="aff7"/>
              <w:ind w:firstLine="0"/>
              <w:jc w:val="left"/>
              <w:rPr>
                <w:sz w:val="20"/>
                <w:szCs w:val="20"/>
                <w:lang w:val="ru-RU" w:eastAsia="ru-RU"/>
              </w:rPr>
            </w:pPr>
            <w:r w:rsidRPr="003B662D">
              <w:rPr>
                <w:sz w:val="20"/>
                <w:szCs w:val="20"/>
                <w:lang w:val="ru-RU" w:eastAsia="ru-RU"/>
              </w:rPr>
              <w:t>Площадки для игр детей дошкольного и младшего школьного возраста</w:t>
            </w:r>
          </w:p>
        </w:tc>
        <w:tc>
          <w:tcPr>
            <w:tcW w:w="2410" w:type="dxa"/>
          </w:tcPr>
          <w:p w:rsidR="00AA03C5" w:rsidRPr="0073719E" w:rsidRDefault="00AA03C5" w:rsidP="0010227A">
            <w:pPr>
              <w:pStyle w:val="aff7"/>
              <w:ind w:firstLine="0"/>
              <w:jc w:val="left"/>
              <w:rPr>
                <w:sz w:val="20"/>
                <w:szCs w:val="20"/>
                <w:lang w:val="ru-RU"/>
              </w:rPr>
            </w:pPr>
            <w:r w:rsidRPr="00B54EFE">
              <w:rPr>
                <w:sz w:val="20"/>
                <w:szCs w:val="20"/>
                <w:lang w:val="ru-RU"/>
              </w:rPr>
              <w:t>1 житель</w:t>
            </w:r>
          </w:p>
        </w:tc>
        <w:tc>
          <w:tcPr>
            <w:tcW w:w="1984" w:type="dxa"/>
          </w:tcPr>
          <w:p w:rsidR="00AA03C5" w:rsidRPr="0073719E" w:rsidRDefault="00AA03C5" w:rsidP="0010227A">
            <w:pPr>
              <w:pStyle w:val="aff7"/>
              <w:ind w:firstLine="0"/>
              <w:jc w:val="center"/>
              <w:rPr>
                <w:sz w:val="20"/>
                <w:szCs w:val="20"/>
                <w:lang w:val="ru-RU"/>
              </w:rPr>
            </w:pPr>
            <w:r>
              <w:rPr>
                <w:sz w:val="20"/>
                <w:szCs w:val="20"/>
                <w:lang w:val="ru-RU"/>
              </w:rPr>
              <w:t>0,55</w:t>
            </w:r>
          </w:p>
        </w:tc>
        <w:tc>
          <w:tcPr>
            <w:tcW w:w="2126" w:type="dxa"/>
          </w:tcPr>
          <w:p w:rsidR="00AA03C5" w:rsidRPr="0073719E" w:rsidRDefault="00AA03C5" w:rsidP="0010227A">
            <w:pPr>
              <w:pStyle w:val="aff7"/>
              <w:ind w:firstLine="0"/>
              <w:jc w:val="center"/>
              <w:rPr>
                <w:sz w:val="20"/>
                <w:szCs w:val="20"/>
                <w:lang w:val="ru-RU"/>
              </w:rPr>
            </w:pPr>
            <w:r>
              <w:rPr>
                <w:sz w:val="20"/>
                <w:szCs w:val="20"/>
                <w:lang w:val="ru-RU"/>
              </w:rPr>
              <w:t>20</w:t>
            </w:r>
          </w:p>
        </w:tc>
      </w:tr>
      <w:tr w:rsidR="00AA03C5" w:rsidRPr="0073719E" w:rsidTr="0010227A">
        <w:trPr>
          <w:trHeight w:val="30"/>
        </w:trPr>
        <w:tc>
          <w:tcPr>
            <w:tcW w:w="3147" w:type="dxa"/>
            <w:shd w:val="clear" w:color="auto" w:fill="F2F2F2" w:themeFill="background1" w:themeFillShade="F2"/>
          </w:tcPr>
          <w:p w:rsidR="00AA03C5" w:rsidRPr="0073719E" w:rsidRDefault="00AA03C5" w:rsidP="0010227A">
            <w:pPr>
              <w:pStyle w:val="aff7"/>
              <w:ind w:firstLine="0"/>
              <w:jc w:val="left"/>
              <w:rPr>
                <w:sz w:val="20"/>
                <w:szCs w:val="20"/>
                <w:lang w:val="ru-RU"/>
              </w:rPr>
            </w:pPr>
            <w:r w:rsidRPr="003B662D">
              <w:rPr>
                <w:sz w:val="20"/>
                <w:szCs w:val="20"/>
                <w:lang w:val="ru-RU"/>
              </w:rPr>
              <w:t>Площадки для отдыха взрослого населения</w:t>
            </w:r>
          </w:p>
        </w:tc>
        <w:tc>
          <w:tcPr>
            <w:tcW w:w="2410" w:type="dxa"/>
          </w:tcPr>
          <w:p w:rsidR="00AA03C5" w:rsidRPr="0073719E" w:rsidRDefault="00AA03C5" w:rsidP="0010227A">
            <w:pPr>
              <w:pStyle w:val="aff7"/>
              <w:ind w:firstLine="0"/>
              <w:jc w:val="left"/>
              <w:rPr>
                <w:sz w:val="20"/>
                <w:szCs w:val="20"/>
                <w:lang w:val="ru-RU"/>
              </w:rPr>
            </w:pPr>
            <w:r w:rsidRPr="00B54EFE">
              <w:rPr>
                <w:sz w:val="20"/>
                <w:szCs w:val="20"/>
                <w:lang w:val="ru-RU"/>
              </w:rPr>
              <w:t>1 житель</w:t>
            </w:r>
          </w:p>
        </w:tc>
        <w:tc>
          <w:tcPr>
            <w:tcW w:w="1984" w:type="dxa"/>
          </w:tcPr>
          <w:p w:rsidR="00AA03C5" w:rsidRPr="0073719E" w:rsidRDefault="00AA03C5" w:rsidP="0010227A">
            <w:pPr>
              <w:pStyle w:val="aff7"/>
              <w:ind w:firstLine="0"/>
              <w:jc w:val="center"/>
              <w:rPr>
                <w:sz w:val="20"/>
                <w:szCs w:val="20"/>
                <w:lang w:val="ru-RU"/>
              </w:rPr>
            </w:pPr>
            <w:r>
              <w:rPr>
                <w:sz w:val="20"/>
                <w:szCs w:val="20"/>
                <w:lang w:val="ru-RU"/>
              </w:rPr>
              <w:t>0,09</w:t>
            </w:r>
          </w:p>
        </w:tc>
        <w:tc>
          <w:tcPr>
            <w:tcW w:w="2126" w:type="dxa"/>
          </w:tcPr>
          <w:p w:rsidR="00AA03C5" w:rsidRPr="0073719E" w:rsidRDefault="00AA03C5" w:rsidP="0010227A">
            <w:pPr>
              <w:pStyle w:val="aff7"/>
              <w:ind w:firstLine="0"/>
              <w:jc w:val="center"/>
              <w:rPr>
                <w:sz w:val="20"/>
                <w:szCs w:val="20"/>
                <w:lang w:val="ru-RU"/>
              </w:rPr>
            </w:pPr>
            <w:r>
              <w:rPr>
                <w:sz w:val="20"/>
                <w:szCs w:val="20"/>
                <w:lang w:val="ru-RU"/>
              </w:rPr>
              <w:t>5</w:t>
            </w:r>
          </w:p>
        </w:tc>
      </w:tr>
      <w:tr w:rsidR="00AA03C5" w:rsidRPr="0073719E" w:rsidTr="0010227A">
        <w:trPr>
          <w:trHeight w:val="666"/>
        </w:trPr>
        <w:tc>
          <w:tcPr>
            <w:tcW w:w="3147" w:type="dxa"/>
            <w:shd w:val="clear" w:color="auto" w:fill="F2F2F2" w:themeFill="background1" w:themeFillShade="F2"/>
          </w:tcPr>
          <w:p w:rsidR="00AA03C5" w:rsidRPr="0073719E" w:rsidRDefault="00AA03C5" w:rsidP="0010227A">
            <w:pPr>
              <w:pStyle w:val="aff7"/>
              <w:ind w:firstLine="0"/>
              <w:jc w:val="left"/>
              <w:rPr>
                <w:sz w:val="20"/>
                <w:szCs w:val="20"/>
                <w:lang w:val="ru-RU" w:eastAsia="ru-RU"/>
              </w:rPr>
            </w:pPr>
            <w:r w:rsidRPr="003B662D">
              <w:rPr>
                <w:sz w:val="20"/>
                <w:szCs w:val="20"/>
                <w:lang w:val="ru-RU" w:eastAsia="ru-RU"/>
              </w:rPr>
              <w:t>Площадки для занятий физкультурой и спортом</w:t>
            </w:r>
          </w:p>
        </w:tc>
        <w:tc>
          <w:tcPr>
            <w:tcW w:w="2410" w:type="dxa"/>
          </w:tcPr>
          <w:p w:rsidR="00AA03C5" w:rsidRPr="0073719E" w:rsidRDefault="00AA03C5" w:rsidP="0010227A">
            <w:pPr>
              <w:pStyle w:val="aff7"/>
              <w:ind w:firstLine="0"/>
              <w:jc w:val="left"/>
              <w:rPr>
                <w:sz w:val="20"/>
                <w:szCs w:val="20"/>
                <w:lang w:val="ru-RU"/>
              </w:rPr>
            </w:pPr>
            <w:r w:rsidRPr="00B54EFE">
              <w:rPr>
                <w:sz w:val="20"/>
                <w:szCs w:val="20"/>
                <w:lang w:val="ru-RU"/>
              </w:rPr>
              <w:t>1 житель</w:t>
            </w:r>
          </w:p>
        </w:tc>
        <w:tc>
          <w:tcPr>
            <w:tcW w:w="1984" w:type="dxa"/>
          </w:tcPr>
          <w:p w:rsidR="00AA03C5" w:rsidRPr="003B662D" w:rsidRDefault="00AA03C5" w:rsidP="0010227A">
            <w:pPr>
              <w:pStyle w:val="aff7"/>
              <w:ind w:firstLine="0"/>
              <w:jc w:val="center"/>
              <w:rPr>
                <w:sz w:val="20"/>
                <w:szCs w:val="20"/>
                <w:lang w:val="ru-RU"/>
              </w:rPr>
            </w:pPr>
            <w:r>
              <w:rPr>
                <w:sz w:val="20"/>
                <w:szCs w:val="20"/>
                <w:lang w:val="ru-RU"/>
              </w:rPr>
              <w:t>1,65</w:t>
            </w:r>
          </w:p>
        </w:tc>
        <w:tc>
          <w:tcPr>
            <w:tcW w:w="2126" w:type="dxa"/>
          </w:tcPr>
          <w:p w:rsidR="00AA03C5" w:rsidRPr="0073719E" w:rsidRDefault="00AA03C5" w:rsidP="0010227A">
            <w:pPr>
              <w:pStyle w:val="aff7"/>
              <w:ind w:firstLine="0"/>
              <w:jc w:val="center"/>
              <w:rPr>
                <w:strike/>
                <w:sz w:val="20"/>
                <w:szCs w:val="20"/>
                <w:highlight w:val="yellow"/>
                <w:lang w:val="ru-RU"/>
              </w:rPr>
            </w:pPr>
            <w:r w:rsidRPr="003B662D">
              <w:rPr>
                <w:sz w:val="20"/>
                <w:szCs w:val="20"/>
                <w:lang w:val="ru-RU"/>
              </w:rPr>
              <w:t>40</w:t>
            </w:r>
          </w:p>
        </w:tc>
      </w:tr>
      <w:tr w:rsidR="00AA03C5" w:rsidRPr="0073719E" w:rsidTr="0010227A">
        <w:trPr>
          <w:trHeight w:val="690"/>
        </w:trPr>
        <w:tc>
          <w:tcPr>
            <w:tcW w:w="3147" w:type="dxa"/>
            <w:shd w:val="clear" w:color="auto" w:fill="F2F2F2" w:themeFill="background1" w:themeFillShade="F2"/>
          </w:tcPr>
          <w:p w:rsidR="00AA03C5" w:rsidRPr="0073719E" w:rsidRDefault="00AA03C5" w:rsidP="0010227A">
            <w:pPr>
              <w:pStyle w:val="aff7"/>
              <w:ind w:firstLine="0"/>
              <w:jc w:val="left"/>
              <w:rPr>
                <w:sz w:val="20"/>
                <w:szCs w:val="20"/>
                <w:lang w:val="ru-RU" w:eastAsia="ru-RU"/>
              </w:rPr>
            </w:pPr>
            <w:r w:rsidRPr="003B662D">
              <w:rPr>
                <w:sz w:val="20"/>
                <w:szCs w:val="20"/>
                <w:lang w:val="ru-RU" w:eastAsia="ru-RU"/>
              </w:rPr>
              <w:t>Озелененные территории</w:t>
            </w:r>
          </w:p>
        </w:tc>
        <w:tc>
          <w:tcPr>
            <w:tcW w:w="2410" w:type="dxa"/>
          </w:tcPr>
          <w:p w:rsidR="00AA03C5" w:rsidRPr="0073719E" w:rsidRDefault="00AA03C5" w:rsidP="0010227A">
            <w:pPr>
              <w:pStyle w:val="aff7"/>
              <w:ind w:firstLine="0"/>
              <w:jc w:val="left"/>
              <w:rPr>
                <w:sz w:val="20"/>
                <w:szCs w:val="20"/>
                <w:lang w:val="ru-RU"/>
              </w:rPr>
            </w:pPr>
            <w:r w:rsidRPr="003B662D">
              <w:rPr>
                <w:sz w:val="20"/>
                <w:szCs w:val="20"/>
                <w:lang w:val="ru-RU"/>
              </w:rPr>
              <w:t>Площадь участка</w:t>
            </w:r>
          </w:p>
        </w:tc>
        <w:tc>
          <w:tcPr>
            <w:tcW w:w="1984" w:type="dxa"/>
          </w:tcPr>
          <w:p w:rsidR="00AA03C5" w:rsidRPr="0073719E" w:rsidRDefault="00AA03C5" w:rsidP="0010227A">
            <w:pPr>
              <w:pStyle w:val="aff7"/>
              <w:ind w:firstLine="0"/>
              <w:jc w:val="center"/>
              <w:rPr>
                <w:sz w:val="20"/>
                <w:szCs w:val="20"/>
                <w:lang w:val="ru-RU"/>
              </w:rPr>
            </w:pPr>
            <w:r w:rsidRPr="003B662D">
              <w:rPr>
                <w:sz w:val="20"/>
                <w:szCs w:val="20"/>
                <w:lang w:val="ru-RU"/>
              </w:rPr>
              <w:t>Согласно предельным параметрам вида разрешенного использования</w:t>
            </w:r>
          </w:p>
        </w:tc>
        <w:tc>
          <w:tcPr>
            <w:tcW w:w="2126" w:type="dxa"/>
          </w:tcPr>
          <w:p w:rsidR="00AA03C5" w:rsidRPr="0073719E" w:rsidRDefault="00AA03C5" w:rsidP="0010227A">
            <w:pPr>
              <w:pStyle w:val="aff7"/>
              <w:ind w:firstLine="0"/>
              <w:jc w:val="center"/>
              <w:rPr>
                <w:sz w:val="20"/>
                <w:szCs w:val="20"/>
                <w:lang w:val="ru-RU"/>
              </w:rPr>
            </w:pPr>
            <w:r w:rsidRPr="003B662D">
              <w:rPr>
                <w:sz w:val="20"/>
                <w:szCs w:val="20"/>
                <w:lang w:val="ru-RU"/>
              </w:rPr>
              <w:t>Согласно предельным параметрам вида разрешенного использования</w:t>
            </w:r>
          </w:p>
        </w:tc>
      </w:tr>
      <w:tr w:rsidR="00AA03C5" w:rsidRPr="0073719E" w:rsidTr="0010227A">
        <w:trPr>
          <w:trHeight w:val="619"/>
        </w:trPr>
        <w:tc>
          <w:tcPr>
            <w:tcW w:w="9667" w:type="dxa"/>
            <w:gridSpan w:val="4"/>
            <w:shd w:val="clear" w:color="auto" w:fill="F2F2F2" w:themeFill="background1" w:themeFillShade="F2"/>
          </w:tcPr>
          <w:p w:rsidR="00AA03C5" w:rsidRDefault="00AA03C5" w:rsidP="0010227A">
            <w:pPr>
              <w:pStyle w:val="Default"/>
              <w:ind w:firstLine="284"/>
              <w:rPr>
                <w:b/>
                <w:color w:val="auto"/>
                <w:sz w:val="20"/>
                <w:szCs w:val="20"/>
              </w:rPr>
            </w:pPr>
            <w:r>
              <w:rPr>
                <w:b/>
                <w:color w:val="auto"/>
                <w:sz w:val="20"/>
                <w:szCs w:val="20"/>
              </w:rPr>
              <w:lastRenderedPageBreak/>
              <w:t>Примечания:</w:t>
            </w:r>
          </w:p>
          <w:p w:rsidR="00AA03C5" w:rsidRDefault="00AA03C5" w:rsidP="0010227A">
            <w:pPr>
              <w:pStyle w:val="Default"/>
              <w:ind w:firstLine="284"/>
              <w:jc w:val="both"/>
              <w:rPr>
                <w:b/>
                <w:color w:val="auto"/>
                <w:sz w:val="20"/>
                <w:szCs w:val="20"/>
              </w:rPr>
            </w:pPr>
            <w:r w:rsidRPr="00B54EFE">
              <w:rPr>
                <w:color w:val="auto"/>
                <w:sz w:val="20"/>
                <w:szCs w:val="20"/>
              </w:rPr>
              <w:t>1. 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w:t>
            </w:r>
            <w:r>
              <w:rPr>
                <w:color w:val="auto"/>
                <w:sz w:val="20"/>
                <w:szCs w:val="20"/>
              </w:rPr>
              <w:t>кта капитального строительства.</w:t>
            </w:r>
          </w:p>
          <w:p w:rsidR="00AA03C5" w:rsidRDefault="00AA03C5" w:rsidP="0010227A">
            <w:pPr>
              <w:pStyle w:val="Default"/>
              <w:ind w:firstLine="284"/>
              <w:jc w:val="both"/>
              <w:rPr>
                <w:b/>
                <w:color w:val="auto"/>
                <w:sz w:val="20"/>
                <w:szCs w:val="20"/>
              </w:rPr>
            </w:pPr>
            <w:r w:rsidRPr="00B54EFE">
              <w:rPr>
                <w:color w:val="auto"/>
                <w:sz w:val="20"/>
                <w:szCs w:val="20"/>
              </w:rPr>
              <w:t>2. Площадки для занятий физкультурой и спортом, размещаемые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w:t>
            </w:r>
            <w:r>
              <w:rPr>
                <w:color w:val="auto"/>
                <w:sz w:val="20"/>
                <w:szCs w:val="20"/>
              </w:rPr>
              <w:t>етру высотой не менее 4 метров.</w:t>
            </w:r>
          </w:p>
          <w:p w:rsidR="00AA03C5" w:rsidRPr="004C0522" w:rsidRDefault="00AA03C5" w:rsidP="0010227A">
            <w:pPr>
              <w:pStyle w:val="Default"/>
              <w:ind w:firstLine="284"/>
              <w:jc w:val="both"/>
              <w:rPr>
                <w:b/>
                <w:color w:val="auto"/>
                <w:sz w:val="20"/>
                <w:szCs w:val="20"/>
              </w:rPr>
            </w:pPr>
            <w:r w:rsidRPr="00B54EFE">
              <w:rPr>
                <w:color w:val="auto"/>
                <w:sz w:val="20"/>
                <w:szCs w:val="20"/>
              </w:rPr>
              <w:t>3. Не менее 50% территории площадок для занятий физкультурой и спортом необходимо предусматривать для размещения площадок для игровых видов спорта.</w:t>
            </w:r>
          </w:p>
        </w:tc>
      </w:tr>
    </w:tbl>
    <w:p w:rsidR="00AA03C5" w:rsidRDefault="00AA03C5" w:rsidP="00AA03C5">
      <w:pPr>
        <w:pStyle w:val="affffffff0"/>
        <w:spacing w:line="240" w:lineRule="auto"/>
      </w:pPr>
    </w:p>
    <w:p w:rsidR="00AA03C5" w:rsidRDefault="00AA03C5" w:rsidP="00AA03C5">
      <w:pPr>
        <w:pStyle w:val="affffffff0"/>
        <w:spacing w:line="240" w:lineRule="auto"/>
        <w:ind w:firstLine="0"/>
        <w:jc w:val="center"/>
        <w:rPr>
          <w:b/>
        </w:rPr>
      </w:pPr>
      <w:r w:rsidRPr="004C0522">
        <w:rPr>
          <w:b/>
        </w:rPr>
        <w:t>1.2.</w:t>
      </w:r>
      <w:r>
        <w:rPr>
          <w:b/>
        </w:rPr>
        <w:t>6</w:t>
      </w:r>
      <w:r w:rsidRPr="004C0522">
        <w:rPr>
          <w:b/>
        </w:rPr>
        <w:t xml:space="preserve">. В области </w:t>
      </w:r>
      <w:bookmarkStart w:id="37" w:name="OLE_LINK753"/>
      <w:bookmarkStart w:id="38" w:name="OLE_LINK754"/>
      <w:bookmarkStart w:id="39" w:name="OLE_LINK755"/>
      <w:r w:rsidRPr="004C0522">
        <w:rPr>
          <w:b/>
        </w:rPr>
        <w:t>физической культуры и массового спорта</w:t>
      </w:r>
      <w:bookmarkEnd w:id="27"/>
      <w:bookmarkEnd w:id="34"/>
      <w:bookmarkEnd w:id="37"/>
      <w:bookmarkEnd w:id="38"/>
      <w:bookmarkEnd w:id="39"/>
    </w:p>
    <w:p w:rsidR="00AA03C5" w:rsidRPr="004C0522" w:rsidRDefault="00AA03C5" w:rsidP="00AA03C5">
      <w:pPr>
        <w:pStyle w:val="affffffff0"/>
        <w:spacing w:line="240" w:lineRule="auto"/>
        <w:ind w:firstLine="0"/>
        <w:jc w:val="center"/>
        <w:rPr>
          <w:b/>
        </w:rPr>
      </w:pPr>
    </w:p>
    <w:p w:rsidR="00AA03C5" w:rsidRDefault="00AA03C5" w:rsidP="00AA03C5">
      <w:pPr>
        <w:pStyle w:val="affffffff0"/>
        <w:spacing w:line="240" w:lineRule="auto"/>
      </w:pPr>
      <w:r>
        <w:t>1.2.6.1. 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физической культуры и массового спорта приведены в таблице 9.</w:t>
      </w:r>
    </w:p>
    <w:p w:rsidR="00AA03C5" w:rsidRPr="00E6636B" w:rsidRDefault="00AA03C5" w:rsidP="00AA03C5">
      <w:pPr>
        <w:pStyle w:val="affffffff0"/>
        <w:spacing w:line="240" w:lineRule="auto"/>
        <w:jc w:val="right"/>
        <w:rPr>
          <w:b/>
        </w:rPr>
      </w:pPr>
      <w:bookmarkStart w:id="40" w:name="OLE_LINK822"/>
      <w:bookmarkStart w:id="41" w:name="OLE_LINK823"/>
      <w:bookmarkStart w:id="42" w:name="OLE_LINK790"/>
      <w:bookmarkStart w:id="43" w:name="OLE_LINK791"/>
      <w:r>
        <w:rPr>
          <w:b/>
        </w:rPr>
        <w:t>Таблица 9</w:t>
      </w:r>
    </w:p>
    <w:tbl>
      <w:tblPr>
        <w:tblStyle w:val="af0"/>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2155"/>
        <w:gridCol w:w="2268"/>
        <w:gridCol w:w="2551"/>
        <w:gridCol w:w="2693"/>
      </w:tblGrid>
      <w:tr w:rsidR="00AA03C5" w:rsidRPr="0073719E" w:rsidTr="0010227A">
        <w:trPr>
          <w:tblHeader/>
        </w:trPr>
        <w:tc>
          <w:tcPr>
            <w:tcW w:w="2155" w:type="dxa"/>
            <w:shd w:val="clear" w:color="auto" w:fill="D9D9D9" w:themeFill="background1" w:themeFillShade="D9"/>
          </w:tcPr>
          <w:p w:rsidR="00AA03C5" w:rsidRPr="0073719E" w:rsidRDefault="00AA03C5" w:rsidP="0010227A">
            <w:pPr>
              <w:pStyle w:val="aff7"/>
              <w:keepNext/>
              <w:widowControl w:val="0"/>
              <w:ind w:firstLine="0"/>
              <w:jc w:val="center"/>
              <w:rPr>
                <w:b/>
                <w:i/>
                <w:sz w:val="20"/>
                <w:szCs w:val="20"/>
                <w:lang w:val="ru-RU"/>
              </w:rPr>
            </w:pPr>
            <w:r w:rsidRPr="00E6636B">
              <w:rPr>
                <w:b/>
                <w:i/>
                <w:sz w:val="20"/>
                <w:szCs w:val="20"/>
                <w:lang w:val="ru-RU"/>
              </w:rPr>
              <w:t>Наименование вида объектов</w:t>
            </w:r>
          </w:p>
        </w:tc>
        <w:tc>
          <w:tcPr>
            <w:tcW w:w="2268" w:type="dxa"/>
            <w:shd w:val="clear" w:color="auto" w:fill="D9D9D9" w:themeFill="background1" w:themeFillShade="D9"/>
          </w:tcPr>
          <w:p w:rsidR="00AA03C5" w:rsidRPr="0073719E" w:rsidRDefault="00AA03C5" w:rsidP="0010227A">
            <w:pPr>
              <w:pStyle w:val="aff7"/>
              <w:keepNext/>
              <w:widowControl w:val="0"/>
              <w:ind w:firstLine="0"/>
              <w:jc w:val="center"/>
              <w:rPr>
                <w:b/>
                <w:i/>
                <w:sz w:val="20"/>
                <w:szCs w:val="20"/>
                <w:lang w:val="ru-RU"/>
              </w:rPr>
            </w:pPr>
            <w:r w:rsidRPr="00E6636B">
              <w:rPr>
                <w:b/>
                <w:i/>
                <w:sz w:val="20"/>
                <w:szCs w:val="20"/>
                <w:lang w:val="ru-RU"/>
              </w:rPr>
              <w:t>Тип расчетного показателя</w:t>
            </w:r>
          </w:p>
        </w:tc>
        <w:tc>
          <w:tcPr>
            <w:tcW w:w="2551" w:type="dxa"/>
            <w:shd w:val="clear" w:color="auto" w:fill="D9D9D9" w:themeFill="background1" w:themeFillShade="D9"/>
          </w:tcPr>
          <w:p w:rsidR="00AA03C5" w:rsidRPr="0073719E" w:rsidRDefault="00AA03C5" w:rsidP="0010227A">
            <w:pPr>
              <w:pStyle w:val="aff7"/>
              <w:keepNext/>
              <w:widowControl w:val="0"/>
              <w:ind w:firstLine="0"/>
              <w:jc w:val="center"/>
              <w:rPr>
                <w:b/>
                <w:i/>
                <w:sz w:val="20"/>
                <w:szCs w:val="20"/>
                <w:lang w:val="ru-RU"/>
              </w:rPr>
            </w:pPr>
            <w:r w:rsidRPr="00E6636B">
              <w:rPr>
                <w:b/>
                <w:i/>
                <w:sz w:val="20"/>
                <w:szCs w:val="20"/>
                <w:lang w:val="ru-RU"/>
              </w:rPr>
              <w:t>Наименование расчетного показателя, единица измерения</w:t>
            </w:r>
          </w:p>
        </w:tc>
        <w:tc>
          <w:tcPr>
            <w:tcW w:w="2693" w:type="dxa"/>
            <w:shd w:val="clear" w:color="auto" w:fill="D9D9D9" w:themeFill="background1" w:themeFillShade="D9"/>
          </w:tcPr>
          <w:p w:rsidR="00AA03C5" w:rsidRPr="0073719E" w:rsidRDefault="00AA03C5" w:rsidP="0010227A">
            <w:pPr>
              <w:pStyle w:val="aff7"/>
              <w:keepNext/>
              <w:widowControl w:val="0"/>
              <w:ind w:firstLine="0"/>
              <w:jc w:val="center"/>
              <w:rPr>
                <w:sz w:val="20"/>
                <w:szCs w:val="20"/>
                <w:lang w:val="ru-RU"/>
              </w:rPr>
            </w:pPr>
            <w:r w:rsidRPr="002E0DF8">
              <w:rPr>
                <w:b/>
                <w:i/>
                <w:sz w:val="20"/>
                <w:szCs w:val="20"/>
                <w:lang w:val="ru-RU"/>
              </w:rPr>
              <w:t>Значение расчетного показателя</w:t>
            </w:r>
          </w:p>
        </w:tc>
      </w:tr>
      <w:tr w:rsidR="00AA03C5" w:rsidRPr="0073719E" w:rsidTr="0010227A">
        <w:trPr>
          <w:trHeight w:val="30"/>
        </w:trPr>
        <w:tc>
          <w:tcPr>
            <w:tcW w:w="2155" w:type="dxa"/>
            <w:vMerge w:val="restart"/>
            <w:shd w:val="clear" w:color="auto" w:fill="F2F2F2" w:themeFill="background1" w:themeFillShade="F2"/>
          </w:tcPr>
          <w:p w:rsidR="00AA03C5" w:rsidRPr="0073719E" w:rsidRDefault="00AA03C5" w:rsidP="0010227A">
            <w:pPr>
              <w:pStyle w:val="aff7"/>
              <w:ind w:firstLine="0"/>
              <w:jc w:val="left"/>
              <w:rPr>
                <w:sz w:val="20"/>
                <w:szCs w:val="20"/>
                <w:lang w:val="ru-RU" w:eastAsia="ru-RU"/>
              </w:rPr>
            </w:pPr>
            <w:r w:rsidRPr="00E6636B">
              <w:rPr>
                <w:sz w:val="20"/>
                <w:szCs w:val="20"/>
                <w:lang w:val="ru-RU" w:eastAsia="ru-RU"/>
              </w:rPr>
              <w:t>Плоскостные спортсооружения</w:t>
            </w:r>
            <w:r>
              <w:rPr>
                <w:sz w:val="20"/>
                <w:szCs w:val="20"/>
                <w:lang w:val="ru-RU" w:eastAsia="ru-RU"/>
              </w:rPr>
              <w:t>*</w:t>
            </w:r>
          </w:p>
        </w:tc>
        <w:tc>
          <w:tcPr>
            <w:tcW w:w="2268" w:type="dxa"/>
            <w:vMerge w:val="restart"/>
          </w:tcPr>
          <w:p w:rsidR="00AA03C5" w:rsidRPr="0073719E" w:rsidRDefault="00AA03C5" w:rsidP="0010227A">
            <w:pPr>
              <w:pStyle w:val="aff7"/>
              <w:ind w:firstLine="0"/>
              <w:jc w:val="left"/>
              <w:rPr>
                <w:sz w:val="20"/>
                <w:szCs w:val="20"/>
                <w:lang w:val="ru-RU"/>
              </w:rPr>
            </w:pPr>
            <w:r w:rsidRPr="00E6636B">
              <w:rPr>
                <w:sz w:val="20"/>
                <w:szCs w:val="20"/>
                <w:lang w:val="ru-RU"/>
              </w:rPr>
              <w:t>Минимально допустимый уровень обеспеченности населения</w:t>
            </w:r>
          </w:p>
        </w:tc>
        <w:tc>
          <w:tcPr>
            <w:tcW w:w="2551" w:type="dxa"/>
          </w:tcPr>
          <w:p w:rsidR="00AA03C5" w:rsidRPr="0073719E" w:rsidRDefault="00AA03C5" w:rsidP="0010227A">
            <w:pPr>
              <w:pStyle w:val="aff7"/>
              <w:ind w:firstLine="0"/>
              <w:jc w:val="left"/>
              <w:rPr>
                <w:sz w:val="20"/>
                <w:szCs w:val="20"/>
                <w:lang w:val="ru-RU"/>
              </w:rPr>
            </w:pPr>
            <w:r>
              <w:rPr>
                <w:sz w:val="20"/>
                <w:szCs w:val="20"/>
                <w:lang w:val="ru-RU"/>
              </w:rPr>
              <w:t>Обеспеченность, кв.</w:t>
            </w:r>
            <w:r w:rsidRPr="00E6636B">
              <w:rPr>
                <w:sz w:val="20"/>
                <w:szCs w:val="20"/>
                <w:lang w:val="ru-RU"/>
              </w:rPr>
              <w:t>м площади игровой зоны на 1000 населения</w:t>
            </w:r>
          </w:p>
        </w:tc>
        <w:tc>
          <w:tcPr>
            <w:tcW w:w="2693" w:type="dxa"/>
          </w:tcPr>
          <w:p w:rsidR="00AA03C5" w:rsidRPr="0073719E" w:rsidRDefault="00AA03C5" w:rsidP="0010227A">
            <w:pPr>
              <w:pStyle w:val="aff7"/>
              <w:ind w:firstLine="0"/>
              <w:jc w:val="center"/>
              <w:rPr>
                <w:sz w:val="20"/>
                <w:szCs w:val="20"/>
                <w:lang w:val="ru-RU"/>
              </w:rPr>
            </w:pPr>
            <w:r>
              <w:rPr>
                <w:sz w:val="20"/>
                <w:szCs w:val="20"/>
                <w:lang w:val="ru-RU"/>
              </w:rPr>
              <w:t>412,5</w:t>
            </w:r>
          </w:p>
        </w:tc>
      </w:tr>
      <w:tr w:rsidR="00AA03C5" w:rsidRPr="0073719E" w:rsidTr="0010227A">
        <w:trPr>
          <w:trHeight w:val="30"/>
        </w:trPr>
        <w:tc>
          <w:tcPr>
            <w:tcW w:w="2155" w:type="dxa"/>
            <w:vMerge/>
            <w:shd w:val="clear" w:color="auto" w:fill="F2F2F2" w:themeFill="background1" w:themeFillShade="F2"/>
          </w:tcPr>
          <w:p w:rsidR="00AA03C5" w:rsidRPr="0073719E" w:rsidRDefault="00AA03C5" w:rsidP="0010227A">
            <w:pPr>
              <w:pStyle w:val="aff7"/>
              <w:ind w:firstLine="0"/>
              <w:jc w:val="left"/>
              <w:rPr>
                <w:sz w:val="20"/>
                <w:szCs w:val="20"/>
                <w:lang w:val="ru-RU" w:eastAsia="ru-RU"/>
              </w:rPr>
            </w:pPr>
          </w:p>
        </w:tc>
        <w:tc>
          <w:tcPr>
            <w:tcW w:w="2268" w:type="dxa"/>
            <w:vMerge/>
          </w:tcPr>
          <w:p w:rsidR="00AA03C5" w:rsidRPr="0073719E" w:rsidRDefault="00AA03C5" w:rsidP="0010227A">
            <w:pPr>
              <w:pStyle w:val="aff7"/>
              <w:ind w:firstLine="0"/>
              <w:jc w:val="left"/>
              <w:rPr>
                <w:sz w:val="20"/>
                <w:szCs w:val="20"/>
                <w:lang w:val="ru-RU"/>
              </w:rPr>
            </w:pPr>
          </w:p>
        </w:tc>
        <w:tc>
          <w:tcPr>
            <w:tcW w:w="2551" w:type="dxa"/>
          </w:tcPr>
          <w:p w:rsidR="00AA03C5" w:rsidRPr="0073719E" w:rsidRDefault="00AA03C5" w:rsidP="0010227A">
            <w:pPr>
              <w:pStyle w:val="aff7"/>
              <w:ind w:firstLine="0"/>
              <w:jc w:val="left"/>
              <w:rPr>
                <w:sz w:val="20"/>
                <w:szCs w:val="20"/>
                <w:lang w:val="ru-RU"/>
              </w:rPr>
            </w:pPr>
            <w:r w:rsidRPr="002E0DF8">
              <w:rPr>
                <w:sz w:val="20"/>
                <w:szCs w:val="20"/>
                <w:lang w:val="ru-RU"/>
              </w:rPr>
              <w:t>Размер земельного участка, кв. м</w:t>
            </w:r>
          </w:p>
        </w:tc>
        <w:tc>
          <w:tcPr>
            <w:tcW w:w="2693" w:type="dxa"/>
          </w:tcPr>
          <w:p w:rsidR="00AA03C5" w:rsidRPr="0073719E" w:rsidRDefault="00AA03C5" w:rsidP="0010227A">
            <w:pPr>
              <w:pStyle w:val="aff7"/>
              <w:ind w:firstLine="0"/>
              <w:jc w:val="center"/>
              <w:rPr>
                <w:sz w:val="20"/>
                <w:szCs w:val="20"/>
                <w:lang w:val="ru-RU"/>
              </w:rPr>
            </w:pPr>
            <w:r w:rsidRPr="002E0DF8">
              <w:rPr>
                <w:sz w:val="20"/>
                <w:szCs w:val="20"/>
                <w:lang w:val="ru-RU"/>
              </w:rPr>
              <w:t>По заданию на проектирование</w:t>
            </w:r>
          </w:p>
        </w:tc>
      </w:tr>
      <w:tr w:rsidR="00AA03C5" w:rsidRPr="0073719E" w:rsidTr="0010227A">
        <w:trPr>
          <w:trHeight w:val="577"/>
        </w:trPr>
        <w:tc>
          <w:tcPr>
            <w:tcW w:w="2155" w:type="dxa"/>
            <w:vMerge/>
            <w:shd w:val="clear" w:color="auto" w:fill="F2F2F2" w:themeFill="background1" w:themeFillShade="F2"/>
          </w:tcPr>
          <w:p w:rsidR="00AA03C5" w:rsidRPr="0073719E" w:rsidRDefault="00AA03C5" w:rsidP="0010227A">
            <w:pPr>
              <w:pStyle w:val="aff7"/>
              <w:ind w:firstLine="0"/>
              <w:jc w:val="left"/>
              <w:rPr>
                <w:sz w:val="20"/>
                <w:szCs w:val="20"/>
                <w:lang w:val="ru-RU"/>
              </w:rPr>
            </w:pPr>
          </w:p>
        </w:tc>
        <w:tc>
          <w:tcPr>
            <w:tcW w:w="2268" w:type="dxa"/>
          </w:tcPr>
          <w:p w:rsidR="00AA03C5" w:rsidRPr="0073719E" w:rsidRDefault="00AA03C5" w:rsidP="0010227A">
            <w:pPr>
              <w:pStyle w:val="aff7"/>
              <w:ind w:firstLine="0"/>
              <w:jc w:val="left"/>
              <w:rPr>
                <w:sz w:val="20"/>
                <w:szCs w:val="20"/>
                <w:lang w:val="ru-RU"/>
              </w:rPr>
            </w:pPr>
            <w:r w:rsidRPr="002E0DF8">
              <w:rPr>
                <w:sz w:val="20"/>
                <w:szCs w:val="20"/>
                <w:lang w:val="ru-RU"/>
              </w:rPr>
              <w:t>Максимально допустимый уровень территориальной доступности</w:t>
            </w:r>
          </w:p>
        </w:tc>
        <w:tc>
          <w:tcPr>
            <w:tcW w:w="2551" w:type="dxa"/>
          </w:tcPr>
          <w:p w:rsidR="00AA03C5" w:rsidRPr="0073719E" w:rsidRDefault="00AA03C5" w:rsidP="0010227A">
            <w:pPr>
              <w:pStyle w:val="aff7"/>
              <w:ind w:firstLine="0"/>
              <w:jc w:val="left"/>
              <w:rPr>
                <w:sz w:val="20"/>
                <w:szCs w:val="20"/>
                <w:lang w:val="ru-RU"/>
              </w:rPr>
            </w:pPr>
            <w:r w:rsidRPr="002E0DF8">
              <w:rPr>
                <w:sz w:val="20"/>
                <w:szCs w:val="20"/>
                <w:lang w:val="ru-RU"/>
              </w:rPr>
              <w:t>Транспортная доступность, мин.</w:t>
            </w:r>
          </w:p>
        </w:tc>
        <w:tc>
          <w:tcPr>
            <w:tcW w:w="2693" w:type="dxa"/>
          </w:tcPr>
          <w:p w:rsidR="00AA03C5" w:rsidRPr="0073719E" w:rsidRDefault="00AA03C5" w:rsidP="0010227A">
            <w:pPr>
              <w:pStyle w:val="aff7"/>
              <w:ind w:firstLine="0"/>
              <w:jc w:val="center"/>
              <w:rPr>
                <w:sz w:val="20"/>
                <w:szCs w:val="20"/>
                <w:lang w:val="ru-RU"/>
              </w:rPr>
            </w:pPr>
            <w:r w:rsidRPr="002E0DF8">
              <w:rPr>
                <w:sz w:val="20"/>
                <w:szCs w:val="20"/>
                <w:lang w:val="ru-RU"/>
              </w:rPr>
              <w:t>В зависимости от вида объекта</w:t>
            </w:r>
            <w:r>
              <w:rPr>
                <w:sz w:val="20"/>
                <w:szCs w:val="20"/>
                <w:lang w:val="ru-RU"/>
              </w:rPr>
              <w:t>**</w:t>
            </w:r>
          </w:p>
        </w:tc>
      </w:tr>
      <w:tr w:rsidR="00AA03C5" w:rsidRPr="0073719E" w:rsidTr="0010227A">
        <w:trPr>
          <w:trHeight w:val="666"/>
        </w:trPr>
        <w:tc>
          <w:tcPr>
            <w:tcW w:w="2155" w:type="dxa"/>
            <w:vMerge w:val="restart"/>
            <w:shd w:val="clear" w:color="auto" w:fill="F2F2F2" w:themeFill="background1" w:themeFillShade="F2"/>
          </w:tcPr>
          <w:p w:rsidR="00AA03C5" w:rsidRPr="0073719E" w:rsidRDefault="00AA03C5" w:rsidP="0010227A">
            <w:pPr>
              <w:pStyle w:val="aff7"/>
              <w:ind w:firstLine="0"/>
              <w:jc w:val="left"/>
              <w:rPr>
                <w:sz w:val="20"/>
                <w:szCs w:val="20"/>
                <w:lang w:val="ru-RU" w:eastAsia="ru-RU"/>
              </w:rPr>
            </w:pPr>
            <w:r w:rsidRPr="002E0DF8">
              <w:rPr>
                <w:sz w:val="20"/>
                <w:szCs w:val="20"/>
                <w:lang w:val="ru-RU" w:eastAsia="ru-RU"/>
              </w:rPr>
              <w:t>Спортивные залы</w:t>
            </w:r>
            <w:r>
              <w:rPr>
                <w:sz w:val="20"/>
                <w:szCs w:val="20"/>
                <w:lang w:val="ru-RU" w:eastAsia="ru-RU"/>
              </w:rPr>
              <w:t>*</w:t>
            </w:r>
          </w:p>
        </w:tc>
        <w:tc>
          <w:tcPr>
            <w:tcW w:w="2268" w:type="dxa"/>
            <w:vMerge w:val="restart"/>
          </w:tcPr>
          <w:p w:rsidR="00AA03C5" w:rsidRPr="0073719E" w:rsidRDefault="00AA03C5" w:rsidP="0010227A">
            <w:pPr>
              <w:pStyle w:val="aff7"/>
              <w:ind w:firstLine="0"/>
              <w:jc w:val="left"/>
              <w:rPr>
                <w:sz w:val="20"/>
                <w:szCs w:val="20"/>
                <w:lang w:val="ru-RU"/>
              </w:rPr>
            </w:pPr>
            <w:r w:rsidRPr="002E0DF8">
              <w:rPr>
                <w:sz w:val="20"/>
                <w:szCs w:val="20"/>
                <w:lang w:val="ru-RU"/>
              </w:rPr>
              <w:t>Минимально допустимый уровень обеспеченности населения</w:t>
            </w:r>
          </w:p>
        </w:tc>
        <w:tc>
          <w:tcPr>
            <w:tcW w:w="2551" w:type="dxa"/>
          </w:tcPr>
          <w:p w:rsidR="00AA03C5" w:rsidRPr="0073719E" w:rsidRDefault="00AA03C5" w:rsidP="0010227A">
            <w:pPr>
              <w:pStyle w:val="aff7"/>
              <w:ind w:firstLine="0"/>
              <w:jc w:val="left"/>
              <w:rPr>
                <w:strike/>
                <w:sz w:val="20"/>
                <w:szCs w:val="20"/>
                <w:highlight w:val="yellow"/>
                <w:lang w:val="ru-RU"/>
              </w:rPr>
            </w:pPr>
            <w:r w:rsidRPr="002E0DF8">
              <w:rPr>
                <w:sz w:val="20"/>
                <w:szCs w:val="20"/>
                <w:lang w:val="ru-RU"/>
              </w:rPr>
              <w:t>Обеспеченность, кв. м площади здания на 1000 населения</w:t>
            </w:r>
          </w:p>
        </w:tc>
        <w:tc>
          <w:tcPr>
            <w:tcW w:w="2693" w:type="dxa"/>
          </w:tcPr>
          <w:p w:rsidR="00AA03C5" w:rsidRPr="0073719E" w:rsidRDefault="00AA03C5" w:rsidP="0010227A">
            <w:pPr>
              <w:pStyle w:val="aff7"/>
              <w:ind w:firstLine="0"/>
              <w:jc w:val="center"/>
              <w:rPr>
                <w:strike/>
                <w:sz w:val="20"/>
                <w:szCs w:val="20"/>
                <w:highlight w:val="yellow"/>
                <w:lang w:val="ru-RU"/>
              </w:rPr>
            </w:pPr>
            <w:r w:rsidRPr="002E0DF8">
              <w:rPr>
                <w:sz w:val="20"/>
                <w:szCs w:val="20"/>
                <w:lang w:val="ru-RU"/>
              </w:rPr>
              <w:t>69,3</w:t>
            </w:r>
          </w:p>
        </w:tc>
      </w:tr>
      <w:tr w:rsidR="00AA03C5" w:rsidRPr="0073719E" w:rsidTr="0010227A">
        <w:trPr>
          <w:trHeight w:val="30"/>
        </w:trPr>
        <w:tc>
          <w:tcPr>
            <w:tcW w:w="2155" w:type="dxa"/>
            <w:vMerge/>
            <w:shd w:val="clear" w:color="auto" w:fill="F2F2F2" w:themeFill="background1" w:themeFillShade="F2"/>
          </w:tcPr>
          <w:p w:rsidR="00AA03C5" w:rsidRPr="0073719E" w:rsidRDefault="00AA03C5" w:rsidP="0010227A">
            <w:pPr>
              <w:pStyle w:val="aff7"/>
              <w:ind w:firstLine="0"/>
              <w:jc w:val="left"/>
              <w:rPr>
                <w:sz w:val="20"/>
                <w:szCs w:val="20"/>
                <w:lang w:val="ru-RU" w:eastAsia="ru-RU"/>
              </w:rPr>
            </w:pPr>
          </w:p>
        </w:tc>
        <w:tc>
          <w:tcPr>
            <w:tcW w:w="2268" w:type="dxa"/>
            <w:vMerge/>
          </w:tcPr>
          <w:p w:rsidR="00AA03C5" w:rsidRPr="0073719E" w:rsidRDefault="00AA03C5" w:rsidP="0010227A">
            <w:pPr>
              <w:pStyle w:val="aff7"/>
              <w:ind w:firstLine="0"/>
              <w:jc w:val="left"/>
              <w:rPr>
                <w:sz w:val="20"/>
                <w:szCs w:val="20"/>
                <w:lang w:val="ru-RU"/>
              </w:rPr>
            </w:pPr>
          </w:p>
        </w:tc>
        <w:tc>
          <w:tcPr>
            <w:tcW w:w="2551" w:type="dxa"/>
          </w:tcPr>
          <w:p w:rsidR="00AA03C5" w:rsidRPr="0073719E" w:rsidRDefault="00AA03C5" w:rsidP="0010227A">
            <w:pPr>
              <w:pStyle w:val="aff7"/>
              <w:ind w:firstLine="0"/>
              <w:jc w:val="left"/>
              <w:rPr>
                <w:strike/>
                <w:sz w:val="20"/>
                <w:szCs w:val="20"/>
                <w:highlight w:val="yellow"/>
                <w:lang w:val="ru-RU"/>
              </w:rPr>
            </w:pPr>
            <w:r w:rsidRPr="002E0DF8">
              <w:rPr>
                <w:sz w:val="20"/>
                <w:szCs w:val="20"/>
                <w:lang w:val="ru-RU"/>
              </w:rPr>
              <w:t>Размер земельного участка, кв. м на 1 000 населения</w:t>
            </w:r>
          </w:p>
        </w:tc>
        <w:tc>
          <w:tcPr>
            <w:tcW w:w="2693" w:type="dxa"/>
          </w:tcPr>
          <w:p w:rsidR="00AA03C5" w:rsidRPr="0073719E" w:rsidRDefault="00AA03C5" w:rsidP="0010227A">
            <w:pPr>
              <w:pStyle w:val="aff7"/>
              <w:ind w:firstLine="0"/>
              <w:jc w:val="center"/>
              <w:rPr>
                <w:strike/>
                <w:sz w:val="20"/>
                <w:szCs w:val="20"/>
                <w:highlight w:val="yellow"/>
                <w:lang w:val="ru-RU"/>
              </w:rPr>
            </w:pPr>
            <w:r w:rsidRPr="002E0DF8">
              <w:rPr>
                <w:sz w:val="20"/>
                <w:szCs w:val="20"/>
                <w:lang w:val="ru-RU"/>
              </w:rPr>
              <w:t>115,5</w:t>
            </w:r>
          </w:p>
        </w:tc>
      </w:tr>
      <w:tr w:rsidR="00AA03C5" w:rsidRPr="0073719E" w:rsidTr="0010227A">
        <w:trPr>
          <w:trHeight w:val="690"/>
        </w:trPr>
        <w:tc>
          <w:tcPr>
            <w:tcW w:w="2155" w:type="dxa"/>
            <w:vMerge/>
            <w:shd w:val="clear" w:color="auto" w:fill="F2F2F2" w:themeFill="background1" w:themeFillShade="F2"/>
          </w:tcPr>
          <w:p w:rsidR="00AA03C5" w:rsidRPr="0073719E" w:rsidRDefault="00AA03C5" w:rsidP="0010227A">
            <w:pPr>
              <w:pStyle w:val="aff7"/>
              <w:ind w:firstLine="0"/>
              <w:jc w:val="left"/>
              <w:rPr>
                <w:sz w:val="20"/>
                <w:szCs w:val="20"/>
                <w:lang w:val="ru-RU" w:eastAsia="ru-RU"/>
              </w:rPr>
            </w:pPr>
          </w:p>
        </w:tc>
        <w:tc>
          <w:tcPr>
            <w:tcW w:w="2268" w:type="dxa"/>
          </w:tcPr>
          <w:p w:rsidR="00AA03C5" w:rsidRPr="0073719E" w:rsidRDefault="00AA03C5" w:rsidP="0010227A">
            <w:pPr>
              <w:pStyle w:val="aff7"/>
              <w:ind w:firstLine="0"/>
              <w:jc w:val="left"/>
              <w:rPr>
                <w:sz w:val="20"/>
                <w:szCs w:val="20"/>
                <w:lang w:val="ru-RU"/>
              </w:rPr>
            </w:pPr>
            <w:r w:rsidRPr="002E0DF8">
              <w:rPr>
                <w:sz w:val="20"/>
                <w:szCs w:val="20"/>
                <w:lang w:val="ru-RU"/>
              </w:rPr>
              <w:t>Максимально допустимый уровень территориальной доступности</w:t>
            </w:r>
          </w:p>
        </w:tc>
        <w:tc>
          <w:tcPr>
            <w:tcW w:w="2551" w:type="dxa"/>
          </w:tcPr>
          <w:p w:rsidR="00AA03C5" w:rsidRPr="0073719E" w:rsidRDefault="00AA03C5" w:rsidP="0010227A">
            <w:pPr>
              <w:pStyle w:val="aff7"/>
              <w:ind w:firstLine="0"/>
              <w:jc w:val="left"/>
              <w:rPr>
                <w:sz w:val="20"/>
                <w:szCs w:val="20"/>
                <w:lang w:val="ru-RU"/>
              </w:rPr>
            </w:pPr>
            <w:r>
              <w:rPr>
                <w:sz w:val="20"/>
                <w:szCs w:val="20"/>
                <w:lang w:val="ru-RU"/>
              </w:rPr>
              <w:t>Транспортная доступность, м</w:t>
            </w:r>
          </w:p>
        </w:tc>
        <w:tc>
          <w:tcPr>
            <w:tcW w:w="2693" w:type="dxa"/>
          </w:tcPr>
          <w:p w:rsidR="00AA03C5" w:rsidRPr="0073719E" w:rsidRDefault="00AA03C5" w:rsidP="0010227A">
            <w:pPr>
              <w:pStyle w:val="aff7"/>
              <w:ind w:firstLine="0"/>
              <w:jc w:val="center"/>
              <w:rPr>
                <w:sz w:val="20"/>
                <w:szCs w:val="20"/>
                <w:lang w:val="ru-RU"/>
              </w:rPr>
            </w:pPr>
            <w:r>
              <w:rPr>
                <w:sz w:val="20"/>
                <w:szCs w:val="20"/>
                <w:lang w:val="ru-RU"/>
              </w:rPr>
              <w:t>1000</w:t>
            </w:r>
          </w:p>
        </w:tc>
      </w:tr>
      <w:tr w:rsidR="00AA03C5" w:rsidRPr="0073719E" w:rsidTr="0010227A">
        <w:trPr>
          <w:trHeight w:val="451"/>
        </w:trPr>
        <w:tc>
          <w:tcPr>
            <w:tcW w:w="2155" w:type="dxa"/>
            <w:vMerge w:val="restart"/>
            <w:shd w:val="clear" w:color="auto" w:fill="F2F2F2" w:themeFill="background1" w:themeFillShade="F2"/>
          </w:tcPr>
          <w:p w:rsidR="00AA03C5" w:rsidRPr="0073719E" w:rsidRDefault="00AA03C5" w:rsidP="0010227A">
            <w:pPr>
              <w:pStyle w:val="aff7"/>
              <w:ind w:firstLine="0"/>
              <w:jc w:val="left"/>
              <w:rPr>
                <w:sz w:val="20"/>
                <w:szCs w:val="20"/>
                <w:lang w:val="ru-RU" w:eastAsia="ru-RU"/>
              </w:rPr>
            </w:pPr>
            <w:r w:rsidRPr="002E0DF8">
              <w:rPr>
                <w:sz w:val="20"/>
                <w:szCs w:val="20"/>
                <w:lang w:val="ru-RU" w:eastAsia="ru-RU"/>
              </w:rPr>
              <w:t>Крытые плавательные бассейны</w:t>
            </w:r>
            <w:r>
              <w:rPr>
                <w:sz w:val="20"/>
                <w:szCs w:val="20"/>
                <w:lang w:val="ru-RU" w:eastAsia="ru-RU"/>
              </w:rPr>
              <w:t>*</w:t>
            </w:r>
          </w:p>
        </w:tc>
        <w:tc>
          <w:tcPr>
            <w:tcW w:w="2268" w:type="dxa"/>
            <w:vMerge w:val="restart"/>
          </w:tcPr>
          <w:p w:rsidR="00AA03C5" w:rsidRPr="002E0DF8" w:rsidRDefault="00AA03C5" w:rsidP="0010227A">
            <w:pPr>
              <w:pStyle w:val="aff7"/>
              <w:ind w:firstLine="0"/>
              <w:jc w:val="left"/>
              <w:rPr>
                <w:sz w:val="20"/>
                <w:szCs w:val="20"/>
                <w:lang w:val="ru-RU"/>
              </w:rPr>
            </w:pPr>
            <w:r w:rsidRPr="002E0DF8">
              <w:rPr>
                <w:sz w:val="20"/>
                <w:szCs w:val="20"/>
                <w:lang w:val="ru-RU"/>
              </w:rPr>
              <w:t>Минимально допустимый уровень обеспеченности населения</w:t>
            </w:r>
          </w:p>
        </w:tc>
        <w:tc>
          <w:tcPr>
            <w:tcW w:w="2551" w:type="dxa"/>
          </w:tcPr>
          <w:p w:rsidR="00AA03C5" w:rsidRPr="002E0DF8" w:rsidRDefault="00AA03C5" w:rsidP="0010227A">
            <w:pPr>
              <w:pStyle w:val="aff7"/>
              <w:ind w:firstLine="0"/>
              <w:jc w:val="left"/>
              <w:rPr>
                <w:sz w:val="20"/>
                <w:szCs w:val="20"/>
                <w:lang w:val="ru-RU"/>
              </w:rPr>
            </w:pPr>
            <w:r w:rsidRPr="002E0DF8">
              <w:rPr>
                <w:sz w:val="20"/>
                <w:szCs w:val="20"/>
                <w:lang w:val="ru-RU"/>
              </w:rPr>
              <w:t>Обеспеченность, количество объектов на 1000 населения</w:t>
            </w:r>
          </w:p>
        </w:tc>
        <w:tc>
          <w:tcPr>
            <w:tcW w:w="2693" w:type="dxa"/>
          </w:tcPr>
          <w:p w:rsidR="00AA03C5" w:rsidRDefault="00AA03C5" w:rsidP="0010227A">
            <w:pPr>
              <w:pStyle w:val="aff7"/>
              <w:ind w:firstLine="0"/>
              <w:jc w:val="center"/>
              <w:rPr>
                <w:sz w:val="20"/>
                <w:szCs w:val="20"/>
                <w:lang w:val="ru-RU"/>
              </w:rPr>
            </w:pPr>
            <w:r>
              <w:rPr>
                <w:sz w:val="20"/>
                <w:szCs w:val="20"/>
                <w:lang w:val="ru-RU"/>
              </w:rPr>
              <w:t>0,04</w:t>
            </w:r>
          </w:p>
        </w:tc>
      </w:tr>
      <w:tr w:rsidR="00AA03C5" w:rsidRPr="0073719E" w:rsidTr="0010227A">
        <w:trPr>
          <w:trHeight w:val="515"/>
        </w:trPr>
        <w:tc>
          <w:tcPr>
            <w:tcW w:w="2155" w:type="dxa"/>
            <w:vMerge/>
            <w:shd w:val="clear" w:color="auto" w:fill="F2F2F2" w:themeFill="background1" w:themeFillShade="F2"/>
          </w:tcPr>
          <w:p w:rsidR="00AA03C5" w:rsidRPr="0073719E" w:rsidRDefault="00AA03C5" w:rsidP="0010227A">
            <w:pPr>
              <w:pStyle w:val="aff7"/>
              <w:ind w:firstLine="0"/>
              <w:jc w:val="left"/>
              <w:rPr>
                <w:sz w:val="20"/>
                <w:szCs w:val="20"/>
                <w:lang w:val="ru-RU" w:eastAsia="ru-RU"/>
              </w:rPr>
            </w:pPr>
          </w:p>
        </w:tc>
        <w:tc>
          <w:tcPr>
            <w:tcW w:w="2268" w:type="dxa"/>
            <w:vMerge/>
          </w:tcPr>
          <w:p w:rsidR="00AA03C5" w:rsidRPr="002E0DF8" w:rsidRDefault="00AA03C5" w:rsidP="0010227A">
            <w:pPr>
              <w:pStyle w:val="aff7"/>
              <w:ind w:firstLine="0"/>
              <w:jc w:val="left"/>
              <w:rPr>
                <w:sz w:val="20"/>
                <w:szCs w:val="20"/>
                <w:lang w:val="ru-RU"/>
              </w:rPr>
            </w:pPr>
          </w:p>
        </w:tc>
        <w:tc>
          <w:tcPr>
            <w:tcW w:w="2551" w:type="dxa"/>
          </w:tcPr>
          <w:p w:rsidR="00AA03C5" w:rsidRPr="002E0DF8" w:rsidRDefault="00AA03C5" w:rsidP="0010227A">
            <w:pPr>
              <w:pStyle w:val="aff7"/>
              <w:ind w:firstLine="0"/>
              <w:jc w:val="left"/>
              <w:rPr>
                <w:sz w:val="20"/>
                <w:szCs w:val="20"/>
                <w:lang w:val="ru-RU"/>
              </w:rPr>
            </w:pPr>
            <w:r w:rsidRPr="002E0DF8">
              <w:rPr>
                <w:sz w:val="20"/>
                <w:szCs w:val="20"/>
                <w:lang w:val="ru-RU"/>
              </w:rPr>
              <w:t>Размер земельного участка</w:t>
            </w:r>
          </w:p>
        </w:tc>
        <w:tc>
          <w:tcPr>
            <w:tcW w:w="2693" w:type="dxa"/>
          </w:tcPr>
          <w:p w:rsidR="00AA03C5" w:rsidRDefault="00AA03C5" w:rsidP="0010227A">
            <w:pPr>
              <w:pStyle w:val="aff7"/>
              <w:ind w:firstLine="0"/>
              <w:jc w:val="center"/>
              <w:rPr>
                <w:sz w:val="20"/>
                <w:szCs w:val="20"/>
                <w:lang w:val="ru-RU"/>
              </w:rPr>
            </w:pPr>
            <w:r w:rsidRPr="002E0DF8">
              <w:rPr>
                <w:sz w:val="20"/>
                <w:szCs w:val="20"/>
                <w:lang w:val="ru-RU"/>
              </w:rPr>
              <w:t>По заданию на проектирование</w:t>
            </w:r>
          </w:p>
        </w:tc>
      </w:tr>
      <w:tr w:rsidR="00AA03C5" w:rsidRPr="0073719E" w:rsidTr="0010227A">
        <w:trPr>
          <w:trHeight w:val="690"/>
        </w:trPr>
        <w:tc>
          <w:tcPr>
            <w:tcW w:w="2155" w:type="dxa"/>
            <w:vMerge/>
            <w:shd w:val="clear" w:color="auto" w:fill="F2F2F2" w:themeFill="background1" w:themeFillShade="F2"/>
          </w:tcPr>
          <w:p w:rsidR="00AA03C5" w:rsidRPr="0073719E" w:rsidRDefault="00AA03C5" w:rsidP="0010227A">
            <w:pPr>
              <w:pStyle w:val="aff7"/>
              <w:ind w:firstLine="0"/>
              <w:jc w:val="left"/>
              <w:rPr>
                <w:sz w:val="20"/>
                <w:szCs w:val="20"/>
                <w:lang w:val="ru-RU" w:eastAsia="ru-RU"/>
              </w:rPr>
            </w:pPr>
          </w:p>
        </w:tc>
        <w:tc>
          <w:tcPr>
            <w:tcW w:w="2268" w:type="dxa"/>
          </w:tcPr>
          <w:p w:rsidR="00AA03C5" w:rsidRPr="002E0DF8" w:rsidRDefault="00AA03C5" w:rsidP="0010227A">
            <w:pPr>
              <w:pStyle w:val="aff7"/>
              <w:ind w:firstLine="0"/>
              <w:jc w:val="left"/>
              <w:rPr>
                <w:sz w:val="20"/>
                <w:szCs w:val="20"/>
                <w:lang w:val="ru-RU"/>
              </w:rPr>
            </w:pPr>
            <w:r w:rsidRPr="002E0DF8">
              <w:rPr>
                <w:sz w:val="20"/>
                <w:szCs w:val="20"/>
                <w:lang w:val="ru-RU"/>
              </w:rPr>
              <w:t>Максимально допустимый уровень территориальной доступности</w:t>
            </w:r>
          </w:p>
        </w:tc>
        <w:tc>
          <w:tcPr>
            <w:tcW w:w="2551" w:type="dxa"/>
          </w:tcPr>
          <w:p w:rsidR="00AA03C5" w:rsidRPr="002E0DF8" w:rsidRDefault="00AA03C5" w:rsidP="0010227A">
            <w:pPr>
              <w:pStyle w:val="aff7"/>
              <w:ind w:firstLine="0"/>
              <w:jc w:val="left"/>
              <w:rPr>
                <w:sz w:val="20"/>
                <w:szCs w:val="20"/>
                <w:lang w:val="ru-RU"/>
              </w:rPr>
            </w:pPr>
            <w:r w:rsidRPr="002E0DF8">
              <w:rPr>
                <w:sz w:val="20"/>
                <w:szCs w:val="20"/>
                <w:lang w:val="ru-RU"/>
              </w:rPr>
              <w:t>Транспортная доступность, мин.</w:t>
            </w:r>
          </w:p>
        </w:tc>
        <w:tc>
          <w:tcPr>
            <w:tcW w:w="2693" w:type="dxa"/>
          </w:tcPr>
          <w:p w:rsidR="00AA03C5" w:rsidRDefault="00AA03C5" w:rsidP="0010227A">
            <w:pPr>
              <w:pStyle w:val="aff7"/>
              <w:ind w:firstLine="0"/>
              <w:jc w:val="center"/>
              <w:rPr>
                <w:sz w:val="20"/>
                <w:szCs w:val="20"/>
                <w:lang w:val="ru-RU"/>
              </w:rPr>
            </w:pPr>
            <w:r w:rsidRPr="002E0DF8">
              <w:rPr>
                <w:sz w:val="20"/>
                <w:szCs w:val="20"/>
                <w:lang w:val="ru-RU"/>
              </w:rPr>
              <w:t>В зависимости от вида объекта</w:t>
            </w:r>
            <w:r>
              <w:rPr>
                <w:sz w:val="20"/>
                <w:szCs w:val="20"/>
                <w:lang w:val="ru-RU"/>
              </w:rPr>
              <w:t>**</w:t>
            </w:r>
          </w:p>
        </w:tc>
      </w:tr>
      <w:tr w:rsidR="00AA03C5" w:rsidRPr="0073719E" w:rsidTr="0010227A">
        <w:trPr>
          <w:trHeight w:val="690"/>
        </w:trPr>
        <w:tc>
          <w:tcPr>
            <w:tcW w:w="2155" w:type="dxa"/>
            <w:vMerge w:val="restart"/>
            <w:shd w:val="clear" w:color="auto" w:fill="F2F2F2" w:themeFill="background1" w:themeFillShade="F2"/>
          </w:tcPr>
          <w:p w:rsidR="00AA03C5" w:rsidRPr="0073719E" w:rsidRDefault="00AA03C5" w:rsidP="0010227A">
            <w:pPr>
              <w:pStyle w:val="aff7"/>
              <w:ind w:firstLine="0"/>
              <w:jc w:val="left"/>
              <w:rPr>
                <w:sz w:val="20"/>
                <w:szCs w:val="20"/>
                <w:lang w:val="ru-RU" w:eastAsia="ru-RU"/>
              </w:rPr>
            </w:pPr>
            <w:r w:rsidRPr="00173A2A">
              <w:rPr>
                <w:sz w:val="20"/>
                <w:szCs w:val="20"/>
                <w:lang w:val="ru-RU" w:eastAsia="ru-RU"/>
              </w:rPr>
              <w:t xml:space="preserve">Другие объекты, включая крытые спортивные объекты с искусственным льдом, манежи, лыжные базы, биатлонные комплексы, </w:t>
            </w:r>
            <w:r w:rsidRPr="00173A2A">
              <w:rPr>
                <w:sz w:val="20"/>
                <w:szCs w:val="20"/>
                <w:lang w:val="ru-RU" w:eastAsia="ru-RU"/>
              </w:rPr>
              <w:lastRenderedPageBreak/>
              <w:t>сооружения для стрелковых видов спорта и т.д.</w:t>
            </w:r>
            <w:r>
              <w:rPr>
                <w:sz w:val="20"/>
                <w:szCs w:val="20"/>
                <w:lang w:val="ru-RU" w:eastAsia="ru-RU"/>
              </w:rPr>
              <w:t>*</w:t>
            </w:r>
          </w:p>
        </w:tc>
        <w:tc>
          <w:tcPr>
            <w:tcW w:w="2268" w:type="dxa"/>
            <w:vMerge w:val="restart"/>
          </w:tcPr>
          <w:p w:rsidR="00AA03C5" w:rsidRPr="002E0DF8" w:rsidRDefault="00AA03C5" w:rsidP="0010227A">
            <w:pPr>
              <w:pStyle w:val="aff7"/>
              <w:ind w:firstLine="0"/>
              <w:jc w:val="left"/>
              <w:rPr>
                <w:sz w:val="20"/>
                <w:szCs w:val="20"/>
                <w:lang w:val="ru-RU"/>
              </w:rPr>
            </w:pPr>
            <w:r w:rsidRPr="00173A2A">
              <w:rPr>
                <w:sz w:val="20"/>
                <w:szCs w:val="20"/>
                <w:lang w:val="ru-RU"/>
              </w:rPr>
              <w:lastRenderedPageBreak/>
              <w:t>Минимально допустимый уровень обеспеченности населения</w:t>
            </w:r>
          </w:p>
        </w:tc>
        <w:tc>
          <w:tcPr>
            <w:tcW w:w="2551" w:type="dxa"/>
          </w:tcPr>
          <w:p w:rsidR="00AA03C5" w:rsidRPr="002E0DF8" w:rsidRDefault="00AA03C5" w:rsidP="0010227A">
            <w:pPr>
              <w:pStyle w:val="aff7"/>
              <w:ind w:firstLine="0"/>
              <w:jc w:val="left"/>
              <w:rPr>
                <w:sz w:val="20"/>
                <w:szCs w:val="20"/>
                <w:lang w:val="ru-RU"/>
              </w:rPr>
            </w:pPr>
            <w:r w:rsidRPr="00173A2A">
              <w:rPr>
                <w:sz w:val="20"/>
                <w:szCs w:val="20"/>
                <w:lang w:val="ru-RU"/>
              </w:rPr>
              <w:t>Обеспеченность, кв. м площади здания на 1000 населения</w:t>
            </w:r>
          </w:p>
        </w:tc>
        <w:tc>
          <w:tcPr>
            <w:tcW w:w="2693" w:type="dxa"/>
          </w:tcPr>
          <w:p w:rsidR="00AA03C5" w:rsidRDefault="00AA03C5" w:rsidP="0010227A">
            <w:pPr>
              <w:pStyle w:val="aff7"/>
              <w:ind w:firstLine="0"/>
              <w:jc w:val="center"/>
              <w:rPr>
                <w:sz w:val="20"/>
                <w:szCs w:val="20"/>
                <w:lang w:val="ru-RU"/>
              </w:rPr>
            </w:pPr>
            <w:r>
              <w:rPr>
                <w:sz w:val="20"/>
                <w:szCs w:val="20"/>
                <w:lang w:val="ru-RU"/>
              </w:rPr>
              <w:t>33</w:t>
            </w:r>
          </w:p>
        </w:tc>
      </w:tr>
      <w:tr w:rsidR="00AA03C5" w:rsidRPr="0073719E" w:rsidTr="0010227A">
        <w:trPr>
          <w:trHeight w:val="690"/>
        </w:trPr>
        <w:tc>
          <w:tcPr>
            <w:tcW w:w="2155" w:type="dxa"/>
            <w:vMerge/>
            <w:shd w:val="clear" w:color="auto" w:fill="F2F2F2" w:themeFill="background1" w:themeFillShade="F2"/>
          </w:tcPr>
          <w:p w:rsidR="00AA03C5" w:rsidRPr="0073719E" w:rsidRDefault="00AA03C5" w:rsidP="0010227A">
            <w:pPr>
              <w:pStyle w:val="aff7"/>
              <w:ind w:firstLine="0"/>
              <w:jc w:val="left"/>
              <w:rPr>
                <w:sz w:val="20"/>
                <w:szCs w:val="20"/>
                <w:lang w:val="ru-RU" w:eastAsia="ru-RU"/>
              </w:rPr>
            </w:pPr>
          </w:p>
        </w:tc>
        <w:tc>
          <w:tcPr>
            <w:tcW w:w="2268" w:type="dxa"/>
            <w:vMerge/>
          </w:tcPr>
          <w:p w:rsidR="00AA03C5" w:rsidRPr="002E0DF8" w:rsidRDefault="00AA03C5" w:rsidP="0010227A">
            <w:pPr>
              <w:pStyle w:val="aff7"/>
              <w:ind w:firstLine="0"/>
              <w:jc w:val="left"/>
              <w:rPr>
                <w:sz w:val="20"/>
                <w:szCs w:val="20"/>
                <w:lang w:val="ru-RU"/>
              </w:rPr>
            </w:pPr>
          </w:p>
        </w:tc>
        <w:tc>
          <w:tcPr>
            <w:tcW w:w="2551" w:type="dxa"/>
          </w:tcPr>
          <w:p w:rsidR="00AA03C5" w:rsidRPr="002E0DF8" w:rsidRDefault="00AA03C5" w:rsidP="0010227A">
            <w:pPr>
              <w:pStyle w:val="aff7"/>
              <w:ind w:firstLine="0"/>
              <w:jc w:val="left"/>
              <w:rPr>
                <w:sz w:val="20"/>
                <w:szCs w:val="20"/>
                <w:lang w:val="ru-RU"/>
              </w:rPr>
            </w:pPr>
            <w:r w:rsidRPr="00173A2A">
              <w:rPr>
                <w:sz w:val="20"/>
                <w:szCs w:val="20"/>
                <w:lang w:val="ru-RU"/>
              </w:rPr>
              <w:t>Размер земельного участка, кв. м на 1000 населения</w:t>
            </w:r>
          </w:p>
        </w:tc>
        <w:tc>
          <w:tcPr>
            <w:tcW w:w="2693" w:type="dxa"/>
          </w:tcPr>
          <w:p w:rsidR="00AA03C5" w:rsidRDefault="00AA03C5" w:rsidP="0010227A">
            <w:pPr>
              <w:pStyle w:val="aff7"/>
              <w:ind w:firstLine="0"/>
              <w:jc w:val="center"/>
              <w:rPr>
                <w:sz w:val="20"/>
                <w:szCs w:val="20"/>
                <w:lang w:val="ru-RU"/>
              </w:rPr>
            </w:pPr>
            <w:r>
              <w:rPr>
                <w:sz w:val="20"/>
                <w:szCs w:val="20"/>
                <w:lang w:val="ru-RU"/>
              </w:rPr>
              <w:t>55</w:t>
            </w:r>
          </w:p>
        </w:tc>
      </w:tr>
      <w:tr w:rsidR="00AA03C5" w:rsidRPr="0073719E" w:rsidTr="0010227A">
        <w:trPr>
          <w:trHeight w:val="690"/>
        </w:trPr>
        <w:tc>
          <w:tcPr>
            <w:tcW w:w="2155" w:type="dxa"/>
            <w:vMerge/>
            <w:shd w:val="clear" w:color="auto" w:fill="F2F2F2" w:themeFill="background1" w:themeFillShade="F2"/>
          </w:tcPr>
          <w:p w:rsidR="00AA03C5" w:rsidRPr="0073719E" w:rsidRDefault="00AA03C5" w:rsidP="0010227A">
            <w:pPr>
              <w:pStyle w:val="aff7"/>
              <w:ind w:firstLine="0"/>
              <w:jc w:val="left"/>
              <w:rPr>
                <w:sz w:val="20"/>
                <w:szCs w:val="20"/>
                <w:lang w:val="ru-RU" w:eastAsia="ru-RU"/>
              </w:rPr>
            </w:pPr>
          </w:p>
        </w:tc>
        <w:tc>
          <w:tcPr>
            <w:tcW w:w="2268" w:type="dxa"/>
          </w:tcPr>
          <w:p w:rsidR="00AA03C5" w:rsidRPr="002E0DF8" w:rsidRDefault="00AA03C5" w:rsidP="0010227A">
            <w:pPr>
              <w:pStyle w:val="aff7"/>
              <w:ind w:firstLine="0"/>
              <w:jc w:val="left"/>
              <w:rPr>
                <w:sz w:val="20"/>
                <w:szCs w:val="20"/>
                <w:lang w:val="ru-RU"/>
              </w:rPr>
            </w:pPr>
            <w:r w:rsidRPr="00173A2A">
              <w:rPr>
                <w:sz w:val="20"/>
                <w:szCs w:val="20"/>
                <w:lang w:val="ru-RU"/>
              </w:rPr>
              <w:t>Максимально допустимый уровень территориальной доступности</w:t>
            </w:r>
          </w:p>
        </w:tc>
        <w:tc>
          <w:tcPr>
            <w:tcW w:w="2551" w:type="dxa"/>
          </w:tcPr>
          <w:p w:rsidR="00AA03C5" w:rsidRPr="002E0DF8" w:rsidRDefault="00AA03C5" w:rsidP="0010227A">
            <w:pPr>
              <w:pStyle w:val="aff7"/>
              <w:ind w:firstLine="0"/>
              <w:jc w:val="left"/>
              <w:rPr>
                <w:sz w:val="20"/>
                <w:szCs w:val="20"/>
                <w:lang w:val="ru-RU"/>
              </w:rPr>
            </w:pPr>
            <w:r w:rsidRPr="00173A2A">
              <w:rPr>
                <w:sz w:val="20"/>
                <w:szCs w:val="20"/>
                <w:lang w:val="ru-RU"/>
              </w:rPr>
              <w:t>Транспортная доступность, мин.</w:t>
            </w:r>
          </w:p>
        </w:tc>
        <w:tc>
          <w:tcPr>
            <w:tcW w:w="2693" w:type="dxa"/>
          </w:tcPr>
          <w:p w:rsidR="00AA03C5" w:rsidRDefault="00AA03C5" w:rsidP="0010227A">
            <w:pPr>
              <w:pStyle w:val="aff7"/>
              <w:ind w:firstLine="0"/>
              <w:jc w:val="center"/>
              <w:rPr>
                <w:sz w:val="20"/>
                <w:szCs w:val="20"/>
                <w:lang w:val="ru-RU"/>
              </w:rPr>
            </w:pPr>
            <w:r w:rsidRPr="00173A2A">
              <w:rPr>
                <w:sz w:val="20"/>
                <w:szCs w:val="20"/>
                <w:lang w:val="ru-RU"/>
              </w:rPr>
              <w:t>В зависимости от вида объекта</w:t>
            </w:r>
            <w:r>
              <w:rPr>
                <w:sz w:val="20"/>
                <w:szCs w:val="20"/>
                <w:lang w:val="ru-RU"/>
              </w:rPr>
              <w:t>**</w:t>
            </w:r>
          </w:p>
        </w:tc>
      </w:tr>
      <w:tr w:rsidR="00AA03C5" w:rsidRPr="0073719E" w:rsidTr="0010227A">
        <w:trPr>
          <w:trHeight w:val="690"/>
        </w:trPr>
        <w:tc>
          <w:tcPr>
            <w:tcW w:w="2155" w:type="dxa"/>
            <w:vMerge w:val="restart"/>
            <w:shd w:val="clear" w:color="auto" w:fill="F2F2F2" w:themeFill="background1" w:themeFillShade="F2"/>
          </w:tcPr>
          <w:p w:rsidR="00AA03C5" w:rsidRPr="0073719E" w:rsidRDefault="00AA03C5" w:rsidP="0010227A">
            <w:pPr>
              <w:pStyle w:val="aff7"/>
              <w:ind w:firstLine="0"/>
              <w:jc w:val="left"/>
              <w:rPr>
                <w:sz w:val="20"/>
                <w:szCs w:val="20"/>
                <w:lang w:val="ru-RU" w:eastAsia="ru-RU"/>
              </w:rPr>
            </w:pPr>
            <w:r w:rsidRPr="00173A2A">
              <w:rPr>
                <w:sz w:val="20"/>
                <w:szCs w:val="20"/>
                <w:lang w:val="ru-RU" w:eastAsia="ru-RU"/>
              </w:rPr>
              <w:lastRenderedPageBreak/>
              <w:t>Объекты городской и рекреационной инфраструктуры, приспособленные для занятий физической культурой и спортом, в том числе универсальные спортивные игровые площадки, дистанции, велодорожки, споты (плаза начального уровня), площадки с тренажерами, сезонные катки</w:t>
            </w:r>
          </w:p>
        </w:tc>
        <w:tc>
          <w:tcPr>
            <w:tcW w:w="2268" w:type="dxa"/>
            <w:vMerge w:val="restart"/>
          </w:tcPr>
          <w:p w:rsidR="00AA03C5" w:rsidRPr="00173A2A" w:rsidRDefault="00AA03C5" w:rsidP="0010227A">
            <w:pPr>
              <w:pStyle w:val="aff7"/>
              <w:ind w:firstLine="0"/>
              <w:jc w:val="left"/>
              <w:rPr>
                <w:sz w:val="20"/>
                <w:szCs w:val="20"/>
                <w:lang w:val="ru-RU"/>
              </w:rPr>
            </w:pPr>
            <w:r w:rsidRPr="00173A2A">
              <w:rPr>
                <w:sz w:val="20"/>
                <w:szCs w:val="20"/>
                <w:lang w:val="ru-RU"/>
              </w:rPr>
              <w:t>Минимально допустимый уровень обеспеченности населения</w:t>
            </w:r>
          </w:p>
        </w:tc>
        <w:tc>
          <w:tcPr>
            <w:tcW w:w="2551" w:type="dxa"/>
          </w:tcPr>
          <w:p w:rsidR="00AA03C5" w:rsidRPr="00173A2A" w:rsidRDefault="00AA03C5" w:rsidP="0010227A">
            <w:pPr>
              <w:pStyle w:val="aff7"/>
              <w:ind w:firstLine="0"/>
              <w:jc w:val="left"/>
              <w:rPr>
                <w:sz w:val="20"/>
                <w:szCs w:val="20"/>
                <w:lang w:val="ru-RU"/>
              </w:rPr>
            </w:pPr>
            <w:r w:rsidRPr="00173A2A">
              <w:rPr>
                <w:sz w:val="20"/>
                <w:szCs w:val="20"/>
                <w:lang w:val="ru-RU"/>
              </w:rPr>
              <w:t>Обеспеченность, кв. м площади здания на 1000 населения</w:t>
            </w:r>
          </w:p>
        </w:tc>
        <w:tc>
          <w:tcPr>
            <w:tcW w:w="2693" w:type="dxa"/>
          </w:tcPr>
          <w:p w:rsidR="00AA03C5" w:rsidRPr="00173A2A" w:rsidRDefault="00AA03C5" w:rsidP="0010227A">
            <w:pPr>
              <w:pStyle w:val="aff7"/>
              <w:ind w:firstLine="0"/>
              <w:jc w:val="center"/>
              <w:rPr>
                <w:sz w:val="20"/>
                <w:szCs w:val="20"/>
                <w:lang w:val="ru-RU"/>
              </w:rPr>
            </w:pPr>
            <w:r>
              <w:rPr>
                <w:sz w:val="20"/>
                <w:szCs w:val="20"/>
                <w:lang w:val="ru-RU"/>
              </w:rPr>
              <w:t>76,8</w:t>
            </w:r>
          </w:p>
        </w:tc>
      </w:tr>
      <w:tr w:rsidR="00AA03C5" w:rsidRPr="0073719E" w:rsidTr="0010227A">
        <w:trPr>
          <w:trHeight w:val="690"/>
        </w:trPr>
        <w:tc>
          <w:tcPr>
            <w:tcW w:w="2155" w:type="dxa"/>
            <w:vMerge/>
            <w:shd w:val="clear" w:color="auto" w:fill="F2F2F2" w:themeFill="background1" w:themeFillShade="F2"/>
          </w:tcPr>
          <w:p w:rsidR="00AA03C5" w:rsidRPr="0073719E" w:rsidRDefault="00AA03C5" w:rsidP="0010227A">
            <w:pPr>
              <w:pStyle w:val="aff7"/>
              <w:ind w:firstLine="0"/>
              <w:jc w:val="left"/>
              <w:rPr>
                <w:sz w:val="20"/>
                <w:szCs w:val="20"/>
                <w:lang w:val="ru-RU" w:eastAsia="ru-RU"/>
              </w:rPr>
            </w:pPr>
          </w:p>
        </w:tc>
        <w:tc>
          <w:tcPr>
            <w:tcW w:w="2268" w:type="dxa"/>
            <w:vMerge/>
          </w:tcPr>
          <w:p w:rsidR="00AA03C5" w:rsidRPr="00173A2A" w:rsidRDefault="00AA03C5" w:rsidP="0010227A">
            <w:pPr>
              <w:pStyle w:val="aff7"/>
              <w:ind w:firstLine="0"/>
              <w:jc w:val="left"/>
              <w:rPr>
                <w:sz w:val="20"/>
                <w:szCs w:val="20"/>
                <w:lang w:val="ru-RU"/>
              </w:rPr>
            </w:pPr>
          </w:p>
        </w:tc>
        <w:tc>
          <w:tcPr>
            <w:tcW w:w="2551" w:type="dxa"/>
          </w:tcPr>
          <w:p w:rsidR="00AA03C5" w:rsidRPr="00173A2A" w:rsidRDefault="00AA03C5" w:rsidP="0010227A">
            <w:pPr>
              <w:pStyle w:val="aff7"/>
              <w:ind w:firstLine="0"/>
              <w:jc w:val="left"/>
              <w:rPr>
                <w:sz w:val="20"/>
                <w:szCs w:val="20"/>
                <w:lang w:val="ru-RU"/>
              </w:rPr>
            </w:pPr>
            <w:r w:rsidRPr="00173A2A">
              <w:rPr>
                <w:sz w:val="20"/>
                <w:szCs w:val="20"/>
                <w:lang w:val="ru-RU"/>
              </w:rPr>
              <w:t>Размер земельного участка, кв. м на 1000 населения</w:t>
            </w:r>
          </w:p>
        </w:tc>
        <w:tc>
          <w:tcPr>
            <w:tcW w:w="2693" w:type="dxa"/>
          </w:tcPr>
          <w:p w:rsidR="00AA03C5" w:rsidRPr="00173A2A" w:rsidRDefault="00AA03C5" w:rsidP="0010227A">
            <w:pPr>
              <w:pStyle w:val="aff7"/>
              <w:ind w:firstLine="0"/>
              <w:jc w:val="center"/>
              <w:rPr>
                <w:sz w:val="20"/>
                <w:szCs w:val="20"/>
                <w:lang w:val="ru-RU"/>
              </w:rPr>
            </w:pPr>
            <w:r w:rsidRPr="00173A2A">
              <w:rPr>
                <w:sz w:val="20"/>
                <w:szCs w:val="20"/>
                <w:lang w:val="ru-RU"/>
              </w:rPr>
              <w:t>По заданию на проектирование</w:t>
            </w:r>
          </w:p>
        </w:tc>
      </w:tr>
      <w:tr w:rsidR="00AA03C5" w:rsidRPr="0073719E" w:rsidTr="0010227A">
        <w:trPr>
          <w:trHeight w:val="954"/>
        </w:trPr>
        <w:tc>
          <w:tcPr>
            <w:tcW w:w="2155" w:type="dxa"/>
            <w:vMerge/>
            <w:shd w:val="clear" w:color="auto" w:fill="F2F2F2" w:themeFill="background1" w:themeFillShade="F2"/>
          </w:tcPr>
          <w:p w:rsidR="00AA03C5" w:rsidRPr="0073719E" w:rsidRDefault="00AA03C5" w:rsidP="0010227A">
            <w:pPr>
              <w:pStyle w:val="aff7"/>
              <w:ind w:firstLine="0"/>
              <w:jc w:val="left"/>
              <w:rPr>
                <w:sz w:val="20"/>
                <w:szCs w:val="20"/>
                <w:lang w:val="ru-RU" w:eastAsia="ru-RU"/>
              </w:rPr>
            </w:pPr>
          </w:p>
        </w:tc>
        <w:tc>
          <w:tcPr>
            <w:tcW w:w="2268" w:type="dxa"/>
            <w:vMerge w:val="restart"/>
          </w:tcPr>
          <w:p w:rsidR="00AA03C5" w:rsidRPr="00173A2A" w:rsidRDefault="00AA03C5" w:rsidP="0010227A">
            <w:pPr>
              <w:pStyle w:val="aff7"/>
              <w:ind w:firstLine="0"/>
              <w:jc w:val="left"/>
              <w:rPr>
                <w:sz w:val="20"/>
                <w:szCs w:val="20"/>
                <w:lang w:val="ru-RU"/>
              </w:rPr>
            </w:pPr>
            <w:r w:rsidRPr="00173A2A">
              <w:rPr>
                <w:sz w:val="20"/>
                <w:szCs w:val="20"/>
                <w:lang w:val="ru-RU"/>
              </w:rPr>
              <w:t>Максимально допустимый уровень территориальной доступности</w:t>
            </w:r>
          </w:p>
        </w:tc>
        <w:tc>
          <w:tcPr>
            <w:tcW w:w="2551" w:type="dxa"/>
          </w:tcPr>
          <w:p w:rsidR="00AA03C5" w:rsidRPr="00173A2A" w:rsidRDefault="00AA03C5" w:rsidP="0010227A">
            <w:pPr>
              <w:pStyle w:val="aff7"/>
              <w:ind w:firstLine="0"/>
              <w:jc w:val="left"/>
              <w:rPr>
                <w:sz w:val="20"/>
                <w:szCs w:val="20"/>
                <w:lang w:val="ru-RU"/>
              </w:rPr>
            </w:pPr>
            <w:r w:rsidRPr="00173A2A">
              <w:rPr>
                <w:sz w:val="20"/>
                <w:szCs w:val="20"/>
                <w:lang w:val="ru-RU"/>
              </w:rPr>
              <w:t>Пешеходная доступность, в городских населенных пунктах, м</w:t>
            </w:r>
          </w:p>
        </w:tc>
        <w:tc>
          <w:tcPr>
            <w:tcW w:w="2693" w:type="dxa"/>
          </w:tcPr>
          <w:p w:rsidR="00AA03C5" w:rsidRPr="00173A2A" w:rsidRDefault="00AA03C5" w:rsidP="0010227A">
            <w:pPr>
              <w:pStyle w:val="aff7"/>
              <w:ind w:firstLine="0"/>
              <w:jc w:val="center"/>
              <w:rPr>
                <w:sz w:val="20"/>
                <w:szCs w:val="20"/>
                <w:lang w:val="ru-RU"/>
              </w:rPr>
            </w:pPr>
            <w:r w:rsidRPr="00173A2A">
              <w:rPr>
                <w:sz w:val="20"/>
                <w:szCs w:val="20"/>
                <w:lang w:val="ru-RU"/>
              </w:rPr>
              <w:t>1000</w:t>
            </w:r>
          </w:p>
        </w:tc>
      </w:tr>
      <w:tr w:rsidR="00AA03C5" w:rsidRPr="0073719E" w:rsidTr="0010227A">
        <w:trPr>
          <w:trHeight w:val="690"/>
        </w:trPr>
        <w:tc>
          <w:tcPr>
            <w:tcW w:w="2155" w:type="dxa"/>
            <w:vMerge/>
            <w:shd w:val="clear" w:color="auto" w:fill="F2F2F2" w:themeFill="background1" w:themeFillShade="F2"/>
          </w:tcPr>
          <w:p w:rsidR="00AA03C5" w:rsidRPr="0073719E" w:rsidRDefault="00AA03C5" w:rsidP="0010227A">
            <w:pPr>
              <w:pStyle w:val="aff7"/>
              <w:ind w:firstLine="0"/>
              <w:jc w:val="left"/>
              <w:rPr>
                <w:sz w:val="20"/>
                <w:szCs w:val="20"/>
                <w:lang w:val="ru-RU" w:eastAsia="ru-RU"/>
              </w:rPr>
            </w:pPr>
          </w:p>
        </w:tc>
        <w:tc>
          <w:tcPr>
            <w:tcW w:w="2268" w:type="dxa"/>
            <w:vMerge/>
          </w:tcPr>
          <w:p w:rsidR="00AA03C5" w:rsidRPr="00173A2A" w:rsidRDefault="00AA03C5" w:rsidP="0010227A">
            <w:pPr>
              <w:pStyle w:val="aff7"/>
              <w:ind w:firstLine="0"/>
              <w:jc w:val="left"/>
              <w:rPr>
                <w:sz w:val="20"/>
                <w:szCs w:val="20"/>
                <w:lang w:val="ru-RU"/>
              </w:rPr>
            </w:pPr>
          </w:p>
        </w:tc>
        <w:tc>
          <w:tcPr>
            <w:tcW w:w="2551" w:type="dxa"/>
          </w:tcPr>
          <w:p w:rsidR="00AA03C5" w:rsidRPr="00173A2A" w:rsidRDefault="00AA03C5" w:rsidP="0010227A">
            <w:pPr>
              <w:pStyle w:val="aff7"/>
              <w:ind w:firstLine="0"/>
              <w:jc w:val="left"/>
              <w:rPr>
                <w:sz w:val="20"/>
                <w:szCs w:val="20"/>
                <w:lang w:val="ru-RU"/>
              </w:rPr>
            </w:pPr>
            <w:r w:rsidRPr="00173A2A">
              <w:rPr>
                <w:sz w:val="20"/>
                <w:szCs w:val="20"/>
                <w:lang w:val="ru-RU"/>
              </w:rPr>
              <w:t>Транспортная доступность, мин.</w:t>
            </w:r>
          </w:p>
        </w:tc>
        <w:tc>
          <w:tcPr>
            <w:tcW w:w="2693" w:type="dxa"/>
          </w:tcPr>
          <w:p w:rsidR="00AA03C5" w:rsidRPr="00173A2A" w:rsidRDefault="00AA03C5" w:rsidP="0010227A">
            <w:pPr>
              <w:pStyle w:val="aff7"/>
              <w:ind w:firstLine="0"/>
              <w:jc w:val="center"/>
              <w:rPr>
                <w:sz w:val="20"/>
                <w:szCs w:val="20"/>
                <w:lang w:val="ru-RU"/>
              </w:rPr>
            </w:pPr>
            <w:r w:rsidRPr="00173A2A">
              <w:rPr>
                <w:sz w:val="20"/>
                <w:szCs w:val="20"/>
                <w:lang w:val="ru-RU"/>
              </w:rPr>
              <w:t>В зависимости от вида объекта</w:t>
            </w:r>
            <w:r>
              <w:rPr>
                <w:sz w:val="20"/>
                <w:szCs w:val="20"/>
                <w:lang w:val="ru-RU"/>
              </w:rPr>
              <w:t>**</w:t>
            </w:r>
          </w:p>
        </w:tc>
      </w:tr>
      <w:tr w:rsidR="00AA03C5" w:rsidRPr="0073719E" w:rsidTr="0010227A">
        <w:trPr>
          <w:trHeight w:val="619"/>
        </w:trPr>
        <w:tc>
          <w:tcPr>
            <w:tcW w:w="9667" w:type="dxa"/>
            <w:gridSpan w:val="4"/>
            <w:shd w:val="clear" w:color="auto" w:fill="F2F2F2" w:themeFill="background1" w:themeFillShade="F2"/>
          </w:tcPr>
          <w:p w:rsidR="00AA03C5" w:rsidRDefault="00AA03C5" w:rsidP="0010227A">
            <w:pPr>
              <w:pStyle w:val="Default"/>
              <w:ind w:firstLine="284"/>
              <w:rPr>
                <w:color w:val="auto"/>
                <w:sz w:val="20"/>
                <w:szCs w:val="20"/>
              </w:rPr>
            </w:pPr>
            <w:r w:rsidRPr="00173A2A">
              <w:rPr>
                <w:color w:val="auto"/>
                <w:sz w:val="20"/>
                <w:szCs w:val="20"/>
              </w:rPr>
              <w:t>* Объект необходимо рассчи</w:t>
            </w:r>
            <w:r>
              <w:rPr>
                <w:color w:val="auto"/>
                <w:sz w:val="20"/>
                <w:szCs w:val="20"/>
              </w:rPr>
              <w:t>тывать в рамках разработки ДПТ.</w:t>
            </w:r>
          </w:p>
          <w:p w:rsidR="00AA03C5" w:rsidRDefault="00AA03C5" w:rsidP="0010227A">
            <w:pPr>
              <w:pStyle w:val="Default"/>
              <w:ind w:firstLine="284"/>
              <w:rPr>
                <w:color w:val="auto"/>
                <w:sz w:val="20"/>
                <w:szCs w:val="20"/>
              </w:rPr>
            </w:pPr>
            <w:r w:rsidRPr="00173A2A">
              <w:rPr>
                <w:color w:val="auto"/>
                <w:sz w:val="20"/>
                <w:szCs w:val="20"/>
              </w:rPr>
              <w:t>** Для объектов спортивной инфраструктуры: крытый спортивный объект с искусственным льдом, физкультурно-спортивный комплекс, рекомендованы следующие нормативы транспортной доступно</w:t>
            </w:r>
            <w:r>
              <w:rPr>
                <w:color w:val="auto"/>
                <w:sz w:val="20"/>
                <w:szCs w:val="20"/>
              </w:rPr>
              <w:t>сти (общественным транспортом):</w:t>
            </w:r>
          </w:p>
          <w:p w:rsidR="00AA03C5" w:rsidRDefault="00AA03C5" w:rsidP="0010227A">
            <w:pPr>
              <w:pStyle w:val="Default"/>
              <w:ind w:firstLine="284"/>
              <w:rPr>
                <w:color w:val="auto"/>
                <w:sz w:val="20"/>
                <w:szCs w:val="20"/>
              </w:rPr>
            </w:pPr>
            <w:r w:rsidRPr="00173A2A">
              <w:rPr>
                <w:color w:val="auto"/>
                <w:sz w:val="20"/>
                <w:szCs w:val="20"/>
              </w:rPr>
              <w:t>для крупного города (город более 100 тыс. ч</w:t>
            </w:r>
            <w:r>
              <w:rPr>
                <w:color w:val="auto"/>
                <w:sz w:val="20"/>
                <w:szCs w:val="20"/>
              </w:rPr>
              <w:t>ел.) - не более 30 мин.;</w:t>
            </w:r>
          </w:p>
          <w:p w:rsidR="00AA03C5" w:rsidRDefault="00AA03C5" w:rsidP="0010227A">
            <w:pPr>
              <w:pStyle w:val="Default"/>
              <w:ind w:firstLine="284"/>
              <w:rPr>
                <w:color w:val="auto"/>
                <w:sz w:val="20"/>
                <w:szCs w:val="20"/>
              </w:rPr>
            </w:pPr>
            <w:r w:rsidRPr="00173A2A">
              <w:rPr>
                <w:color w:val="auto"/>
                <w:sz w:val="20"/>
                <w:szCs w:val="20"/>
              </w:rPr>
              <w:t>для малых и средних городов, в том числе поселков городского типа (от 5 тыс. до 100</w:t>
            </w:r>
            <w:r>
              <w:rPr>
                <w:color w:val="auto"/>
                <w:sz w:val="20"/>
                <w:szCs w:val="20"/>
              </w:rPr>
              <w:t xml:space="preserve"> тыс. чел.) - не более 60 мин.;</w:t>
            </w:r>
          </w:p>
          <w:p w:rsidR="00AA03C5" w:rsidRDefault="00AA03C5" w:rsidP="0010227A">
            <w:pPr>
              <w:pStyle w:val="Default"/>
              <w:ind w:firstLine="284"/>
              <w:rPr>
                <w:color w:val="auto"/>
                <w:sz w:val="20"/>
                <w:szCs w:val="20"/>
              </w:rPr>
            </w:pPr>
            <w:r w:rsidRPr="00173A2A">
              <w:rPr>
                <w:color w:val="auto"/>
                <w:sz w:val="20"/>
                <w:szCs w:val="20"/>
              </w:rPr>
              <w:t xml:space="preserve">для сельских населенных </w:t>
            </w:r>
            <w:r>
              <w:rPr>
                <w:color w:val="auto"/>
                <w:sz w:val="20"/>
                <w:szCs w:val="20"/>
              </w:rPr>
              <w:t>пунктов - не более 1 ч. 30 мин.</w:t>
            </w:r>
          </w:p>
          <w:p w:rsidR="00AA03C5" w:rsidRDefault="00AA03C5" w:rsidP="0010227A">
            <w:pPr>
              <w:pStyle w:val="Default"/>
              <w:ind w:firstLine="284"/>
              <w:jc w:val="both"/>
              <w:rPr>
                <w:color w:val="auto"/>
                <w:sz w:val="20"/>
                <w:szCs w:val="20"/>
              </w:rPr>
            </w:pPr>
            <w:r w:rsidRPr="00173A2A">
              <w:rPr>
                <w:color w:val="auto"/>
                <w:sz w:val="20"/>
                <w:szCs w:val="20"/>
              </w:rPr>
              <w:t>Для объектов спортивной инфраструктуры: малая спортивная площадка, универсальная спортивная игровая площадка, уличные тренажеры, приспособленные спортивные площадки рекомендуется пешеходная доступность до 1000 м.</w:t>
            </w:r>
          </w:p>
          <w:p w:rsidR="00AA03C5" w:rsidRDefault="00AA03C5" w:rsidP="0010227A">
            <w:pPr>
              <w:pStyle w:val="Default"/>
              <w:ind w:firstLine="284"/>
              <w:jc w:val="both"/>
              <w:rPr>
                <w:color w:val="auto"/>
                <w:sz w:val="20"/>
                <w:szCs w:val="20"/>
              </w:rPr>
            </w:pPr>
            <w:r w:rsidRPr="00173A2A">
              <w:rPr>
                <w:color w:val="auto"/>
                <w:sz w:val="20"/>
                <w:szCs w:val="20"/>
              </w:rPr>
              <w:t xml:space="preserve">Для объектов спортивной инфраструктуры: лыжные трассы, спортивные манежи, биатлонные комплексы, спортивные базы, центры спортивной подготовки, в том числе по водным видам спорта (гребные комплексы) нормативы транспортной </w:t>
            </w:r>
            <w:r>
              <w:rPr>
                <w:color w:val="auto"/>
                <w:sz w:val="20"/>
                <w:szCs w:val="20"/>
              </w:rPr>
              <w:t>доступности не устанавливаются.</w:t>
            </w:r>
          </w:p>
          <w:p w:rsidR="00AA03C5" w:rsidRDefault="00AA03C5" w:rsidP="0010227A">
            <w:pPr>
              <w:pStyle w:val="Default"/>
              <w:ind w:firstLine="284"/>
              <w:jc w:val="both"/>
              <w:rPr>
                <w:b/>
                <w:color w:val="auto"/>
                <w:sz w:val="20"/>
                <w:szCs w:val="20"/>
              </w:rPr>
            </w:pPr>
            <w:r>
              <w:rPr>
                <w:b/>
                <w:color w:val="auto"/>
                <w:sz w:val="20"/>
                <w:szCs w:val="20"/>
              </w:rPr>
              <w:t>Примечания:</w:t>
            </w:r>
          </w:p>
          <w:p w:rsidR="00AA03C5" w:rsidRDefault="00AA03C5" w:rsidP="0010227A">
            <w:pPr>
              <w:pStyle w:val="Default"/>
              <w:ind w:firstLine="284"/>
              <w:jc w:val="both"/>
              <w:rPr>
                <w:b/>
                <w:color w:val="auto"/>
                <w:sz w:val="20"/>
                <w:szCs w:val="20"/>
              </w:rPr>
            </w:pPr>
            <w:r w:rsidRPr="00173A2A">
              <w:rPr>
                <w:color w:val="auto"/>
                <w:sz w:val="20"/>
                <w:szCs w:val="20"/>
              </w:rPr>
              <w:t>1. Доступность для помещений для физкультурно-оздоровительных занятий принимается в пределах 500 м, для физкультурно-спортивных центров жилых районов - не более 1500 м.</w:t>
            </w:r>
          </w:p>
          <w:p w:rsidR="00AA03C5" w:rsidRDefault="00AA03C5" w:rsidP="0010227A">
            <w:pPr>
              <w:pStyle w:val="Default"/>
              <w:ind w:firstLine="284"/>
              <w:jc w:val="both"/>
              <w:rPr>
                <w:b/>
                <w:color w:val="auto"/>
                <w:sz w:val="20"/>
                <w:szCs w:val="20"/>
              </w:rPr>
            </w:pPr>
            <w:r w:rsidRPr="00173A2A">
              <w:rPr>
                <w:color w:val="auto"/>
                <w:sz w:val="20"/>
                <w:szCs w:val="20"/>
              </w:rPr>
              <w:t>2. На территории муниципальных образований Краснодарского края, при градостроительных условиях, характеризующихся сложным рельефом, природно-климатическими и другими факторами отрицательного воздействия на планировочное развитие территории, радиусы обслуживания социальных объектов следует принимать, руководствуясь местными нормативами градостроительного проектирования.</w:t>
            </w:r>
          </w:p>
          <w:p w:rsidR="00AA03C5" w:rsidRDefault="00AA03C5" w:rsidP="0010227A">
            <w:pPr>
              <w:pStyle w:val="Default"/>
              <w:ind w:firstLine="284"/>
              <w:jc w:val="both"/>
              <w:rPr>
                <w:b/>
                <w:color w:val="auto"/>
                <w:sz w:val="20"/>
                <w:szCs w:val="20"/>
              </w:rPr>
            </w:pPr>
            <w:r w:rsidRPr="00173A2A">
              <w:rPr>
                <w:color w:val="auto"/>
                <w:sz w:val="20"/>
                <w:szCs w:val="20"/>
              </w:rPr>
              <w:t xml:space="preserve">3. При разработке документов территориального планирования расчет количества и площадей объектов спортивной инфраструктуры необходимо осуществлять в соответствии с приказом </w:t>
            </w:r>
            <w:proofErr w:type="spellStart"/>
            <w:r w:rsidRPr="00173A2A">
              <w:rPr>
                <w:color w:val="auto"/>
                <w:sz w:val="20"/>
                <w:szCs w:val="20"/>
              </w:rPr>
              <w:t>Минспорта</w:t>
            </w:r>
            <w:proofErr w:type="spellEnd"/>
            <w:r w:rsidRPr="00173A2A">
              <w:rPr>
                <w:color w:val="auto"/>
                <w:sz w:val="20"/>
                <w:szCs w:val="20"/>
              </w:rPr>
              <w:t xml:space="preserve"> России от 19 августа 2021 г. </w:t>
            </w:r>
            <w:r>
              <w:rPr>
                <w:color w:val="auto"/>
                <w:sz w:val="20"/>
                <w:szCs w:val="20"/>
              </w:rPr>
              <w:t>№</w:t>
            </w:r>
            <w:r w:rsidRPr="00173A2A">
              <w:rPr>
                <w:color w:val="auto"/>
                <w:sz w:val="20"/>
                <w:szCs w:val="20"/>
              </w:rPr>
              <w:t xml:space="preserve"> 649 </w:t>
            </w:r>
            <w:r>
              <w:rPr>
                <w:color w:val="auto"/>
                <w:sz w:val="20"/>
                <w:szCs w:val="20"/>
              </w:rPr>
              <w:t>«</w:t>
            </w:r>
            <w:r w:rsidRPr="00173A2A">
              <w:rPr>
                <w:color w:val="auto"/>
                <w:sz w:val="20"/>
                <w:szCs w:val="20"/>
              </w:rPr>
              <w:t>О рекомендованных нормативах и нормах обеспеченности населения объектами спортивной инфраструктуры</w:t>
            </w:r>
            <w:r>
              <w:rPr>
                <w:color w:val="auto"/>
                <w:sz w:val="20"/>
                <w:szCs w:val="20"/>
              </w:rPr>
              <w:t>»</w:t>
            </w:r>
            <w:r w:rsidRPr="00173A2A">
              <w:rPr>
                <w:color w:val="auto"/>
                <w:sz w:val="20"/>
                <w:szCs w:val="20"/>
              </w:rPr>
              <w:t>.</w:t>
            </w:r>
          </w:p>
          <w:p w:rsidR="00AA03C5" w:rsidRPr="00173A2A" w:rsidRDefault="00AA03C5" w:rsidP="0010227A">
            <w:pPr>
              <w:pStyle w:val="Default"/>
              <w:ind w:firstLine="284"/>
              <w:jc w:val="both"/>
              <w:rPr>
                <w:b/>
                <w:color w:val="auto"/>
                <w:sz w:val="20"/>
                <w:szCs w:val="20"/>
              </w:rPr>
            </w:pPr>
            <w:r w:rsidRPr="00173A2A">
              <w:rPr>
                <w:color w:val="auto"/>
                <w:sz w:val="20"/>
                <w:szCs w:val="20"/>
              </w:rPr>
              <w:t>4. При разработке ДПТ на территорию площадью более 10 га параметры территории под плоскостные спортсооружения и объекты городской и рекреационной инфраструктуры, приспособленные для занятий физической культурой и спортом, принимаются не менее 16 * 25 м.</w:t>
            </w:r>
          </w:p>
        </w:tc>
      </w:tr>
    </w:tbl>
    <w:p w:rsidR="00AA03C5" w:rsidRDefault="00AA03C5" w:rsidP="00AA03C5">
      <w:pPr>
        <w:pStyle w:val="affffffff0"/>
        <w:spacing w:line="240" w:lineRule="auto"/>
      </w:pPr>
      <w:bookmarkStart w:id="44" w:name="_Toc88055615"/>
      <w:bookmarkStart w:id="45" w:name="_Toc102052072"/>
      <w:bookmarkStart w:id="46" w:name="OLE_LINK859"/>
      <w:bookmarkStart w:id="47" w:name="_Toc498361757"/>
      <w:bookmarkStart w:id="48" w:name="OLE_LINK449"/>
      <w:bookmarkEnd w:id="28"/>
      <w:bookmarkEnd w:id="29"/>
      <w:bookmarkEnd w:id="30"/>
      <w:bookmarkEnd w:id="31"/>
      <w:bookmarkEnd w:id="40"/>
      <w:bookmarkEnd w:id="41"/>
      <w:bookmarkEnd w:id="42"/>
      <w:bookmarkEnd w:id="43"/>
    </w:p>
    <w:p w:rsidR="00AA03C5" w:rsidRDefault="00AA03C5" w:rsidP="00AA03C5">
      <w:pPr>
        <w:pStyle w:val="affffffff0"/>
        <w:spacing w:line="240" w:lineRule="auto"/>
        <w:ind w:firstLine="0"/>
        <w:jc w:val="center"/>
        <w:rPr>
          <w:b/>
        </w:rPr>
      </w:pPr>
      <w:r w:rsidRPr="004C0522">
        <w:rPr>
          <w:b/>
        </w:rPr>
        <w:t>1.2.</w:t>
      </w:r>
      <w:r>
        <w:rPr>
          <w:b/>
        </w:rPr>
        <w:t>7</w:t>
      </w:r>
      <w:r w:rsidRPr="004C0522">
        <w:rPr>
          <w:b/>
        </w:rPr>
        <w:t>. В области сбора и транспортирования отходов</w:t>
      </w:r>
      <w:bookmarkStart w:id="49" w:name="OLE_LINK202"/>
      <w:bookmarkStart w:id="50" w:name="OLE_LINK206"/>
      <w:bookmarkStart w:id="51" w:name="OLE_LINK272"/>
      <w:bookmarkStart w:id="52" w:name="OLE_LINK273"/>
      <w:bookmarkEnd w:id="44"/>
      <w:bookmarkEnd w:id="45"/>
    </w:p>
    <w:p w:rsidR="00AA03C5" w:rsidRDefault="00AA03C5" w:rsidP="00AA03C5">
      <w:pPr>
        <w:pStyle w:val="affffffff0"/>
        <w:spacing w:line="240" w:lineRule="auto"/>
        <w:ind w:firstLine="0"/>
        <w:jc w:val="center"/>
        <w:rPr>
          <w:b/>
        </w:rPr>
      </w:pPr>
    </w:p>
    <w:p w:rsidR="00AA03C5" w:rsidRDefault="00AA03C5" w:rsidP="00AA03C5">
      <w:pPr>
        <w:pStyle w:val="affffffff0"/>
        <w:spacing w:line="240" w:lineRule="auto"/>
      </w:pPr>
      <w:r>
        <w:t>1.2.7</w:t>
      </w:r>
      <w:r w:rsidRPr="007329F4">
        <w:t>.1. 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сбора и транспортирования отходов</w:t>
      </w:r>
      <w:r>
        <w:t xml:space="preserve"> приведены в таблице 10.</w:t>
      </w:r>
    </w:p>
    <w:p w:rsidR="00AA03C5" w:rsidRPr="007329F4" w:rsidRDefault="00AA03C5" w:rsidP="00AA03C5">
      <w:pPr>
        <w:pStyle w:val="affffffff0"/>
        <w:jc w:val="right"/>
        <w:rPr>
          <w:b/>
        </w:rPr>
      </w:pPr>
      <w:r w:rsidRPr="007329F4">
        <w:rPr>
          <w:b/>
        </w:rPr>
        <w:t>Таблица 1</w:t>
      </w:r>
      <w:r>
        <w:rPr>
          <w:b/>
        </w:rPr>
        <w:t>0</w:t>
      </w:r>
    </w:p>
    <w:tbl>
      <w:tblPr>
        <w:tblStyle w:val="af0"/>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686"/>
        <w:gridCol w:w="2083"/>
        <w:gridCol w:w="2028"/>
        <w:gridCol w:w="3870"/>
      </w:tblGrid>
      <w:tr w:rsidR="00AA03C5" w:rsidRPr="0073719E" w:rsidTr="0010227A">
        <w:trPr>
          <w:trHeight w:val="354"/>
          <w:tblHeader/>
        </w:trPr>
        <w:tc>
          <w:tcPr>
            <w:tcW w:w="1686" w:type="dxa"/>
            <w:shd w:val="clear" w:color="auto" w:fill="D9D9D9" w:themeFill="background1" w:themeFillShade="D9"/>
          </w:tcPr>
          <w:p w:rsidR="00AA03C5" w:rsidRPr="0073719E" w:rsidRDefault="00AA03C5" w:rsidP="0010227A">
            <w:pPr>
              <w:pStyle w:val="aff7"/>
              <w:keepNext/>
              <w:ind w:firstLine="0"/>
              <w:jc w:val="center"/>
              <w:rPr>
                <w:b/>
                <w:i/>
                <w:sz w:val="20"/>
                <w:szCs w:val="20"/>
                <w:lang w:val="ru-RU"/>
              </w:rPr>
            </w:pPr>
            <w:r w:rsidRPr="0073719E">
              <w:rPr>
                <w:b/>
                <w:i/>
                <w:sz w:val="20"/>
                <w:szCs w:val="20"/>
                <w:lang w:val="ru-RU"/>
              </w:rPr>
              <w:lastRenderedPageBreak/>
              <w:t>Наименование вида объекта</w:t>
            </w:r>
          </w:p>
        </w:tc>
        <w:tc>
          <w:tcPr>
            <w:tcW w:w="2083" w:type="dxa"/>
            <w:shd w:val="clear" w:color="auto" w:fill="D9D9D9" w:themeFill="background1" w:themeFillShade="D9"/>
          </w:tcPr>
          <w:p w:rsidR="00AA03C5" w:rsidRPr="0073719E" w:rsidRDefault="00AA03C5" w:rsidP="0010227A">
            <w:pPr>
              <w:pStyle w:val="aff7"/>
              <w:keepNext/>
              <w:ind w:firstLine="0"/>
              <w:jc w:val="center"/>
              <w:rPr>
                <w:b/>
                <w:i/>
                <w:sz w:val="20"/>
                <w:szCs w:val="20"/>
                <w:lang w:val="ru-RU"/>
              </w:rPr>
            </w:pPr>
            <w:r w:rsidRPr="0073719E">
              <w:rPr>
                <w:b/>
                <w:i/>
                <w:sz w:val="20"/>
                <w:szCs w:val="20"/>
                <w:lang w:val="ru-RU"/>
              </w:rPr>
              <w:t>Тип расчетного показателя</w:t>
            </w:r>
          </w:p>
        </w:tc>
        <w:tc>
          <w:tcPr>
            <w:tcW w:w="2028" w:type="dxa"/>
            <w:shd w:val="clear" w:color="auto" w:fill="D9D9D9" w:themeFill="background1" w:themeFillShade="D9"/>
          </w:tcPr>
          <w:p w:rsidR="00AA03C5" w:rsidRPr="0073719E" w:rsidRDefault="00AA03C5" w:rsidP="0010227A">
            <w:pPr>
              <w:pStyle w:val="aff7"/>
              <w:keepNext/>
              <w:ind w:firstLine="0"/>
              <w:jc w:val="center"/>
              <w:rPr>
                <w:b/>
                <w:i/>
                <w:sz w:val="20"/>
                <w:szCs w:val="20"/>
                <w:lang w:val="ru-RU"/>
              </w:rPr>
            </w:pPr>
            <w:r w:rsidRPr="0073719E">
              <w:rPr>
                <w:b/>
                <w:i/>
                <w:sz w:val="20"/>
                <w:szCs w:val="20"/>
                <w:lang w:val="ru-RU"/>
              </w:rPr>
              <w:t>Наименование расчетного показателя, единица измерения</w:t>
            </w:r>
          </w:p>
        </w:tc>
        <w:tc>
          <w:tcPr>
            <w:tcW w:w="3870" w:type="dxa"/>
            <w:shd w:val="clear" w:color="auto" w:fill="D9D9D9" w:themeFill="background1" w:themeFillShade="D9"/>
          </w:tcPr>
          <w:p w:rsidR="00AA03C5" w:rsidRPr="0073719E" w:rsidRDefault="00AA03C5" w:rsidP="0010227A">
            <w:pPr>
              <w:pStyle w:val="aff7"/>
              <w:keepNext/>
              <w:ind w:firstLine="0"/>
              <w:jc w:val="center"/>
              <w:rPr>
                <w:b/>
                <w:i/>
                <w:sz w:val="20"/>
                <w:szCs w:val="20"/>
                <w:lang w:val="ru-RU"/>
              </w:rPr>
            </w:pPr>
            <w:r w:rsidRPr="0073719E">
              <w:rPr>
                <w:b/>
                <w:i/>
                <w:sz w:val="20"/>
                <w:szCs w:val="20"/>
                <w:lang w:val="ru-RU"/>
              </w:rPr>
              <w:t>Значение расчетного показателя</w:t>
            </w:r>
          </w:p>
        </w:tc>
      </w:tr>
      <w:tr w:rsidR="00AA03C5" w:rsidRPr="0073719E" w:rsidTr="0010227A">
        <w:trPr>
          <w:trHeight w:val="513"/>
        </w:trPr>
        <w:tc>
          <w:tcPr>
            <w:tcW w:w="1686" w:type="dxa"/>
            <w:vMerge w:val="restart"/>
            <w:shd w:val="clear" w:color="auto" w:fill="F2F2F2" w:themeFill="background1" w:themeFillShade="F2"/>
          </w:tcPr>
          <w:p w:rsidR="00AA03C5" w:rsidRPr="0073719E" w:rsidRDefault="00AA03C5" w:rsidP="0010227A">
            <w:pPr>
              <w:pStyle w:val="aff7"/>
              <w:ind w:firstLine="0"/>
              <w:jc w:val="left"/>
              <w:rPr>
                <w:sz w:val="20"/>
                <w:szCs w:val="20"/>
                <w:lang w:val="ru-RU"/>
              </w:rPr>
            </w:pPr>
            <w:r w:rsidRPr="0073719E">
              <w:rPr>
                <w:sz w:val="20"/>
                <w:szCs w:val="20"/>
                <w:lang w:val="ru-RU"/>
              </w:rPr>
              <w:t>Места накопления твердых коммунальных отходов</w:t>
            </w:r>
          </w:p>
        </w:tc>
        <w:tc>
          <w:tcPr>
            <w:tcW w:w="2083" w:type="dxa"/>
          </w:tcPr>
          <w:p w:rsidR="00AA03C5" w:rsidRPr="0073719E" w:rsidRDefault="00AA03C5" w:rsidP="0010227A">
            <w:pPr>
              <w:pStyle w:val="aff7"/>
              <w:ind w:firstLine="0"/>
              <w:jc w:val="left"/>
              <w:rPr>
                <w:sz w:val="20"/>
                <w:szCs w:val="20"/>
                <w:lang w:val="ru-RU"/>
              </w:rPr>
            </w:pPr>
            <w:r w:rsidRPr="007329F4">
              <w:rPr>
                <w:sz w:val="20"/>
                <w:szCs w:val="20"/>
                <w:lang w:val="ru-RU"/>
              </w:rPr>
              <w:t>Минимально допустимый уровень обеспеченности населения</w:t>
            </w:r>
          </w:p>
        </w:tc>
        <w:tc>
          <w:tcPr>
            <w:tcW w:w="2028" w:type="dxa"/>
          </w:tcPr>
          <w:p w:rsidR="00AA03C5" w:rsidRPr="0073719E" w:rsidRDefault="00AA03C5" w:rsidP="0010227A">
            <w:pPr>
              <w:pStyle w:val="aff7"/>
              <w:ind w:firstLine="0"/>
              <w:jc w:val="left"/>
              <w:rPr>
                <w:sz w:val="20"/>
                <w:szCs w:val="20"/>
                <w:lang w:val="ru-RU"/>
              </w:rPr>
            </w:pPr>
            <w:proofErr w:type="spellStart"/>
            <w:r w:rsidRPr="0073719E">
              <w:rPr>
                <w:sz w:val="20"/>
                <w:szCs w:val="20"/>
              </w:rPr>
              <w:t>Количество</w:t>
            </w:r>
            <w:proofErr w:type="spellEnd"/>
            <w:r w:rsidRPr="0073719E">
              <w:rPr>
                <w:sz w:val="20"/>
                <w:szCs w:val="20"/>
              </w:rPr>
              <w:t xml:space="preserve"> </w:t>
            </w:r>
            <w:proofErr w:type="spellStart"/>
            <w:r w:rsidRPr="0073719E">
              <w:rPr>
                <w:sz w:val="20"/>
                <w:szCs w:val="20"/>
              </w:rPr>
              <w:t>контейнерных</w:t>
            </w:r>
            <w:proofErr w:type="spellEnd"/>
            <w:r w:rsidRPr="0073719E">
              <w:rPr>
                <w:sz w:val="20"/>
                <w:szCs w:val="20"/>
              </w:rPr>
              <w:t xml:space="preserve"> </w:t>
            </w:r>
            <w:proofErr w:type="spellStart"/>
            <w:r w:rsidRPr="0073719E">
              <w:rPr>
                <w:sz w:val="20"/>
                <w:szCs w:val="20"/>
              </w:rPr>
              <w:t>площадок</w:t>
            </w:r>
            <w:proofErr w:type="spellEnd"/>
            <w:r w:rsidRPr="0073719E">
              <w:rPr>
                <w:sz w:val="20"/>
                <w:szCs w:val="20"/>
              </w:rPr>
              <w:t xml:space="preserve">, </w:t>
            </w:r>
            <w:proofErr w:type="spellStart"/>
            <w:r w:rsidRPr="0073719E">
              <w:rPr>
                <w:sz w:val="20"/>
                <w:szCs w:val="20"/>
              </w:rPr>
              <w:t>ед</w:t>
            </w:r>
            <w:proofErr w:type="spellEnd"/>
            <w:r w:rsidRPr="0073719E">
              <w:rPr>
                <w:sz w:val="20"/>
                <w:szCs w:val="20"/>
              </w:rPr>
              <w:t>.</w:t>
            </w:r>
          </w:p>
        </w:tc>
        <w:tc>
          <w:tcPr>
            <w:tcW w:w="3870" w:type="dxa"/>
          </w:tcPr>
          <w:p w:rsidR="00AA03C5" w:rsidRPr="0073719E" w:rsidRDefault="00AA03C5" w:rsidP="0010227A">
            <w:pPr>
              <w:pStyle w:val="aff7"/>
              <w:ind w:firstLine="0"/>
              <w:jc w:val="center"/>
              <w:rPr>
                <w:sz w:val="20"/>
                <w:szCs w:val="20"/>
                <w:lang w:val="ru-RU"/>
              </w:rPr>
            </w:pPr>
            <w:r w:rsidRPr="0073719E">
              <w:rPr>
                <w:sz w:val="20"/>
                <w:szCs w:val="20"/>
                <w:lang w:val="ru-RU"/>
              </w:rPr>
              <w:t>Количество площадок для установки контейнеров в населенном пункте определяется исходя из численности населения, объёма образования отходов, и необходимого для населенного пункта числа контейнеров для сбора мусора</w:t>
            </w:r>
          </w:p>
        </w:tc>
      </w:tr>
      <w:tr w:rsidR="00AA03C5" w:rsidRPr="0073719E" w:rsidTr="0010227A">
        <w:trPr>
          <w:trHeight w:val="513"/>
        </w:trPr>
        <w:tc>
          <w:tcPr>
            <w:tcW w:w="1686" w:type="dxa"/>
            <w:vMerge/>
            <w:shd w:val="clear" w:color="auto" w:fill="F2F2F2" w:themeFill="background1" w:themeFillShade="F2"/>
          </w:tcPr>
          <w:p w:rsidR="00AA03C5" w:rsidRPr="0073719E" w:rsidRDefault="00AA03C5" w:rsidP="0010227A">
            <w:pPr>
              <w:pStyle w:val="aff7"/>
              <w:ind w:firstLine="0"/>
              <w:jc w:val="left"/>
              <w:rPr>
                <w:sz w:val="20"/>
                <w:szCs w:val="20"/>
                <w:lang w:val="ru-RU"/>
              </w:rPr>
            </w:pPr>
          </w:p>
        </w:tc>
        <w:tc>
          <w:tcPr>
            <w:tcW w:w="2083" w:type="dxa"/>
          </w:tcPr>
          <w:p w:rsidR="00AA03C5" w:rsidRPr="0073719E" w:rsidRDefault="00AA03C5" w:rsidP="0010227A">
            <w:pPr>
              <w:pStyle w:val="aff7"/>
              <w:ind w:firstLine="0"/>
              <w:jc w:val="left"/>
              <w:rPr>
                <w:sz w:val="20"/>
                <w:szCs w:val="20"/>
                <w:lang w:val="ru-RU"/>
              </w:rPr>
            </w:pPr>
            <w:r w:rsidRPr="007329F4">
              <w:rPr>
                <w:sz w:val="20"/>
                <w:szCs w:val="20"/>
                <w:lang w:val="ru-RU"/>
              </w:rPr>
              <w:t>Максимально допустимый уровень территориальной доступности</w:t>
            </w:r>
          </w:p>
        </w:tc>
        <w:tc>
          <w:tcPr>
            <w:tcW w:w="2028" w:type="dxa"/>
          </w:tcPr>
          <w:p w:rsidR="00AA03C5" w:rsidRPr="0073719E" w:rsidRDefault="00AA03C5" w:rsidP="0010227A">
            <w:pPr>
              <w:pStyle w:val="aff7"/>
              <w:ind w:firstLine="0"/>
              <w:jc w:val="left"/>
              <w:rPr>
                <w:sz w:val="20"/>
                <w:szCs w:val="20"/>
                <w:lang w:val="ru-RU"/>
              </w:rPr>
            </w:pPr>
            <w:r w:rsidRPr="0073719E">
              <w:rPr>
                <w:sz w:val="20"/>
                <w:szCs w:val="20"/>
                <w:lang w:val="ru-RU"/>
              </w:rPr>
              <w:t>Пешеходная доступность, м</w:t>
            </w:r>
          </w:p>
        </w:tc>
        <w:tc>
          <w:tcPr>
            <w:tcW w:w="3870" w:type="dxa"/>
          </w:tcPr>
          <w:p w:rsidR="00AA03C5" w:rsidRPr="0073719E" w:rsidRDefault="00AA03C5" w:rsidP="0010227A">
            <w:pPr>
              <w:pStyle w:val="aff7"/>
              <w:ind w:firstLine="0"/>
              <w:jc w:val="center"/>
              <w:rPr>
                <w:sz w:val="20"/>
                <w:szCs w:val="20"/>
                <w:lang w:val="ru-RU"/>
              </w:rPr>
            </w:pPr>
            <w:r w:rsidRPr="0073719E">
              <w:rPr>
                <w:sz w:val="20"/>
                <w:szCs w:val="20"/>
                <w:lang w:val="ru-RU"/>
              </w:rPr>
              <w:t>100</w:t>
            </w:r>
          </w:p>
        </w:tc>
      </w:tr>
      <w:tr w:rsidR="00AA03C5" w:rsidRPr="0073719E" w:rsidTr="0010227A">
        <w:trPr>
          <w:trHeight w:val="513"/>
        </w:trPr>
        <w:tc>
          <w:tcPr>
            <w:tcW w:w="9667" w:type="dxa"/>
            <w:gridSpan w:val="4"/>
            <w:shd w:val="clear" w:color="auto" w:fill="F2F2F2" w:themeFill="background1" w:themeFillShade="F2"/>
          </w:tcPr>
          <w:p w:rsidR="00AA03C5" w:rsidRDefault="00AA03C5" w:rsidP="0010227A">
            <w:pPr>
              <w:pStyle w:val="aff7"/>
              <w:ind w:firstLine="284"/>
              <w:rPr>
                <w:b/>
                <w:bCs/>
                <w:sz w:val="20"/>
                <w:szCs w:val="20"/>
                <w:lang w:val="ru-RU"/>
              </w:rPr>
            </w:pPr>
            <w:r w:rsidRPr="0073719E">
              <w:rPr>
                <w:b/>
                <w:bCs/>
                <w:sz w:val="20"/>
                <w:szCs w:val="20"/>
                <w:lang w:val="ru-RU"/>
              </w:rPr>
              <w:t xml:space="preserve">Примечание: </w:t>
            </w:r>
          </w:p>
          <w:p w:rsidR="00AA03C5" w:rsidRPr="0073719E" w:rsidRDefault="00AA03C5" w:rsidP="0010227A">
            <w:pPr>
              <w:pStyle w:val="aff7"/>
              <w:ind w:firstLine="284"/>
              <w:rPr>
                <w:b/>
                <w:bCs/>
                <w:sz w:val="20"/>
                <w:szCs w:val="20"/>
                <w:lang w:val="ru-RU"/>
              </w:rPr>
            </w:pPr>
            <w:r w:rsidRPr="0073719E">
              <w:rPr>
                <w:sz w:val="20"/>
                <w:szCs w:val="20"/>
                <w:lang w:val="ru-RU"/>
              </w:rPr>
              <w:t xml:space="preserve">Для определения числа устанавливаемых контейнеров (мусоросборников)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Необходимое число контейнеров рассчитывается по формуле: </w:t>
            </w:r>
            <w:proofErr w:type="spellStart"/>
            <w:r w:rsidRPr="0073719E">
              <w:rPr>
                <w:sz w:val="20"/>
                <w:szCs w:val="20"/>
                <w:lang w:val="ru-RU"/>
              </w:rPr>
              <w:t>Бконт</w:t>
            </w:r>
            <w:proofErr w:type="spellEnd"/>
            <w:r w:rsidRPr="0073719E">
              <w:rPr>
                <w:sz w:val="20"/>
                <w:szCs w:val="20"/>
                <w:lang w:val="ru-RU"/>
              </w:rPr>
              <w:t xml:space="preserve"> = </w:t>
            </w:r>
            <w:proofErr w:type="spellStart"/>
            <w:r w:rsidRPr="0073719E">
              <w:rPr>
                <w:sz w:val="20"/>
                <w:szCs w:val="20"/>
                <w:lang w:val="ru-RU"/>
              </w:rPr>
              <w:t>Пгод</w:t>
            </w:r>
            <w:proofErr w:type="spellEnd"/>
            <w:r w:rsidRPr="0073719E">
              <w:rPr>
                <w:sz w:val="20"/>
                <w:szCs w:val="20"/>
                <w:lang w:val="ru-RU"/>
              </w:rPr>
              <w:t xml:space="preserve"> × t × К / (365 × V), где </w:t>
            </w:r>
            <w:proofErr w:type="spellStart"/>
            <w:r w:rsidRPr="0073719E">
              <w:rPr>
                <w:sz w:val="20"/>
                <w:szCs w:val="20"/>
                <w:lang w:val="ru-RU"/>
              </w:rPr>
              <w:t>Пгод</w:t>
            </w:r>
            <w:proofErr w:type="spellEnd"/>
            <w:r w:rsidRPr="0073719E">
              <w:rPr>
                <w:sz w:val="20"/>
                <w:szCs w:val="20"/>
                <w:lang w:val="ru-RU"/>
              </w:rPr>
              <w:t xml:space="preserve"> – годовое накопление муниципальных отходов, куб. м; t – периодичность удаления отходов в сутки; К – коэффициент неравномерности отходов, равный 1,25; V – вместимость контейнера.</w:t>
            </w:r>
          </w:p>
        </w:tc>
      </w:tr>
    </w:tbl>
    <w:p w:rsidR="00AA03C5" w:rsidRDefault="00AA03C5" w:rsidP="00AA03C5">
      <w:pPr>
        <w:pStyle w:val="affffffff0"/>
        <w:spacing w:line="240" w:lineRule="auto"/>
      </w:pPr>
      <w:bookmarkStart w:id="53" w:name="_Toc498361756"/>
      <w:bookmarkStart w:id="54" w:name="_Toc88055616"/>
      <w:bookmarkStart w:id="55" w:name="_Toc102052073"/>
      <w:bookmarkStart w:id="56" w:name="OLE_LINK1006"/>
      <w:bookmarkStart w:id="57" w:name="OLE_LINK1007"/>
      <w:bookmarkEnd w:id="46"/>
      <w:bookmarkEnd w:id="49"/>
      <w:bookmarkEnd w:id="50"/>
      <w:bookmarkEnd w:id="51"/>
      <w:bookmarkEnd w:id="52"/>
    </w:p>
    <w:p w:rsidR="00AA03C5" w:rsidRDefault="00AA03C5" w:rsidP="00AA03C5">
      <w:pPr>
        <w:pStyle w:val="affffffff0"/>
        <w:spacing w:line="240" w:lineRule="auto"/>
        <w:ind w:firstLine="0"/>
        <w:jc w:val="center"/>
        <w:rPr>
          <w:b/>
        </w:rPr>
      </w:pPr>
      <w:r w:rsidRPr="007329F4">
        <w:rPr>
          <w:b/>
        </w:rPr>
        <w:t>1.2.</w:t>
      </w:r>
      <w:r>
        <w:rPr>
          <w:b/>
        </w:rPr>
        <w:t>8</w:t>
      </w:r>
      <w:r w:rsidRPr="007329F4">
        <w:rPr>
          <w:b/>
        </w:rPr>
        <w:t>. </w:t>
      </w:r>
      <w:r>
        <w:rPr>
          <w:b/>
        </w:rPr>
        <w:t>В</w:t>
      </w:r>
      <w:r w:rsidRPr="007329F4">
        <w:rPr>
          <w:b/>
        </w:rPr>
        <w:t xml:space="preserve"> области содержания мест захоронения</w:t>
      </w:r>
      <w:bookmarkEnd w:id="53"/>
      <w:bookmarkEnd w:id="54"/>
      <w:bookmarkEnd w:id="55"/>
    </w:p>
    <w:p w:rsidR="00AA03C5" w:rsidRDefault="00AA03C5" w:rsidP="00AA03C5">
      <w:pPr>
        <w:pStyle w:val="affffffff0"/>
        <w:spacing w:line="240" w:lineRule="auto"/>
        <w:ind w:firstLine="0"/>
        <w:jc w:val="center"/>
        <w:rPr>
          <w:b/>
        </w:rPr>
      </w:pPr>
    </w:p>
    <w:p w:rsidR="00AA03C5" w:rsidRDefault="00AA03C5" w:rsidP="00AA03C5">
      <w:pPr>
        <w:pStyle w:val="affffffff0"/>
        <w:spacing w:line="240" w:lineRule="auto"/>
      </w:pPr>
      <w:r>
        <w:t>1.2.8</w:t>
      </w:r>
      <w:r w:rsidRPr="007329F4">
        <w:t xml:space="preserve">.1. 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w:t>
      </w:r>
      <w:r>
        <w:t>содержания мест захоронения</w:t>
      </w:r>
      <w:r w:rsidRPr="007329F4">
        <w:t xml:space="preserve"> приведены в таблице 1</w:t>
      </w:r>
      <w:r>
        <w:t>1</w:t>
      </w:r>
      <w:r w:rsidRPr="007329F4">
        <w:t>.</w:t>
      </w:r>
    </w:p>
    <w:p w:rsidR="00AA03C5" w:rsidRPr="007329F4" w:rsidRDefault="00AA03C5" w:rsidP="00AA03C5">
      <w:pPr>
        <w:pStyle w:val="affffffff0"/>
        <w:spacing w:line="240" w:lineRule="auto"/>
      </w:pPr>
    </w:p>
    <w:p w:rsidR="00AA03C5" w:rsidRPr="000C5782" w:rsidRDefault="00AA03C5" w:rsidP="00AA03C5">
      <w:pPr>
        <w:pStyle w:val="affffffff0"/>
        <w:spacing w:line="240" w:lineRule="auto"/>
        <w:jc w:val="right"/>
        <w:rPr>
          <w:b/>
        </w:rPr>
      </w:pPr>
      <w:r w:rsidRPr="007329F4">
        <w:rPr>
          <w:b/>
        </w:rPr>
        <w:t>Таблица 1</w:t>
      </w:r>
      <w:bookmarkStart w:id="58" w:name="OLE_LINK1057"/>
      <w:bookmarkStart w:id="59" w:name="OLE_LINK1058"/>
      <w:r>
        <w:rPr>
          <w:b/>
        </w:rPr>
        <w:t>1</w:t>
      </w:r>
    </w:p>
    <w:tbl>
      <w:tblPr>
        <w:tblStyle w:val="af0"/>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545"/>
        <w:gridCol w:w="4068"/>
        <w:gridCol w:w="2268"/>
        <w:gridCol w:w="1786"/>
      </w:tblGrid>
      <w:tr w:rsidR="00AA03C5" w:rsidRPr="0073719E" w:rsidTr="0010227A">
        <w:trPr>
          <w:trHeight w:val="355"/>
          <w:tblHeader/>
        </w:trPr>
        <w:tc>
          <w:tcPr>
            <w:tcW w:w="1545" w:type="dxa"/>
            <w:shd w:val="clear" w:color="auto" w:fill="D9D9D9" w:themeFill="background1" w:themeFillShade="D9"/>
          </w:tcPr>
          <w:p w:rsidR="00AA03C5" w:rsidRPr="0073719E" w:rsidRDefault="00AA03C5" w:rsidP="0010227A">
            <w:pPr>
              <w:pStyle w:val="aff7"/>
              <w:keepNext/>
              <w:ind w:firstLine="0"/>
              <w:jc w:val="center"/>
              <w:rPr>
                <w:b/>
                <w:i/>
                <w:sz w:val="20"/>
                <w:szCs w:val="20"/>
                <w:lang w:val="ru-RU"/>
              </w:rPr>
            </w:pPr>
            <w:bookmarkStart w:id="60" w:name="OLE_LINK362"/>
            <w:bookmarkStart w:id="61" w:name="OLE_LINK363"/>
            <w:bookmarkEnd w:id="58"/>
            <w:bookmarkEnd w:id="59"/>
            <w:r w:rsidRPr="0073719E">
              <w:rPr>
                <w:b/>
                <w:i/>
                <w:sz w:val="20"/>
                <w:szCs w:val="20"/>
                <w:lang w:val="ru-RU"/>
              </w:rPr>
              <w:t>Наименование вида объекта</w:t>
            </w:r>
          </w:p>
        </w:tc>
        <w:tc>
          <w:tcPr>
            <w:tcW w:w="4068" w:type="dxa"/>
            <w:shd w:val="clear" w:color="auto" w:fill="D9D9D9" w:themeFill="background1" w:themeFillShade="D9"/>
          </w:tcPr>
          <w:p w:rsidR="00AA03C5" w:rsidRPr="0073719E" w:rsidRDefault="00AA03C5" w:rsidP="0010227A">
            <w:pPr>
              <w:pStyle w:val="aff7"/>
              <w:keepNext/>
              <w:ind w:firstLine="0"/>
              <w:jc w:val="center"/>
              <w:rPr>
                <w:b/>
                <w:i/>
                <w:sz w:val="20"/>
                <w:szCs w:val="20"/>
                <w:lang w:val="ru-RU"/>
              </w:rPr>
            </w:pPr>
            <w:r w:rsidRPr="0073719E">
              <w:rPr>
                <w:b/>
                <w:i/>
                <w:sz w:val="20"/>
                <w:szCs w:val="20"/>
                <w:lang w:val="ru-RU"/>
              </w:rPr>
              <w:t>Тип расчетного показателя</w:t>
            </w:r>
          </w:p>
        </w:tc>
        <w:tc>
          <w:tcPr>
            <w:tcW w:w="2268" w:type="dxa"/>
            <w:shd w:val="clear" w:color="auto" w:fill="D9D9D9" w:themeFill="background1" w:themeFillShade="D9"/>
          </w:tcPr>
          <w:p w:rsidR="00AA03C5" w:rsidRPr="0073719E" w:rsidRDefault="00AA03C5" w:rsidP="0010227A">
            <w:pPr>
              <w:pStyle w:val="aff7"/>
              <w:keepNext/>
              <w:ind w:firstLine="0"/>
              <w:jc w:val="center"/>
              <w:rPr>
                <w:b/>
                <w:i/>
                <w:sz w:val="20"/>
                <w:szCs w:val="20"/>
                <w:lang w:val="ru-RU"/>
              </w:rPr>
            </w:pPr>
            <w:r w:rsidRPr="0073719E">
              <w:rPr>
                <w:b/>
                <w:i/>
                <w:sz w:val="20"/>
                <w:szCs w:val="20"/>
                <w:lang w:val="ru-RU"/>
              </w:rPr>
              <w:t>Наименование расчетного показателя, единица измерения</w:t>
            </w:r>
          </w:p>
        </w:tc>
        <w:tc>
          <w:tcPr>
            <w:tcW w:w="1786" w:type="dxa"/>
            <w:shd w:val="clear" w:color="auto" w:fill="D9D9D9" w:themeFill="background1" w:themeFillShade="D9"/>
          </w:tcPr>
          <w:p w:rsidR="00AA03C5" w:rsidRPr="0073719E" w:rsidRDefault="00AA03C5" w:rsidP="0010227A">
            <w:pPr>
              <w:pStyle w:val="aff7"/>
              <w:keepNext/>
              <w:ind w:firstLine="0"/>
              <w:jc w:val="center"/>
              <w:rPr>
                <w:b/>
                <w:i/>
                <w:sz w:val="20"/>
                <w:szCs w:val="20"/>
                <w:lang w:val="ru-RU"/>
              </w:rPr>
            </w:pPr>
            <w:r w:rsidRPr="0073719E">
              <w:rPr>
                <w:b/>
                <w:i/>
                <w:sz w:val="20"/>
                <w:szCs w:val="20"/>
                <w:lang w:val="ru-RU"/>
              </w:rPr>
              <w:t>Значение расчетного показателя</w:t>
            </w:r>
          </w:p>
        </w:tc>
      </w:tr>
      <w:tr w:rsidR="00AA03C5" w:rsidRPr="0073719E" w:rsidTr="0010227A">
        <w:trPr>
          <w:trHeight w:val="513"/>
        </w:trPr>
        <w:tc>
          <w:tcPr>
            <w:tcW w:w="1545" w:type="dxa"/>
            <w:vMerge w:val="restart"/>
            <w:shd w:val="clear" w:color="auto" w:fill="F2F2F2" w:themeFill="background1" w:themeFillShade="F2"/>
          </w:tcPr>
          <w:p w:rsidR="00AA03C5" w:rsidRPr="0073719E" w:rsidRDefault="00AA03C5" w:rsidP="0010227A">
            <w:pPr>
              <w:pStyle w:val="aff7"/>
              <w:ind w:firstLine="0"/>
              <w:jc w:val="left"/>
              <w:rPr>
                <w:sz w:val="20"/>
                <w:szCs w:val="20"/>
                <w:lang w:val="ru-RU"/>
              </w:rPr>
            </w:pPr>
            <w:r w:rsidRPr="0073719E">
              <w:rPr>
                <w:sz w:val="20"/>
                <w:szCs w:val="20"/>
                <w:lang w:val="ru-RU"/>
              </w:rPr>
              <w:t>Кладбище традиционного захоронения</w:t>
            </w:r>
          </w:p>
        </w:tc>
        <w:tc>
          <w:tcPr>
            <w:tcW w:w="4068" w:type="dxa"/>
          </w:tcPr>
          <w:p w:rsidR="00AA03C5" w:rsidRPr="0073719E" w:rsidRDefault="00AA03C5" w:rsidP="0010227A">
            <w:pPr>
              <w:pStyle w:val="aff7"/>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268" w:type="dxa"/>
          </w:tcPr>
          <w:p w:rsidR="00AA03C5" w:rsidRPr="0073719E" w:rsidRDefault="00AA03C5" w:rsidP="0010227A">
            <w:pPr>
              <w:pStyle w:val="aff7"/>
              <w:ind w:firstLine="0"/>
              <w:jc w:val="left"/>
              <w:rPr>
                <w:sz w:val="20"/>
                <w:szCs w:val="20"/>
                <w:lang w:val="ru-RU"/>
              </w:rPr>
            </w:pPr>
            <w:r w:rsidRPr="0073719E">
              <w:rPr>
                <w:sz w:val="20"/>
                <w:szCs w:val="20"/>
                <w:lang w:val="ru-RU"/>
              </w:rPr>
              <w:t xml:space="preserve">Площадь кладбища, га на 1000 чел. </w:t>
            </w:r>
          </w:p>
        </w:tc>
        <w:tc>
          <w:tcPr>
            <w:tcW w:w="1786" w:type="dxa"/>
          </w:tcPr>
          <w:p w:rsidR="00AA03C5" w:rsidRPr="0073719E" w:rsidRDefault="00AA03C5" w:rsidP="0010227A">
            <w:pPr>
              <w:pStyle w:val="aff7"/>
              <w:ind w:firstLine="0"/>
              <w:jc w:val="center"/>
              <w:rPr>
                <w:sz w:val="20"/>
                <w:szCs w:val="20"/>
                <w:lang w:val="ru-RU"/>
              </w:rPr>
            </w:pPr>
            <w:r w:rsidRPr="0073719E">
              <w:rPr>
                <w:sz w:val="20"/>
                <w:szCs w:val="20"/>
                <w:lang w:val="ru-RU"/>
              </w:rPr>
              <w:t>0,24</w:t>
            </w:r>
          </w:p>
        </w:tc>
      </w:tr>
      <w:tr w:rsidR="00AA03C5" w:rsidRPr="0073719E" w:rsidTr="0010227A">
        <w:tc>
          <w:tcPr>
            <w:tcW w:w="1545" w:type="dxa"/>
            <w:vMerge/>
            <w:shd w:val="clear" w:color="auto" w:fill="F2F2F2" w:themeFill="background1" w:themeFillShade="F2"/>
          </w:tcPr>
          <w:p w:rsidR="00AA03C5" w:rsidRPr="0073719E" w:rsidRDefault="00AA03C5" w:rsidP="0010227A">
            <w:pPr>
              <w:pStyle w:val="aff7"/>
              <w:ind w:firstLine="0"/>
              <w:jc w:val="left"/>
              <w:rPr>
                <w:sz w:val="20"/>
                <w:szCs w:val="20"/>
                <w:lang w:val="ru-RU"/>
              </w:rPr>
            </w:pPr>
          </w:p>
        </w:tc>
        <w:tc>
          <w:tcPr>
            <w:tcW w:w="4068" w:type="dxa"/>
          </w:tcPr>
          <w:p w:rsidR="00AA03C5" w:rsidRPr="0073719E" w:rsidRDefault="00AA03C5" w:rsidP="0010227A">
            <w:pPr>
              <w:pStyle w:val="aff7"/>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4054" w:type="dxa"/>
            <w:gridSpan w:val="2"/>
          </w:tcPr>
          <w:p w:rsidR="00AA03C5" w:rsidRPr="0073719E" w:rsidRDefault="00AA03C5" w:rsidP="0010227A">
            <w:pPr>
              <w:pStyle w:val="aff7"/>
              <w:ind w:firstLine="0"/>
              <w:jc w:val="center"/>
              <w:rPr>
                <w:sz w:val="20"/>
                <w:szCs w:val="20"/>
                <w:lang w:val="ru-RU"/>
              </w:rPr>
            </w:pPr>
            <w:r w:rsidRPr="0073719E">
              <w:rPr>
                <w:sz w:val="20"/>
                <w:szCs w:val="20"/>
                <w:lang w:val="ru-RU"/>
              </w:rPr>
              <w:t>Не нормируется</w:t>
            </w:r>
          </w:p>
        </w:tc>
      </w:tr>
    </w:tbl>
    <w:p w:rsidR="00AA03C5" w:rsidRDefault="00AA03C5" w:rsidP="00AA03C5">
      <w:pPr>
        <w:pStyle w:val="affffffff0"/>
      </w:pPr>
      <w:bookmarkStart w:id="62" w:name="_Toc102052074"/>
      <w:bookmarkEnd w:id="56"/>
      <w:bookmarkEnd w:id="57"/>
      <w:bookmarkEnd w:id="60"/>
      <w:bookmarkEnd w:id="61"/>
    </w:p>
    <w:p w:rsidR="00AA03C5" w:rsidRDefault="00AA03C5" w:rsidP="00AA03C5">
      <w:pPr>
        <w:pStyle w:val="affffffff0"/>
        <w:ind w:firstLine="0"/>
        <w:jc w:val="center"/>
        <w:rPr>
          <w:b/>
        </w:rPr>
      </w:pPr>
      <w:r w:rsidRPr="000C5782">
        <w:rPr>
          <w:b/>
        </w:rPr>
        <w:t>1.2.10. В области культуры</w:t>
      </w:r>
      <w:bookmarkEnd w:id="47"/>
      <w:bookmarkEnd w:id="62"/>
    </w:p>
    <w:p w:rsidR="00AA03C5" w:rsidRDefault="00AA03C5" w:rsidP="00AA03C5">
      <w:pPr>
        <w:pStyle w:val="affffffff0"/>
        <w:ind w:firstLine="0"/>
        <w:jc w:val="center"/>
        <w:rPr>
          <w:b/>
        </w:rPr>
      </w:pPr>
    </w:p>
    <w:p w:rsidR="00AA03C5" w:rsidRDefault="00AA03C5" w:rsidP="00AA03C5">
      <w:pPr>
        <w:pStyle w:val="affffffff0"/>
        <w:spacing w:line="240" w:lineRule="auto"/>
      </w:pPr>
      <w:r>
        <w:t>1.2.9</w:t>
      </w:r>
      <w:r w:rsidRPr="007329F4">
        <w:t xml:space="preserve">.1. 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w:t>
      </w:r>
      <w:r>
        <w:t>культуры</w:t>
      </w:r>
      <w:r w:rsidRPr="007329F4">
        <w:t xml:space="preserve"> приведены в таблице 1</w:t>
      </w:r>
      <w:r>
        <w:t>2</w:t>
      </w:r>
      <w:r w:rsidRPr="007329F4">
        <w:t>.</w:t>
      </w:r>
    </w:p>
    <w:p w:rsidR="00AA03C5" w:rsidRPr="000C5782" w:rsidRDefault="00AA03C5" w:rsidP="00AA03C5">
      <w:pPr>
        <w:pStyle w:val="affffffff0"/>
        <w:spacing w:line="240" w:lineRule="auto"/>
        <w:jc w:val="right"/>
        <w:rPr>
          <w:b/>
        </w:rPr>
      </w:pPr>
      <w:r w:rsidRPr="007329F4">
        <w:rPr>
          <w:b/>
        </w:rPr>
        <w:t>Таблица 1</w:t>
      </w:r>
      <w:bookmarkStart w:id="63" w:name="OLE_LINK952"/>
      <w:bookmarkStart w:id="64" w:name="OLE_LINK953"/>
      <w:bookmarkStart w:id="65" w:name="OLE_LINK675"/>
      <w:bookmarkStart w:id="66" w:name="OLE_LINK676"/>
      <w:bookmarkStart w:id="67" w:name="OLE_LINK935"/>
      <w:bookmarkStart w:id="68" w:name="OLE_LINK448"/>
      <w:r>
        <w:rPr>
          <w:b/>
        </w:rPr>
        <w:t>2</w:t>
      </w:r>
    </w:p>
    <w:tbl>
      <w:tblPr>
        <w:tblStyle w:val="af0"/>
        <w:tblW w:w="965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0" w:type="dxa"/>
          <w:right w:w="0" w:type="dxa"/>
        </w:tblCellMar>
        <w:tblLook w:val="04A0" w:firstRow="1" w:lastRow="0" w:firstColumn="1" w:lastColumn="0" w:noHBand="0" w:noVBand="1"/>
      </w:tblPr>
      <w:tblGrid>
        <w:gridCol w:w="1545"/>
        <w:gridCol w:w="3827"/>
        <w:gridCol w:w="2835"/>
        <w:gridCol w:w="1447"/>
      </w:tblGrid>
      <w:tr w:rsidR="00AA03C5" w:rsidRPr="0073719E" w:rsidTr="0010227A">
        <w:trPr>
          <w:cantSplit/>
          <w:tblHeader/>
        </w:trPr>
        <w:tc>
          <w:tcPr>
            <w:tcW w:w="1545" w:type="dxa"/>
            <w:shd w:val="clear" w:color="auto" w:fill="D9D9D9" w:themeFill="background1" w:themeFillShade="D9"/>
          </w:tcPr>
          <w:p w:rsidR="00AA03C5" w:rsidRPr="0073719E" w:rsidRDefault="00AA03C5" w:rsidP="0010227A">
            <w:pPr>
              <w:pStyle w:val="aff7"/>
              <w:ind w:firstLine="0"/>
              <w:jc w:val="center"/>
              <w:rPr>
                <w:b/>
                <w:i/>
                <w:sz w:val="20"/>
                <w:szCs w:val="20"/>
                <w:lang w:val="ru-RU"/>
              </w:rPr>
            </w:pPr>
            <w:bookmarkStart w:id="69" w:name="OLE_LINK376"/>
            <w:bookmarkStart w:id="70" w:name="OLE_LINK377"/>
            <w:r w:rsidRPr="0073719E">
              <w:rPr>
                <w:b/>
                <w:i/>
                <w:sz w:val="20"/>
                <w:szCs w:val="20"/>
                <w:lang w:val="ru-RU"/>
              </w:rPr>
              <w:t>Наименование вида объекта</w:t>
            </w:r>
          </w:p>
        </w:tc>
        <w:tc>
          <w:tcPr>
            <w:tcW w:w="3827" w:type="dxa"/>
            <w:shd w:val="clear" w:color="auto" w:fill="D9D9D9" w:themeFill="background1" w:themeFillShade="D9"/>
          </w:tcPr>
          <w:p w:rsidR="00AA03C5" w:rsidRPr="0073719E" w:rsidRDefault="00AA03C5" w:rsidP="0010227A">
            <w:pPr>
              <w:pStyle w:val="aff7"/>
              <w:ind w:firstLine="0"/>
              <w:jc w:val="center"/>
              <w:rPr>
                <w:b/>
                <w:i/>
                <w:sz w:val="20"/>
                <w:szCs w:val="20"/>
                <w:lang w:val="ru-RU"/>
              </w:rPr>
            </w:pPr>
            <w:r w:rsidRPr="0073719E">
              <w:rPr>
                <w:b/>
                <w:i/>
                <w:sz w:val="20"/>
                <w:szCs w:val="20"/>
                <w:lang w:val="ru-RU"/>
              </w:rPr>
              <w:t>Тип расчетного показателя</w:t>
            </w:r>
          </w:p>
        </w:tc>
        <w:tc>
          <w:tcPr>
            <w:tcW w:w="2835" w:type="dxa"/>
            <w:shd w:val="clear" w:color="auto" w:fill="D9D9D9" w:themeFill="background1" w:themeFillShade="D9"/>
          </w:tcPr>
          <w:p w:rsidR="00AA03C5" w:rsidRPr="0073719E" w:rsidRDefault="00AA03C5" w:rsidP="0010227A">
            <w:pPr>
              <w:pStyle w:val="aff7"/>
              <w:ind w:firstLine="0"/>
              <w:jc w:val="center"/>
              <w:rPr>
                <w:b/>
                <w:i/>
                <w:sz w:val="20"/>
                <w:szCs w:val="20"/>
                <w:lang w:val="ru-RU"/>
              </w:rPr>
            </w:pPr>
            <w:r w:rsidRPr="0073719E">
              <w:rPr>
                <w:b/>
                <w:i/>
                <w:sz w:val="20"/>
                <w:szCs w:val="20"/>
                <w:lang w:val="ru-RU"/>
              </w:rPr>
              <w:t>Наименование расчетного показателя, единица измерения</w:t>
            </w:r>
          </w:p>
        </w:tc>
        <w:tc>
          <w:tcPr>
            <w:tcW w:w="1447" w:type="dxa"/>
            <w:shd w:val="clear" w:color="auto" w:fill="D9D9D9" w:themeFill="background1" w:themeFillShade="D9"/>
          </w:tcPr>
          <w:p w:rsidR="00AA03C5" w:rsidRPr="0073719E" w:rsidRDefault="00AA03C5" w:rsidP="0010227A">
            <w:pPr>
              <w:pStyle w:val="aff7"/>
              <w:ind w:firstLine="0"/>
              <w:jc w:val="center"/>
              <w:rPr>
                <w:b/>
                <w:i/>
                <w:sz w:val="20"/>
                <w:szCs w:val="20"/>
                <w:lang w:val="ru-RU"/>
              </w:rPr>
            </w:pPr>
            <w:r w:rsidRPr="0073719E">
              <w:rPr>
                <w:b/>
                <w:i/>
                <w:sz w:val="20"/>
                <w:szCs w:val="20"/>
                <w:lang w:val="ru-RU"/>
              </w:rPr>
              <w:t>Значение расчетного показателя</w:t>
            </w:r>
          </w:p>
        </w:tc>
      </w:tr>
      <w:bookmarkEnd w:id="69"/>
      <w:bookmarkEnd w:id="70"/>
      <w:tr w:rsidR="00AA03C5" w:rsidRPr="0073719E" w:rsidTr="0010227A">
        <w:trPr>
          <w:cantSplit/>
        </w:trPr>
        <w:tc>
          <w:tcPr>
            <w:tcW w:w="1545" w:type="dxa"/>
            <w:vMerge w:val="restart"/>
            <w:shd w:val="clear" w:color="auto" w:fill="F2F2F2" w:themeFill="background1" w:themeFillShade="F2"/>
          </w:tcPr>
          <w:p w:rsidR="00AA03C5" w:rsidRPr="0073719E" w:rsidRDefault="00AA03C5" w:rsidP="0010227A">
            <w:pPr>
              <w:pStyle w:val="aff7"/>
              <w:ind w:firstLine="0"/>
              <w:jc w:val="left"/>
              <w:rPr>
                <w:sz w:val="20"/>
                <w:szCs w:val="20"/>
                <w:lang w:val="ru-RU"/>
              </w:rPr>
            </w:pPr>
            <w:r w:rsidRPr="0073719E">
              <w:rPr>
                <w:sz w:val="20"/>
                <w:szCs w:val="20"/>
                <w:lang w:val="ru-RU"/>
              </w:rPr>
              <w:t>Общедоступная библиотека с детским отделением</w:t>
            </w:r>
          </w:p>
        </w:tc>
        <w:tc>
          <w:tcPr>
            <w:tcW w:w="3827" w:type="dxa"/>
          </w:tcPr>
          <w:p w:rsidR="00AA03C5" w:rsidRPr="0073719E" w:rsidRDefault="00AA03C5" w:rsidP="0010227A">
            <w:pPr>
              <w:pStyle w:val="aff7"/>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835" w:type="dxa"/>
          </w:tcPr>
          <w:p w:rsidR="00AA03C5" w:rsidRPr="0073719E" w:rsidRDefault="00AA03C5" w:rsidP="0010227A">
            <w:pPr>
              <w:pStyle w:val="aff7"/>
              <w:ind w:firstLine="0"/>
              <w:jc w:val="left"/>
              <w:rPr>
                <w:sz w:val="20"/>
                <w:szCs w:val="20"/>
                <w:lang w:val="ru-RU"/>
              </w:rPr>
            </w:pPr>
            <w:r w:rsidRPr="0073719E">
              <w:rPr>
                <w:sz w:val="20"/>
                <w:szCs w:val="20"/>
                <w:lang w:val="ru-RU"/>
              </w:rPr>
              <w:t>Количество объектов на поселение, ед.</w:t>
            </w:r>
          </w:p>
        </w:tc>
        <w:tc>
          <w:tcPr>
            <w:tcW w:w="1447" w:type="dxa"/>
          </w:tcPr>
          <w:p w:rsidR="00AA03C5" w:rsidRPr="0073719E" w:rsidRDefault="00AA03C5" w:rsidP="0010227A">
            <w:pPr>
              <w:pStyle w:val="aff7"/>
              <w:ind w:firstLine="0"/>
              <w:jc w:val="center"/>
              <w:rPr>
                <w:sz w:val="20"/>
                <w:szCs w:val="20"/>
                <w:lang w:val="ru-RU"/>
              </w:rPr>
            </w:pPr>
            <w:r w:rsidRPr="0073719E">
              <w:rPr>
                <w:sz w:val="20"/>
                <w:szCs w:val="20"/>
                <w:lang w:val="ru-RU"/>
              </w:rPr>
              <w:t>1</w:t>
            </w:r>
          </w:p>
        </w:tc>
      </w:tr>
      <w:tr w:rsidR="00AA03C5" w:rsidRPr="0073719E" w:rsidTr="0010227A">
        <w:trPr>
          <w:cantSplit/>
        </w:trPr>
        <w:tc>
          <w:tcPr>
            <w:tcW w:w="1545" w:type="dxa"/>
            <w:vMerge/>
            <w:shd w:val="clear" w:color="auto" w:fill="F2F2F2" w:themeFill="background1" w:themeFillShade="F2"/>
          </w:tcPr>
          <w:p w:rsidR="00AA03C5" w:rsidRPr="0073719E" w:rsidRDefault="00AA03C5" w:rsidP="0010227A">
            <w:pPr>
              <w:pStyle w:val="aff7"/>
              <w:ind w:firstLine="0"/>
              <w:jc w:val="left"/>
              <w:rPr>
                <w:sz w:val="20"/>
                <w:szCs w:val="20"/>
                <w:lang w:val="ru-RU"/>
              </w:rPr>
            </w:pPr>
          </w:p>
        </w:tc>
        <w:tc>
          <w:tcPr>
            <w:tcW w:w="3827" w:type="dxa"/>
          </w:tcPr>
          <w:p w:rsidR="00AA03C5" w:rsidRPr="0073719E" w:rsidRDefault="00AA03C5" w:rsidP="0010227A">
            <w:pPr>
              <w:pStyle w:val="aff7"/>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2835" w:type="dxa"/>
          </w:tcPr>
          <w:p w:rsidR="00AA03C5" w:rsidRPr="0073719E" w:rsidRDefault="00AA03C5" w:rsidP="0010227A">
            <w:pPr>
              <w:pStyle w:val="aff7"/>
              <w:ind w:firstLine="0"/>
              <w:jc w:val="left"/>
              <w:rPr>
                <w:sz w:val="20"/>
                <w:szCs w:val="20"/>
                <w:lang w:val="ru-RU"/>
              </w:rPr>
            </w:pPr>
            <w:r w:rsidRPr="0073719E">
              <w:rPr>
                <w:sz w:val="20"/>
                <w:szCs w:val="20"/>
                <w:lang w:val="ru-RU"/>
              </w:rPr>
              <w:t>Транспортная доступность, мин.</w:t>
            </w:r>
          </w:p>
        </w:tc>
        <w:tc>
          <w:tcPr>
            <w:tcW w:w="1447" w:type="dxa"/>
          </w:tcPr>
          <w:p w:rsidR="00AA03C5" w:rsidRPr="0073719E" w:rsidRDefault="00AA03C5" w:rsidP="0010227A">
            <w:pPr>
              <w:pStyle w:val="aff7"/>
              <w:ind w:firstLine="0"/>
              <w:jc w:val="center"/>
              <w:rPr>
                <w:sz w:val="20"/>
                <w:szCs w:val="20"/>
                <w:lang w:val="ru-RU"/>
              </w:rPr>
            </w:pPr>
            <w:r w:rsidRPr="0068702E">
              <w:rPr>
                <w:sz w:val="20"/>
                <w:szCs w:val="20"/>
                <w:lang w:val="ru-RU"/>
              </w:rPr>
              <w:t>Не нормируется</w:t>
            </w:r>
          </w:p>
        </w:tc>
      </w:tr>
      <w:tr w:rsidR="00AA03C5" w:rsidRPr="0073719E" w:rsidTr="0010227A">
        <w:trPr>
          <w:cantSplit/>
        </w:trPr>
        <w:tc>
          <w:tcPr>
            <w:tcW w:w="1545" w:type="dxa"/>
            <w:vMerge w:val="restart"/>
            <w:shd w:val="clear" w:color="auto" w:fill="F2F2F2" w:themeFill="background1" w:themeFillShade="F2"/>
          </w:tcPr>
          <w:p w:rsidR="00AA03C5" w:rsidRPr="0073719E" w:rsidRDefault="00AA03C5" w:rsidP="0010227A">
            <w:pPr>
              <w:pStyle w:val="aff7"/>
              <w:ind w:firstLine="0"/>
              <w:jc w:val="left"/>
              <w:rPr>
                <w:sz w:val="20"/>
                <w:szCs w:val="20"/>
                <w:lang w:val="ru-RU"/>
              </w:rPr>
            </w:pPr>
            <w:r w:rsidRPr="0073719E">
              <w:rPr>
                <w:sz w:val="20"/>
                <w:szCs w:val="20"/>
                <w:lang w:val="ru-RU"/>
              </w:rPr>
              <w:t>Точка доступа к полнотекстовым информационным ресурсам</w:t>
            </w:r>
          </w:p>
        </w:tc>
        <w:tc>
          <w:tcPr>
            <w:tcW w:w="3827" w:type="dxa"/>
          </w:tcPr>
          <w:p w:rsidR="00AA03C5" w:rsidRPr="0073719E" w:rsidRDefault="00AA03C5" w:rsidP="0010227A">
            <w:pPr>
              <w:pStyle w:val="aff7"/>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835" w:type="dxa"/>
          </w:tcPr>
          <w:p w:rsidR="00AA03C5" w:rsidRPr="0073719E" w:rsidRDefault="00AA03C5" w:rsidP="0010227A">
            <w:pPr>
              <w:pStyle w:val="aff7"/>
              <w:ind w:firstLine="0"/>
              <w:jc w:val="left"/>
              <w:rPr>
                <w:sz w:val="20"/>
                <w:szCs w:val="20"/>
                <w:lang w:val="ru-RU"/>
              </w:rPr>
            </w:pPr>
            <w:r w:rsidRPr="0073719E">
              <w:rPr>
                <w:sz w:val="20"/>
                <w:szCs w:val="20"/>
                <w:lang w:val="ru-RU"/>
              </w:rPr>
              <w:t>Количество объектов на поселение, ед.</w:t>
            </w:r>
          </w:p>
        </w:tc>
        <w:tc>
          <w:tcPr>
            <w:tcW w:w="1447" w:type="dxa"/>
          </w:tcPr>
          <w:p w:rsidR="00AA03C5" w:rsidRPr="0073719E" w:rsidRDefault="00AA03C5" w:rsidP="0010227A">
            <w:pPr>
              <w:pStyle w:val="aff7"/>
              <w:ind w:firstLine="0"/>
              <w:jc w:val="center"/>
              <w:rPr>
                <w:sz w:val="20"/>
                <w:szCs w:val="20"/>
                <w:lang w:val="ru-RU"/>
              </w:rPr>
            </w:pPr>
            <w:r w:rsidRPr="0073719E">
              <w:rPr>
                <w:sz w:val="20"/>
                <w:szCs w:val="20"/>
                <w:lang w:val="ru-RU"/>
              </w:rPr>
              <w:t>1</w:t>
            </w:r>
          </w:p>
        </w:tc>
      </w:tr>
      <w:tr w:rsidR="00AA03C5" w:rsidRPr="0073719E" w:rsidTr="0010227A">
        <w:trPr>
          <w:cantSplit/>
        </w:trPr>
        <w:tc>
          <w:tcPr>
            <w:tcW w:w="1545" w:type="dxa"/>
            <w:vMerge/>
            <w:shd w:val="clear" w:color="auto" w:fill="F2F2F2" w:themeFill="background1" w:themeFillShade="F2"/>
          </w:tcPr>
          <w:p w:rsidR="00AA03C5" w:rsidRPr="0073719E" w:rsidRDefault="00AA03C5" w:rsidP="0010227A">
            <w:pPr>
              <w:pStyle w:val="aff7"/>
              <w:ind w:firstLine="0"/>
              <w:jc w:val="left"/>
              <w:rPr>
                <w:sz w:val="20"/>
                <w:szCs w:val="20"/>
                <w:lang w:val="ru-RU"/>
              </w:rPr>
            </w:pPr>
          </w:p>
        </w:tc>
        <w:tc>
          <w:tcPr>
            <w:tcW w:w="3827" w:type="dxa"/>
          </w:tcPr>
          <w:p w:rsidR="00AA03C5" w:rsidRPr="0073719E" w:rsidRDefault="00AA03C5" w:rsidP="0010227A">
            <w:pPr>
              <w:pStyle w:val="aff7"/>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2835" w:type="dxa"/>
          </w:tcPr>
          <w:p w:rsidR="00AA03C5" w:rsidRPr="0073719E" w:rsidRDefault="00AA03C5" w:rsidP="0010227A">
            <w:pPr>
              <w:pStyle w:val="aff7"/>
              <w:ind w:firstLine="0"/>
              <w:jc w:val="left"/>
              <w:rPr>
                <w:sz w:val="20"/>
                <w:szCs w:val="20"/>
                <w:lang w:val="ru-RU"/>
              </w:rPr>
            </w:pPr>
            <w:r w:rsidRPr="0073719E">
              <w:rPr>
                <w:sz w:val="20"/>
                <w:szCs w:val="20"/>
                <w:lang w:val="ru-RU"/>
              </w:rPr>
              <w:t>Транспортная доступность, мин.</w:t>
            </w:r>
          </w:p>
        </w:tc>
        <w:tc>
          <w:tcPr>
            <w:tcW w:w="1447" w:type="dxa"/>
          </w:tcPr>
          <w:p w:rsidR="00AA03C5" w:rsidRPr="0073719E" w:rsidRDefault="00AA03C5" w:rsidP="0010227A">
            <w:pPr>
              <w:pStyle w:val="aff7"/>
              <w:ind w:firstLine="0"/>
              <w:jc w:val="center"/>
              <w:rPr>
                <w:sz w:val="20"/>
                <w:szCs w:val="20"/>
                <w:lang w:val="ru-RU"/>
              </w:rPr>
            </w:pPr>
            <w:r w:rsidRPr="0068702E">
              <w:rPr>
                <w:sz w:val="20"/>
                <w:szCs w:val="20"/>
                <w:lang w:val="ru-RU"/>
              </w:rPr>
              <w:t>Не нормируется</w:t>
            </w:r>
          </w:p>
        </w:tc>
      </w:tr>
      <w:tr w:rsidR="00AA03C5" w:rsidRPr="0073719E" w:rsidTr="0010227A">
        <w:trPr>
          <w:cantSplit/>
        </w:trPr>
        <w:tc>
          <w:tcPr>
            <w:tcW w:w="1545" w:type="dxa"/>
            <w:vMerge w:val="restart"/>
            <w:shd w:val="clear" w:color="auto" w:fill="F2F2F2" w:themeFill="background1" w:themeFillShade="F2"/>
          </w:tcPr>
          <w:p w:rsidR="00AA03C5" w:rsidRPr="0073719E" w:rsidRDefault="00AA03C5" w:rsidP="0010227A">
            <w:pPr>
              <w:pStyle w:val="aff7"/>
              <w:ind w:firstLine="0"/>
              <w:jc w:val="left"/>
              <w:rPr>
                <w:sz w:val="20"/>
                <w:szCs w:val="20"/>
                <w:lang w:val="ru-RU"/>
              </w:rPr>
            </w:pPr>
            <w:r w:rsidRPr="0073719E">
              <w:rPr>
                <w:sz w:val="20"/>
                <w:szCs w:val="20"/>
                <w:lang w:val="ru-RU"/>
              </w:rPr>
              <w:t>Дом культуры</w:t>
            </w:r>
          </w:p>
        </w:tc>
        <w:tc>
          <w:tcPr>
            <w:tcW w:w="3827" w:type="dxa"/>
          </w:tcPr>
          <w:p w:rsidR="00AA03C5" w:rsidRPr="0073719E" w:rsidRDefault="00AA03C5" w:rsidP="0010227A">
            <w:pPr>
              <w:pStyle w:val="aff7"/>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835" w:type="dxa"/>
          </w:tcPr>
          <w:p w:rsidR="00AA03C5" w:rsidRPr="0073719E" w:rsidRDefault="00AA03C5" w:rsidP="0010227A">
            <w:pPr>
              <w:pStyle w:val="aff7"/>
              <w:ind w:firstLine="0"/>
              <w:jc w:val="left"/>
              <w:rPr>
                <w:sz w:val="20"/>
                <w:szCs w:val="20"/>
                <w:lang w:val="ru-RU"/>
              </w:rPr>
            </w:pPr>
            <w:r w:rsidRPr="0073719E">
              <w:rPr>
                <w:sz w:val="20"/>
                <w:szCs w:val="20"/>
                <w:lang w:val="ru-RU"/>
              </w:rPr>
              <w:t>Количество объектов на поселение, ед.</w:t>
            </w:r>
          </w:p>
        </w:tc>
        <w:tc>
          <w:tcPr>
            <w:tcW w:w="1447" w:type="dxa"/>
          </w:tcPr>
          <w:p w:rsidR="00AA03C5" w:rsidRPr="0073719E" w:rsidRDefault="00AA03C5" w:rsidP="0010227A">
            <w:pPr>
              <w:pStyle w:val="aff7"/>
              <w:ind w:firstLine="0"/>
              <w:jc w:val="center"/>
              <w:rPr>
                <w:sz w:val="20"/>
                <w:szCs w:val="20"/>
                <w:lang w:val="ru-RU"/>
              </w:rPr>
            </w:pPr>
            <w:r w:rsidRPr="0073719E">
              <w:rPr>
                <w:sz w:val="20"/>
                <w:szCs w:val="20"/>
                <w:lang w:val="ru-RU"/>
              </w:rPr>
              <w:t>1</w:t>
            </w:r>
          </w:p>
        </w:tc>
      </w:tr>
      <w:tr w:rsidR="00AA03C5" w:rsidRPr="0073719E" w:rsidTr="0010227A">
        <w:trPr>
          <w:cantSplit/>
        </w:trPr>
        <w:tc>
          <w:tcPr>
            <w:tcW w:w="1545" w:type="dxa"/>
            <w:vMerge/>
            <w:shd w:val="clear" w:color="auto" w:fill="F2F2F2" w:themeFill="background1" w:themeFillShade="F2"/>
          </w:tcPr>
          <w:p w:rsidR="00AA03C5" w:rsidRPr="0073719E" w:rsidRDefault="00AA03C5" w:rsidP="0010227A">
            <w:pPr>
              <w:pStyle w:val="aff7"/>
              <w:ind w:firstLine="0"/>
              <w:jc w:val="left"/>
              <w:rPr>
                <w:sz w:val="20"/>
                <w:szCs w:val="20"/>
                <w:highlight w:val="yellow"/>
                <w:lang w:val="ru-RU"/>
              </w:rPr>
            </w:pPr>
          </w:p>
        </w:tc>
        <w:tc>
          <w:tcPr>
            <w:tcW w:w="3827" w:type="dxa"/>
          </w:tcPr>
          <w:p w:rsidR="00AA03C5" w:rsidRPr="0073719E" w:rsidRDefault="00AA03C5" w:rsidP="0010227A">
            <w:pPr>
              <w:pStyle w:val="aff7"/>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2835" w:type="dxa"/>
          </w:tcPr>
          <w:p w:rsidR="00AA03C5" w:rsidRPr="0073719E" w:rsidRDefault="00AA03C5" w:rsidP="0010227A">
            <w:pPr>
              <w:pStyle w:val="aff7"/>
              <w:ind w:firstLine="0"/>
              <w:jc w:val="left"/>
              <w:rPr>
                <w:sz w:val="20"/>
                <w:szCs w:val="20"/>
                <w:lang w:val="ru-RU"/>
              </w:rPr>
            </w:pPr>
            <w:r w:rsidRPr="0073719E">
              <w:rPr>
                <w:sz w:val="20"/>
                <w:szCs w:val="20"/>
                <w:lang w:val="ru-RU"/>
              </w:rPr>
              <w:t>Транспортная доступность, мин.</w:t>
            </w:r>
          </w:p>
        </w:tc>
        <w:tc>
          <w:tcPr>
            <w:tcW w:w="1447" w:type="dxa"/>
          </w:tcPr>
          <w:p w:rsidR="00AA03C5" w:rsidRPr="0073719E" w:rsidRDefault="00AA03C5" w:rsidP="0010227A">
            <w:pPr>
              <w:pStyle w:val="aff7"/>
              <w:ind w:firstLine="0"/>
              <w:jc w:val="center"/>
              <w:rPr>
                <w:sz w:val="20"/>
                <w:szCs w:val="20"/>
                <w:lang w:val="ru-RU"/>
              </w:rPr>
            </w:pPr>
            <w:r w:rsidRPr="0068702E">
              <w:rPr>
                <w:sz w:val="20"/>
                <w:szCs w:val="20"/>
                <w:lang w:val="ru-RU"/>
              </w:rPr>
              <w:t>Не нормируется</w:t>
            </w:r>
          </w:p>
        </w:tc>
      </w:tr>
      <w:tr w:rsidR="00AA03C5" w:rsidRPr="0073719E" w:rsidTr="0010227A">
        <w:trPr>
          <w:cantSplit/>
          <w:trHeight w:val="490"/>
        </w:trPr>
        <w:tc>
          <w:tcPr>
            <w:tcW w:w="1545" w:type="dxa"/>
            <w:vMerge w:val="restart"/>
            <w:shd w:val="clear" w:color="auto" w:fill="F2F2F2" w:themeFill="background1" w:themeFillShade="F2"/>
          </w:tcPr>
          <w:p w:rsidR="00AA03C5" w:rsidRPr="0073719E" w:rsidRDefault="00AA03C5" w:rsidP="0010227A">
            <w:pPr>
              <w:pStyle w:val="aff7"/>
              <w:ind w:firstLine="0"/>
              <w:jc w:val="left"/>
              <w:rPr>
                <w:sz w:val="20"/>
                <w:szCs w:val="20"/>
                <w:lang w:val="ru-RU"/>
              </w:rPr>
            </w:pPr>
            <w:r w:rsidRPr="0073719E">
              <w:rPr>
                <w:sz w:val="20"/>
                <w:szCs w:val="20"/>
                <w:lang w:val="ru-RU"/>
              </w:rPr>
              <w:lastRenderedPageBreak/>
              <w:t>Кинозал</w:t>
            </w:r>
          </w:p>
        </w:tc>
        <w:tc>
          <w:tcPr>
            <w:tcW w:w="3827" w:type="dxa"/>
          </w:tcPr>
          <w:p w:rsidR="00AA03C5" w:rsidRPr="0073719E" w:rsidRDefault="00AA03C5" w:rsidP="0010227A">
            <w:pPr>
              <w:pStyle w:val="aff7"/>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835" w:type="dxa"/>
          </w:tcPr>
          <w:p w:rsidR="00AA03C5" w:rsidRPr="0073719E" w:rsidRDefault="00AA03C5" w:rsidP="0010227A">
            <w:pPr>
              <w:pStyle w:val="aff7"/>
              <w:ind w:firstLine="0"/>
              <w:jc w:val="left"/>
              <w:rPr>
                <w:sz w:val="20"/>
                <w:szCs w:val="20"/>
                <w:lang w:val="ru-RU"/>
              </w:rPr>
            </w:pPr>
            <w:r w:rsidRPr="0073719E">
              <w:rPr>
                <w:sz w:val="20"/>
                <w:szCs w:val="20"/>
                <w:lang w:val="ru-RU"/>
              </w:rPr>
              <w:t>Количество объектов на поселение, ед.</w:t>
            </w:r>
          </w:p>
        </w:tc>
        <w:tc>
          <w:tcPr>
            <w:tcW w:w="1447" w:type="dxa"/>
          </w:tcPr>
          <w:p w:rsidR="00AA03C5" w:rsidRPr="0073719E" w:rsidRDefault="00AA03C5" w:rsidP="0010227A">
            <w:pPr>
              <w:pStyle w:val="aff7"/>
              <w:ind w:firstLine="0"/>
              <w:jc w:val="center"/>
              <w:rPr>
                <w:sz w:val="20"/>
                <w:szCs w:val="20"/>
                <w:lang w:val="ru-RU"/>
              </w:rPr>
            </w:pPr>
            <w:r w:rsidRPr="0073719E">
              <w:rPr>
                <w:sz w:val="20"/>
                <w:szCs w:val="20"/>
                <w:lang w:val="ru-RU"/>
              </w:rPr>
              <w:t>1</w:t>
            </w:r>
          </w:p>
        </w:tc>
      </w:tr>
      <w:tr w:rsidR="00AA03C5" w:rsidRPr="0073719E" w:rsidTr="0010227A">
        <w:trPr>
          <w:cantSplit/>
        </w:trPr>
        <w:tc>
          <w:tcPr>
            <w:tcW w:w="1545" w:type="dxa"/>
            <w:vMerge/>
            <w:shd w:val="clear" w:color="auto" w:fill="F2F2F2" w:themeFill="background1" w:themeFillShade="F2"/>
          </w:tcPr>
          <w:p w:rsidR="00AA03C5" w:rsidRPr="0073719E" w:rsidRDefault="00AA03C5" w:rsidP="0010227A">
            <w:pPr>
              <w:pStyle w:val="aff7"/>
              <w:ind w:firstLine="0"/>
              <w:jc w:val="left"/>
              <w:rPr>
                <w:sz w:val="20"/>
                <w:szCs w:val="20"/>
                <w:lang w:val="ru-RU"/>
              </w:rPr>
            </w:pPr>
          </w:p>
        </w:tc>
        <w:tc>
          <w:tcPr>
            <w:tcW w:w="3827" w:type="dxa"/>
          </w:tcPr>
          <w:p w:rsidR="00AA03C5" w:rsidRPr="0073719E" w:rsidRDefault="00AA03C5" w:rsidP="0010227A">
            <w:pPr>
              <w:pStyle w:val="aff7"/>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2835" w:type="dxa"/>
          </w:tcPr>
          <w:p w:rsidR="00AA03C5" w:rsidRPr="0073719E" w:rsidRDefault="00AA03C5" w:rsidP="0010227A">
            <w:pPr>
              <w:pStyle w:val="aff7"/>
              <w:ind w:firstLine="0"/>
              <w:jc w:val="left"/>
              <w:rPr>
                <w:sz w:val="20"/>
                <w:szCs w:val="20"/>
                <w:lang w:val="ru-RU"/>
              </w:rPr>
            </w:pPr>
            <w:r w:rsidRPr="0073719E">
              <w:rPr>
                <w:sz w:val="20"/>
                <w:szCs w:val="20"/>
                <w:lang w:val="ru-RU"/>
              </w:rPr>
              <w:t>Транспортная доступность, мин.</w:t>
            </w:r>
          </w:p>
        </w:tc>
        <w:tc>
          <w:tcPr>
            <w:tcW w:w="1447" w:type="dxa"/>
          </w:tcPr>
          <w:p w:rsidR="00AA03C5" w:rsidRPr="0073719E" w:rsidRDefault="00AA03C5" w:rsidP="0010227A">
            <w:pPr>
              <w:pStyle w:val="aff7"/>
              <w:ind w:firstLine="0"/>
              <w:jc w:val="center"/>
              <w:rPr>
                <w:sz w:val="20"/>
                <w:szCs w:val="20"/>
                <w:lang w:val="ru-RU"/>
              </w:rPr>
            </w:pPr>
            <w:r w:rsidRPr="0068702E">
              <w:rPr>
                <w:sz w:val="20"/>
                <w:szCs w:val="20"/>
                <w:lang w:val="ru-RU"/>
              </w:rPr>
              <w:t>Не нормируется</w:t>
            </w:r>
          </w:p>
        </w:tc>
      </w:tr>
      <w:tr w:rsidR="00AA03C5" w:rsidRPr="0073719E" w:rsidTr="0010227A">
        <w:trPr>
          <w:cantSplit/>
        </w:trPr>
        <w:tc>
          <w:tcPr>
            <w:tcW w:w="9654" w:type="dxa"/>
            <w:gridSpan w:val="4"/>
            <w:shd w:val="clear" w:color="auto" w:fill="F2F2F2" w:themeFill="background1" w:themeFillShade="F2"/>
          </w:tcPr>
          <w:p w:rsidR="00AA03C5" w:rsidRDefault="00AA03C5" w:rsidP="0010227A">
            <w:pPr>
              <w:pStyle w:val="Default"/>
              <w:ind w:firstLine="284"/>
              <w:jc w:val="both"/>
              <w:rPr>
                <w:b/>
                <w:color w:val="auto"/>
                <w:sz w:val="20"/>
                <w:szCs w:val="20"/>
              </w:rPr>
            </w:pPr>
            <w:r w:rsidRPr="0073719E">
              <w:rPr>
                <w:b/>
                <w:color w:val="auto"/>
                <w:sz w:val="20"/>
                <w:szCs w:val="20"/>
              </w:rPr>
              <w:t>Примечание:</w:t>
            </w:r>
          </w:p>
          <w:p w:rsidR="00AA03C5" w:rsidRPr="000C5782" w:rsidRDefault="00AA03C5" w:rsidP="0010227A">
            <w:pPr>
              <w:pStyle w:val="Default"/>
              <w:ind w:firstLine="284"/>
              <w:jc w:val="both"/>
              <w:rPr>
                <w:b/>
                <w:color w:val="auto"/>
                <w:sz w:val="20"/>
                <w:szCs w:val="20"/>
              </w:rPr>
            </w:pPr>
            <w:r w:rsidRPr="0073719E">
              <w:rPr>
                <w:sz w:val="20"/>
                <w:szCs w:val="20"/>
              </w:rPr>
              <w:t xml:space="preserve">1. В соответствии с п. 8.1.5 СП 59.13330.2020 в зрительных залах со стационарными местами должны быть предусмотрены места для инвалидов из расчета не менее 5% общего числа зрителей, в том числе для инвалидов, передвигающихся на креслах-колясках 0,75% и 0,25% мест со свободным доступом повышенной комфортности (ширина места 0,5 м, ширина прохода между рядами не менее 0,65 м). Остальные 4% мест должны размещаться в зоне действия системы усиления звука, в зоне видимости «бегущей строки» или </w:t>
            </w:r>
            <w:proofErr w:type="spellStart"/>
            <w:r w:rsidRPr="0073719E">
              <w:rPr>
                <w:sz w:val="20"/>
                <w:szCs w:val="20"/>
              </w:rPr>
              <w:t>сурдопереводчика</w:t>
            </w:r>
            <w:proofErr w:type="spellEnd"/>
            <w:r w:rsidRPr="0073719E">
              <w:rPr>
                <w:sz w:val="20"/>
                <w:szCs w:val="20"/>
              </w:rPr>
              <w:t xml:space="preserve"> и зоне слышимости </w:t>
            </w:r>
            <w:proofErr w:type="spellStart"/>
            <w:r w:rsidRPr="0073719E">
              <w:rPr>
                <w:sz w:val="20"/>
                <w:szCs w:val="20"/>
              </w:rPr>
              <w:t>аудиокомментирования</w:t>
            </w:r>
            <w:proofErr w:type="spellEnd"/>
          </w:p>
        </w:tc>
      </w:tr>
    </w:tbl>
    <w:p w:rsidR="00AA03C5" w:rsidRDefault="00AA03C5" w:rsidP="00AA03C5">
      <w:pPr>
        <w:pStyle w:val="affffffff0"/>
      </w:pPr>
      <w:bookmarkStart w:id="71" w:name="_Toc498361758"/>
      <w:bookmarkStart w:id="72" w:name="_Toc102052075"/>
      <w:bookmarkStart w:id="73" w:name="OLE_LINK948"/>
      <w:bookmarkEnd w:id="48"/>
      <w:bookmarkEnd w:id="63"/>
      <w:bookmarkEnd w:id="64"/>
      <w:bookmarkEnd w:id="65"/>
      <w:bookmarkEnd w:id="66"/>
      <w:bookmarkEnd w:id="67"/>
      <w:bookmarkEnd w:id="68"/>
    </w:p>
    <w:p w:rsidR="00AA03C5" w:rsidRDefault="00AA03C5" w:rsidP="00AA03C5">
      <w:pPr>
        <w:pStyle w:val="affffffff0"/>
        <w:jc w:val="center"/>
        <w:rPr>
          <w:b/>
        </w:rPr>
      </w:pPr>
      <w:r w:rsidRPr="000C5782">
        <w:rPr>
          <w:b/>
        </w:rPr>
        <w:t>1.2.1</w:t>
      </w:r>
      <w:r>
        <w:rPr>
          <w:b/>
        </w:rPr>
        <w:t>0</w:t>
      </w:r>
      <w:r w:rsidRPr="000C5782">
        <w:rPr>
          <w:b/>
        </w:rPr>
        <w:t>. В области</w:t>
      </w:r>
      <w:bookmarkStart w:id="74" w:name="OLE_LINK421"/>
      <w:bookmarkStart w:id="75" w:name="OLE_LINK422"/>
      <w:bookmarkStart w:id="76" w:name="OLE_LINK423"/>
      <w:bookmarkStart w:id="77" w:name="OLE_LINK424"/>
      <w:bookmarkStart w:id="78" w:name="OLE_LINK425"/>
      <w:r w:rsidRPr="000C5782">
        <w:rPr>
          <w:b/>
        </w:rPr>
        <w:t xml:space="preserve"> торговли, общественного питания и бытового обслуживания</w:t>
      </w:r>
      <w:bookmarkEnd w:id="71"/>
      <w:bookmarkEnd w:id="72"/>
      <w:bookmarkEnd w:id="74"/>
      <w:bookmarkEnd w:id="75"/>
      <w:bookmarkEnd w:id="76"/>
      <w:bookmarkEnd w:id="77"/>
      <w:bookmarkEnd w:id="78"/>
    </w:p>
    <w:p w:rsidR="00AA03C5" w:rsidRDefault="00AA03C5" w:rsidP="00AA03C5">
      <w:pPr>
        <w:pStyle w:val="affffffff0"/>
        <w:jc w:val="center"/>
        <w:rPr>
          <w:b/>
        </w:rPr>
      </w:pPr>
    </w:p>
    <w:p w:rsidR="00AA03C5" w:rsidRDefault="00AA03C5" w:rsidP="00AA03C5">
      <w:pPr>
        <w:pStyle w:val="affffffff0"/>
        <w:spacing w:line="240" w:lineRule="auto"/>
      </w:pPr>
      <w:r>
        <w:t>1.2.10.1. </w:t>
      </w:r>
      <w:r w:rsidRPr="007329F4">
        <w:t xml:space="preserve">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w:t>
      </w:r>
      <w:r>
        <w:t>торговли, общественного питания и бытового обслуживания</w:t>
      </w:r>
      <w:r w:rsidRPr="007329F4">
        <w:t xml:space="preserve"> приведены в таблице 1</w:t>
      </w:r>
      <w:r>
        <w:t>3</w:t>
      </w:r>
      <w:r w:rsidRPr="007329F4">
        <w:t>.</w:t>
      </w:r>
    </w:p>
    <w:p w:rsidR="00AA03C5" w:rsidRDefault="00AA03C5" w:rsidP="00AA03C5">
      <w:pPr>
        <w:pStyle w:val="affffffff0"/>
        <w:spacing w:line="240" w:lineRule="auto"/>
      </w:pPr>
    </w:p>
    <w:p w:rsidR="00AA03C5" w:rsidRPr="00384F22" w:rsidRDefault="00AA03C5" w:rsidP="00AA03C5">
      <w:pPr>
        <w:pStyle w:val="affffffff0"/>
        <w:jc w:val="right"/>
        <w:rPr>
          <w:b/>
        </w:rPr>
      </w:pPr>
      <w:r w:rsidRPr="007329F4">
        <w:rPr>
          <w:b/>
        </w:rPr>
        <w:t>Таблица 1</w:t>
      </w:r>
      <w:bookmarkStart w:id="79" w:name="OLE_LINK1032"/>
      <w:bookmarkStart w:id="80" w:name="OLE_LINK1033"/>
      <w:r>
        <w:rPr>
          <w:b/>
        </w:rPr>
        <w:t>3</w:t>
      </w:r>
    </w:p>
    <w:tbl>
      <w:tblPr>
        <w:tblStyle w:val="af0"/>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261"/>
        <w:gridCol w:w="2693"/>
        <w:gridCol w:w="3544"/>
        <w:gridCol w:w="47"/>
        <w:gridCol w:w="2122"/>
      </w:tblGrid>
      <w:tr w:rsidR="00AA03C5" w:rsidRPr="0073719E" w:rsidTr="0010227A">
        <w:trPr>
          <w:tblHeader/>
        </w:trPr>
        <w:tc>
          <w:tcPr>
            <w:tcW w:w="1261" w:type="dxa"/>
            <w:shd w:val="clear" w:color="auto" w:fill="D9D9D9" w:themeFill="background1" w:themeFillShade="D9"/>
          </w:tcPr>
          <w:p w:rsidR="00AA03C5" w:rsidRPr="0073719E" w:rsidRDefault="00AA03C5" w:rsidP="0010227A">
            <w:pPr>
              <w:pStyle w:val="aff7"/>
              <w:widowControl w:val="0"/>
              <w:ind w:firstLine="0"/>
              <w:jc w:val="center"/>
              <w:rPr>
                <w:b/>
                <w:i/>
                <w:sz w:val="20"/>
                <w:szCs w:val="20"/>
                <w:lang w:val="ru-RU"/>
              </w:rPr>
            </w:pPr>
            <w:bookmarkStart w:id="81" w:name="OLE_LINK426"/>
            <w:r w:rsidRPr="0073719E">
              <w:rPr>
                <w:b/>
                <w:i/>
                <w:sz w:val="20"/>
                <w:szCs w:val="20"/>
                <w:lang w:val="ru-RU"/>
              </w:rPr>
              <w:lastRenderedPageBreak/>
              <w:t>Наименование вида объекта</w:t>
            </w:r>
          </w:p>
        </w:tc>
        <w:tc>
          <w:tcPr>
            <w:tcW w:w="2693" w:type="dxa"/>
            <w:shd w:val="clear" w:color="auto" w:fill="D9D9D9" w:themeFill="background1" w:themeFillShade="D9"/>
          </w:tcPr>
          <w:p w:rsidR="00AA03C5" w:rsidRPr="0073719E" w:rsidRDefault="00AA03C5" w:rsidP="0010227A">
            <w:pPr>
              <w:pStyle w:val="aff7"/>
              <w:widowControl w:val="0"/>
              <w:ind w:firstLine="0"/>
              <w:jc w:val="center"/>
              <w:rPr>
                <w:b/>
                <w:i/>
                <w:sz w:val="20"/>
                <w:szCs w:val="20"/>
                <w:lang w:val="ru-RU"/>
              </w:rPr>
            </w:pPr>
            <w:r w:rsidRPr="0073719E">
              <w:rPr>
                <w:b/>
                <w:i/>
                <w:sz w:val="20"/>
                <w:szCs w:val="20"/>
                <w:lang w:val="ru-RU"/>
              </w:rPr>
              <w:t>Тип расчетного показателя</w:t>
            </w:r>
          </w:p>
        </w:tc>
        <w:tc>
          <w:tcPr>
            <w:tcW w:w="3544" w:type="dxa"/>
            <w:shd w:val="clear" w:color="auto" w:fill="D9D9D9" w:themeFill="background1" w:themeFillShade="D9"/>
          </w:tcPr>
          <w:p w:rsidR="00AA03C5" w:rsidRPr="0073719E" w:rsidRDefault="00AA03C5" w:rsidP="0010227A">
            <w:pPr>
              <w:pStyle w:val="aff7"/>
              <w:widowControl w:val="0"/>
              <w:ind w:firstLine="0"/>
              <w:jc w:val="center"/>
              <w:rPr>
                <w:b/>
                <w:i/>
                <w:sz w:val="20"/>
                <w:szCs w:val="20"/>
                <w:lang w:val="ru-RU"/>
              </w:rPr>
            </w:pPr>
            <w:r w:rsidRPr="0073719E">
              <w:rPr>
                <w:b/>
                <w:i/>
                <w:sz w:val="20"/>
                <w:szCs w:val="20"/>
                <w:lang w:val="ru-RU"/>
              </w:rPr>
              <w:t>Наименование расчетного показателя, единица измерения</w:t>
            </w:r>
          </w:p>
        </w:tc>
        <w:tc>
          <w:tcPr>
            <w:tcW w:w="2169" w:type="dxa"/>
            <w:gridSpan w:val="2"/>
            <w:shd w:val="clear" w:color="auto" w:fill="D9D9D9" w:themeFill="background1" w:themeFillShade="D9"/>
          </w:tcPr>
          <w:p w:rsidR="00AA03C5" w:rsidRPr="0073719E" w:rsidRDefault="00AA03C5" w:rsidP="0010227A">
            <w:pPr>
              <w:pStyle w:val="aff7"/>
              <w:widowControl w:val="0"/>
              <w:ind w:firstLine="0"/>
              <w:jc w:val="center"/>
              <w:rPr>
                <w:sz w:val="20"/>
                <w:szCs w:val="20"/>
                <w:lang w:val="ru-RU"/>
              </w:rPr>
            </w:pPr>
            <w:r w:rsidRPr="0073719E">
              <w:rPr>
                <w:b/>
                <w:i/>
                <w:sz w:val="20"/>
                <w:szCs w:val="20"/>
                <w:lang w:val="ru-RU"/>
              </w:rPr>
              <w:t>Значение расчетного показателя</w:t>
            </w:r>
          </w:p>
        </w:tc>
      </w:tr>
      <w:tr w:rsidR="00AA03C5" w:rsidRPr="0073719E" w:rsidTr="0010227A">
        <w:trPr>
          <w:tblHeader/>
        </w:trPr>
        <w:tc>
          <w:tcPr>
            <w:tcW w:w="1261" w:type="dxa"/>
            <w:vMerge w:val="restart"/>
            <w:shd w:val="clear" w:color="auto" w:fill="F2F2F2" w:themeFill="background1" w:themeFillShade="F2"/>
          </w:tcPr>
          <w:p w:rsidR="00AA03C5" w:rsidRPr="0073719E" w:rsidRDefault="00AA03C5" w:rsidP="0010227A">
            <w:pPr>
              <w:pStyle w:val="aff7"/>
              <w:widowControl w:val="0"/>
              <w:ind w:firstLine="0"/>
              <w:jc w:val="left"/>
              <w:rPr>
                <w:sz w:val="20"/>
                <w:szCs w:val="20"/>
                <w:lang w:val="ru-RU"/>
              </w:rPr>
            </w:pPr>
            <w:bookmarkStart w:id="82" w:name="_Hlk509237890"/>
            <w:r w:rsidRPr="0073719E">
              <w:rPr>
                <w:sz w:val="20"/>
                <w:szCs w:val="20"/>
                <w:lang w:val="ru-RU"/>
              </w:rPr>
              <w:t>Объекты стационарной торговли</w:t>
            </w:r>
          </w:p>
        </w:tc>
        <w:tc>
          <w:tcPr>
            <w:tcW w:w="2693" w:type="dxa"/>
            <w:vMerge w:val="restart"/>
          </w:tcPr>
          <w:p w:rsidR="00AA03C5" w:rsidRPr="0073719E" w:rsidRDefault="00AA03C5" w:rsidP="0010227A">
            <w:pPr>
              <w:pStyle w:val="aff7"/>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44" w:type="dxa"/>
          </w:tcPr>
          <w:p w:rsidR="00AA03C5" w:rsidRPr="0073719E" w:rsidRDefault="00AA03C5" w:rsidP="0010227A">
            <w:pPr>
              <w:pStyle w:val="aff7"/>
              <w:widowControl w:val="0"/>
              <w:ind w:firstLine="0"/>
              <w:jc w:val="left"/>
              <w:rPr>
                <w:sz w:val="20"/>
                <w:szCs w:val="20"/>
                <w:lang w:val="ru-RU"/>
              </w:rPr>
            </w:pPr>
            <w:r w:rsidRPr="0073719E">
              <w:rPr>
                <w:sz w:val="20"/>
                <w:szCs w:val="20"/>
                <w:lang w:val="ru-RU"/>
              </w:rPr>
              <w:t>Площадь стационарных торговых объектов, кв. м на 1000 чел., в том числе</w:t>
            </w:r>
          </w:p>
        </w:tc>
        <w:tc>
          <w:tcPr>
            <w:tcW w:w="2169" w:type="dxa"/>
            <w:gridSpan w:val="2"/>
          </w:tcPr>
          <w:p w:rsidR="00AA03C5" w:rsidRPr="0073719E" w:rsidRDefault="00AA03C5" w:rsidP="0010227A">
            <w:pPr>
              <w:pStyle w:val="Default"/>
              <w:widowControl w:val="0"/>
              <w:jc w:val="center"/>
              <w:rPr>
                <w:color w:val="auto"/>
                <w:sz w:val="20"/>
                <w:szCs w:val="20"/>
              </w:rPr>
            </w:pPr>
            <w:r>
              <w:rPr>
                <w:color w:val="auto"/>
                <w:sz w:val="20"/>
                <w:szCs w:val="20"/>
              </w:rPr>
              <w:t>440</w:t>
            </w:r>
          </w:p>
        </w:tc>
      </w:tr>
      <w:tr w:rsidR="00AA03C5" w:rsidRPr="0073719E" w:rsidTr="0010227A">
        <w:trPr>
          <w:tblHeader/>
        </w:trPr>
        <w:tc>
          <w:tcPr>
            <w:tcW w:w="1261" w:type="dxa"/>
            <w:vMerge/>
            <w:shd w:val="clear" w:color="auto" w:fill="F2F2F2" w:themeFill="background1" w:themeFillShade="F2"/>
          </w:tcPr>
          <w:p w:rsidR="00AA03C5" w:rsidRPr="0073719E" w:rsidRDefault="00AA03C5" w:rsidP="0010227A">
            <w:pPr>
              <w:pStyle w:val="aff7"/>
              <w:widowControl w:val="0"/>
              <w:ind w:firstLine="0"/>
              <w:jc w:val="left"/>
              <w:rPr>
                <w:sz w:val="20"/>
                <w:szCs w:val="20"/>
                <w:lang w:val="ru-RU"/>
              </w:rPr>
            </w:pPr>
          </w:p>
        </w:tc>
        <w:tc>
          <w:tcPr>
            <w:tcW w:w="2693" w:type="dxa"/>
            <w:vMerge/>
          </w:tcPr>
          <w:p w:rsidR="00AA03C5" w:rsidRPr="0073719E" w:rsidRDefault="00AA03C5" w:rsidP="0010227A">
            <w:pPr>
              <w:pStyle w:val="aff7"/>
              <w:widowControl w:val="0"/>
              <w:ind w:firstLine="0"/>
              <w:jc w:val="left"/>
              <w:rPr>
                <w:sz w:val="20"/>
                <w:szCs w:val="20"/>
                <w:lang w:val="ru-RU"/>
              </w:rPr>
            </w:pPr>
          </w:p>
        </w:tc>
        <w:tc>
          <w:tcPr>
            <w:tcW w:w="3544" w:type="dxa"/>
          </w:tcPr>
          <w:p w:rsidR="00AA03C5" w:rsidRPr="0073719E" w:rsidRDefault="00AA03C5" w:rsidP="0010227A">
            <w:pPr>
              <w:pStyle w:val="aff7"/>
              <w:widowControl w:val="0"/>
              <w:ind w:firstLine="0"/>
              <w:jc w:val="left"/>
              <w:rPr>
                <w:sz w:val="20"/>
                <w:szCs w:val="20"/>
                <w:lang w:val="ru-RU"/>
              </w:rPr>
            </w:pPr>
            <w:r w:rsidRPr="0073719E">
              <w:rPr>
                <w:sz w:val="20"/>
                <w:szCs w:val="20"/>
                <w:lang w:val="ru-RU"/>
              </w:rPr>
              <w:t xml:space="preserve">Для продажи продовольственных товаров </w:t>
            </w:r>
          </w:p>
        </w:tc>
        <w:tc>
          <w:tcPr>
            <w:tcW w:w="2169" w:type="dxa"/>
            <w:gridSpan w:val="2"/>
          </w:tcPr>
          <w:p w:rsidR="00AA03C5" w:rsidRPr="0073719E" w:rsidRDefault="00AA03C5" w:rsidP="0010227A">
            <w:pPr>
              <w:pStyle w:val="Default"/>
              <w:widowControl w:val="0"/>
              <w:jc w:val="center"/>
              <w:rPr>
                <w:color w:val="auto"/>
                <w:sz w:val="20"/>
                <w:szCs w:val="20"/>
              </w:rPr>
            </w:pPr>
            <w:r>
              <w:rPr>
                <w:color w:val="auto"/>
                <w:sz w:val="20"/>
                <w:szCs w:val="20"/>
              </w:rPr>
              <w:t>188</w:t>
            </w:r>
          </w:p>
        </w:tc>
      </w:tr>
      <w:tr w:rsidR="00AA03C5" w:rsidRPr="0073719E" w:rsidTr="0010227A">
        <w:trPr>
          <w:tblHeader/>
        </w:trPr>
        <w:tc>
          <w:tcPr>
            <w:tcW w:w="1261" w:type="dxa"/>
            <w:vMerge/>
            <w:shd w:val="clear" w:color="auto" w:fill="F2F2F2" w:themeFill="background1" w:themeFillShade="F2"/>
          </w:tcPr>
          <w:p w:rsidR="00AA03C5" w:rsidRPr="0073719E" w:rsidRDefault="00AA03C5" w:rsidP="0010227A">
            <w:pPr>
              <w:pStyle w:val="aff7"/>
              <w:widowControl w:val="0"/>
              <w:ind w:firstLine="0"/>
              <w:jc w:val="left"/>
              <w:rPr>
                <w:sz w:val="20"/>
                <w:szCs w:val="20"/>
                <w:lang w:val="ru-RU"/>
              </w:rPr>
            </w:pPr>
          </w:p>
        </w:tc>
        <w:tc>
          <w:tcPr>
            <w:tcW w:w="2693" w:type="dxa"/>
            <w:vMerge/>
          </w:tcPr>
          <w:p w:rsidR="00AA03C5" w:rsidRPr="0073719E" w:rsidRDefault="00AA03C5" w:rsidP="0010227A">
            <w:pPr>
              <w:pStyle w:val="aff7"/>
              <w:widowControl w:val="0"/>
              <w:ind w:firstLine="0"/>
              <w:jc w:val="left"/>
              <w:rPr>
                <w:sz w:val="20"/>
                <w:szCs w:val="20"/>
                <w:lang w:val="ru-RU"/>
              </w:rPr>
            </w:pPr>
          </w:p>
        </w:tc>
        <w:tc>
          <w:tcPr>
            <w:tcW w:w="3544" w:type="dxa"/>
          </w:tcPr>
          <w:p w:rsidR="00AA03C5" w:rsidRPr="0073719E" w:rsidRDefault="00AA03C5" w:rsidP="0010227A">
            <w:pPr>
              <w:pStyle w:val="aff7"/>
              <w:widowControl w:val="0"/>
              <w:ind w:firstLine="0"/>
              <w:jc w:val="left"/>
              <w:rPr>
                <w:sz w:val="20"/>
                <w:szCs w:val="20"/>
                <w:lang w:val="ru-RU"/>
              </w:rPr>
            </w:pPr>
            <w:r w:rsidRPr="0073719E">
              <w:rPr>
                <w:sz w:val="20"/>
                <w:szCs w:val="20"/>
                <w:lang w:val="ru-RU"/>
              </w:rPr>
              <w:t>Количество торговых объектов, , кв. м на 1</w:t>
            </w:r>
            <w:r>
              <w:rPr>
                <w:sz w:val="20"/>
                <w:szCs w:val="20"/>
                <w:lang w:val="ru-RU"/>
              </w:rPr>
              <w:t>0</w:t>
            </w:r>
            <w:r w:rsidRPr="0073719E">
              <w:rPr>
                <w:sz w:val="20"/>
                <w:szCs w:val="20"/>
                <w:lang w:val="ru-RU"/>
              </w:rPr>
              <w:t>000 чел</w:t>
            </w:r>
          </w:p>
        </w:tc>
        <w:tc>
          <w:tcPr>
            <w:tcW w:w="2169" w:type="dxa"/>
            <w:gridSpan w:val="2"/>
          </w:tcPr>
          <w:p w:rsidR="00AA03C5" w:rsidRPr="0073719E" w:rsidRDefault="00AA03C5" w:rsidP="0010227A">
            <w:pPr>
              <w:pStyle w:val="Default"/>
              <w:widowControl w:val="0"/>
              <w:jc w:val="center"/>
              <w:rPr>
                <w:color w:val="auto"/>
                <w:sz w:val="20"/>
                <w:szCs w:val="20"/>
              </w:rPr>
            </w:pPr>
            <w:r w:rsidRPr="0073719E">
              <w:rPr>
                <w:color w:val="auto"/>
                <w:sz w:val="20"/>
                <w:szCs w:val="20"/>
              </w:rPr>
              <w:t>1</w:t>
            </w:r>
            <w:r>
              <w:rPr>
                <w:color w:val="auto"/>
                <w:sz w:val="20"/>
                <w:szCs w:val="20"/>
              </w:rPr>
              <w:t>5</w:t>
            </w:r>
          </w:p>
        </w:tc>
      </w:tr>
      <w:bookmarkEnd w:id="82"/>
      <w:tr w:rsidR="00AA03C5" w:rsidRPr="0073719E" w:rsidTr="0010227A">
        <w:trPr>
          <w:tblHeader/>
        </w:trPr>
        <w:tc>
          <w:tcPr>
            <w:tcW w:w="1261" w:type="dxa"/>
            <w:vMerge/>
            <w:shd w:val="clear" w:color="auto" w:fill="F2F2F2" w:themeFill="background1" w:themeFillShade="F2"/>
          </w:tcPr>
          <w:p w:rsidR="00AA03C5" w:rsidRPr="0073719E" w:rsidRDefault="00AA03C5" w:rsidP="0010227A">
            <w:pPr>
              <w:pStyle w:val="aff7"/>
              <w:widowControl w:val="0"/>
              <w:ind w:firstLine="0"/>
              <w:jc w:val="left"/>
              <w:rPr>
                <w:sz w:val="20"/>
                <w:szCs w:val="20"/>
                <w:highlight w:val="yellow"/>
                <w:lang w:val="ru-RU"/>
              </w:rPr>
            </w:pPr>
          </w:p>
        </w:tc>
        <w:tc>
          <w:tcPr>
            <w:tcW w:w="2693" w:type="dxa"/>
          </w:tcPr>
          <w:p w:rsidR="00AA03C5" w:rsidRPr="0073719E" w:rsidRDefault="00AA03C5" w:rsidP="0010227A">
            <w:pPr>
              <w:pStyle w:val="aff7"/>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3544" w:type="dxa"/>
          </w:tcPr>
          <w:p w:rsidR="00AA03C5" w:rsidRPr="0073719E" w:rsidRDefault="00AA03C5" w:rsidP="0010227A">
            <w:pPr>
              <w:pStyle w:val="aff7"/>
              <w:widowControl w:val="0"/>
              <w:ind w:firstLine="0"/>
              <w:jc w:val="left"/>
              <w:rPr>
                <w:sz w:val="20"/>
                <w:szCs w:val="20"/>
                <w:lang w:val="ru-RU"/>
              </w:rPr>
            </w:pPr>
            <w:r w:rsidRPr="0073719E">
              <w:rPr>
                <w:sz w:val="20"/>
                <w:szCs w:val="20"/>
                <w:lang w:val="ru-RU"/>
              </w:rPr>
              <w:t>Пешеходная доступность, м</w:t>
            </w:r>
          </w:p>
        </w:tc>
        <w:tc>
          <w:tcPr>
            <w:tcW w:w="2169" w:type="dxa"/>
            <w:gridSpan w:val="2"/>
          </w:tcPr>
          <w:p w:rsidR="00AA03C5" w:rsidRPr="0073719E" w:rsidRDefault="00AA03C5" w:rsidP="0010227A">
            <w:pPr>
              <w:pStyle w:val="Default"/>
              <w:widowControl w:val="0"/>
              <w:jc w:val="center"/>
              <w:rPr>
                <w:color w:val="auto"/>
                <w:sz w:val="20"/>
                <w:szCs w:val="20"/>
              </w:rPr>
            </w:pPr>
            <w:r w:rsidRPr="0073719E">
              <w:rPr>
                <w:color w:val="auto"/>
                <w:sz w:val="20"/>
                <w:szCs w:val="20"/>
              </w:rPr>
              <w:t>2000</w:t>
            </w:r>
          </w:p>
        </w:tc>
      </w:tr>
      <w:tr w:rsidR="00AA03C5" w:rsidRPr="0073719E" w:rsidTr="0010227A">
        <w:trPr>
          <w:tblHeader/>
        </w:trPr>
        <w:tc>
          <w:tcPr>
            <w:tcW w:w="1261" w:type="dxa"/>
            <w:vMerge w:val="restart"/>
            <w:shd w:val="clear" w:color="auto" w:fill="F2F2F2" w:themeFill="background1" w:themeFillShade="F2"/>
          </w:tcPr>
          <w:p w:rsidR="00AA03C5" w:rsidRPr="0073719E" w:rsidRDefault="00AA03C5" w:rsidP="0010227A">
            <w:pPr>
              <w:pStyle w:val="aff7"/>
              <w:widowControl w:val="0"/>
              <w:ind w:firstLine="0"/>
              <w:jc w:val="left"/>
              <w:rPr>
                <w:sz w:val="20"/>
                <w:szCs w:val="20"/>
                <w:lang w:val="ru-RU"/>
              </w:rPr>
            </w:pPr>
            <w:r w:rsidRPr="0073719E">
              <w:rPr>
                <w:sz w:val="20"/>
                <w:szCs w:val="20"/>
                <w:lang w:val="ru-RU"/>
              </w:rPr>
              <w:t>Объекты нестационарной торговли</w:t>
            </w:r>
          </w:p>
        </w:tc>
        <w:tc>
          <w:tcPr>
            <w:tcW w:w="2693" w:type="dxa"/>
          </w:tcPr>
          <w:p w:rsidR="00AA03C5" w:rsidRPr="0073719E" w:rsidRDefault="00AA03C5" w:rsidP="0010227A">
            <w:pPr>
              <w:pStyle w:val="aff7"/>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44" w:type="dxa"/>
          </w:tcPr>
          <w:p w:rsidR="00AA03C5" w:rsidRPr="0073719E" w:rsidRDefault="00AA03C5" w:rsidP="0010227A">
            <w:pPr>
              <w:pStyle w:val="aff7"/>
              <w:widowControl w:val="0"/>
              <w:ind w:firstLine="0"/>
              <w:jc w:val="left"/>
              <w:rPr>
                <w:sz w:val="20"/>
                <w:szCs w:val="20"/>
                <w:lang w:val="ru-RU"/>
              </w:rPr>
            </w:pPr>
            <w:r w:rsidRPr="0073719E">
              <w:rPr>
                <w:sz w:val="20"/>
                <w:szCs w:val="20"/>
                <w:lang w:val="ru-RU"/>
              </w:rPr>
              <w:t>Количество объектов, ед. на 10000 чел.</w:t>
            </w:r>
          </w:p>
        </w:tc>
        <w:tc>
          <w:tcPr>
            <w:tcW w:w="2169" w:type="dxa"/>
            <w:gridSpan w:val="2"/>
          </w:tcPr>
          <w:p w:rsidR="00AA03C5" w:rsidRPr="0073719E" w:rsidRDefault="00AA03C5" w:rsidP="0010227A">
            <w:pPr>
              <w:pStyle w:val="Default"/>
              <w:widowControl w:val="0"/>
              <w:jc w:val="center"/>
              <w:rPr>
                <w:color w:val="auto"/>
                <w:sz w:val="20"/>
                <w:szCs w:val="20"/>
              </w:rPr>
            </w:pPr>
            <w:r w:rsidRPr="0073719E">
              <w:rPr>
                <w:color w:val="auto"/>
                <w:sz w:val="20"/>
                <w:szCs w:val="20"/>
              </w:rPr>
              <w:t>7</w:t>
            </w:r>
            <w:r>
              <w:rPr>
                <w:color w:val="auto"/>
                <w:sz w:val="20"/>
                <w:szCs w:val="20"/>
              </w:rPr>
              <w:t>5</w:t>
            </w:r>
          </w:p>
        </w:tc>
      </w:tr>
      <w:tr w:rsidR="00AA03C5" w:rsidRPr="0073719E" w:rsidTr="0010227A">
        <w:trPr>
          <w:tblHeader/>
        </w:trPr>
        <w:tc>
          <w:tcPr>
            <w:tcW w:w="1261" w:type="dxa"/>
            <w:vMerge/>
            <w:shd w:val="clear" w:color="auto" w:fill="F2F2F2" w:themeFill="background1" w:themeFillShade="F2"/>
          </w:tcPr>
          <w:p w:rsidR="00AA03C5" w:rsidRPr="0073719E" w:rsidRDefault="00AA03C5" w:rsidP="0010227A">
            <w:pPr>
              <w:pStyle w:val="aff7"/>
              <w:widowControl w:val="0"/>
              <w:ind w:firstLine="0"/>
              <w:jc w:val="left"/>
              <w:rPr>
                <w:sz w:val="20"/>
                <w:szCs w:val="20"/>
                <w:lang w:val="ru-RU"/>
              </w:rPr>
            </w:pPr>
          </w:p>
        </w:tc>
        <w:tc>
          <w:tcPr>
            <w:tcW w:w="2693" w:type="dxa"/>
          </w:tcPr>
          <w:p w:rsidR="00AA03C5" w:rsidRPr="0073719E" w:rsidRDefault="00AA03C5" w:rsidP="0010227A">
            <w:pPr>
              <w:pStyle w:val="aff7"/>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5713" w:type="dxa"/>
            <w:gridSpan w:val="3"/>
          </w:tcPr>
          <w:p w:rsidR="00AA03C5" w:rsidRPr="0073719E" w:rsidRDefault="00AA03C5" w:rsidP="0010227A">
            <w:pPr>
              <w:pStyle w:val="Default"/>
              <w:widowControl w:val="0"/>
              <w:jc w:val="center"/>
              <w:rPr>
                <w:color w:val="auto"/>
                <w:sz w:val="20"/>
                <w:szCs w:val="20"/>
              </w:rPr>
            </w:pPr>
            <w:r w:rsidRPr="0073719E">
              <w:rPr>
                <w:color w:val="auto"/>
                <w:sz w:val="20"/>
                <w:szCs w:val="20"/>
              </w:rPr>
              <w:t>Не нормируется</w:t>
            </w:r>
          </w:p>
        </w:tc>
      </w:tr>
      <w:tr w:rsidR="00AA03C5" w:rsidRPr="0073719E" w:rsidTr="0010227A">
        <w:trPr>
          <w:tblHeader/>
        </w:trPr>
        <w:tc>
          <w:tcPr>
            <w:tcW w:w="1261" w:type="dxa"/>
            <w:vMerge w:val="restart"/>
            <w:shd w:val="clear" w:color="auto" w:fill="F2F2F2" w:themeFill="background1" w:themeFillShade="F2"/>
          </w:tcPr>
          <w:p w:rsidR="00AA03C5" w:rsidRPr="0073719E" w:rsidRDefault="00AA03C5" w:rsidP="0010227A">
            <w:pPr>
              <w:pStyle w:val="aff7"/>
              <w:widowControl w:val="0"/>
              <w:ind w:firstLine="0"/>
              <w:jc w:val="left"/>
              <w:rPr>
                <w:sz w:val="20"/>
                <w:szCs w:val="20"/>
                <w:lang w:val="ru-RU"/>
              </w:rPr>
            </w:pPr>
            <w:bookmarkStart w:id="83" w:name="_Hlk497492753"/>
            <w:r w:rsidRPr="0073719E">
              <w:rPr>
                <w:sz w:val="20"/>
                <w:szCs w:val="20"/>
                <w:lang w:val="ru-RU"/>
              </w:rPr>
              <w:t>Торговые места, используемые для осуществления деятельности по продаже продовольственных товаров на розничных рынках</w:t>
            </w:r>
          </w:p>
        </w:tc>
        <w:tc>
          <w:tcPr>
            <w:tcW w:w="2693" w:type="dxa"/>
          </w:tcPr>
          <w:p w:rsidR="00AA03C5" w:rsidRPr="0073719E" w:rsidRDefault="00AA03C5" w:rsidP="0010227A">
            <w:pPr>
              <w:pStyle w:val="aff7"/>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91" w:type="dxa"/>
            <w:gridSpan w:val="2"/>
          </w:tcPr>
          <w:p w:rsidR="00AA03C5" w:rsidRPr="0073719E" w:rsidRDefault="00AA03C5" w:rsidP="0010227A">
            <w:pPr>
              <w:pStyle w:val="Default"/>
              <w:widowControl w:val="0"/>
              <w:jc w:val="center"/>
              <w:rPr>
                <w:color w:val="auto"/>
                <w:sz w:val="20"/>
                <w:szCs w:val="20"/>
              </w:rPr>
            </w:pPr>
            <w:r w:rsidRPr="0073719E">
              <w:rPr>
                <w:color w:val="auto"/>
                <w:sz w:val="20"/>
                <w:szCs w:val="20"/>
              </w:rPr>
              <w:t>Количество мест, ед. на 1</w:t>
            </w:r>
            <w:r>
              <w:rPr>
                <w:color w:val="auto"/>
                <w:sz w:val="20"/>
                <w:szCs w:val="20"/>
              </w:rPr>
              <w:t>0</w:t>
            </w:r>
            <w:r w:rsidRPr="0073719E">
              <w:rPr>
                <w:color w:val="auto"/>
                <w:sz w:val="20"/>
                <w:szCs w:val="20"/>
              </w:rPr>
              <w:t>000чел.</w:t>
            </w:r>
          </w:p>
        </w:tc>
        <w:tc>
          <w:tcPr>
            <w:tcW w:w="2122" w:type="dxa"/>
          </w:tcPr>
          <w:p w:rsidR="00AA03C5" w:rsidRPr="0073719E" w:rsidRDefault="00AA03C5" w:rsidP="0010227A">
            <w:pPr>
              <w:pStyle w:val="Default"/>
              <w:widowControl w:val="0"/>
              <w:jc w:val="center"/>
              <w:rPr>
                <w:color w:val="auto"/>
                <w:sz w:val="20"/>
                <w:szCs w:val="20"/>
              </w:rPr>
            </w:pPr>
            <w:r>
              <w:rPr>
                <w:color w:val="auto"/>
                <w:sz w:val="20"/>
                <w:szCs w:val="20"/>
              </w:rPr>
              <w:t>5</w:t>
            </w:r>
          </w:p>
        </w:tc>
      </w:tr>
      <w:tr w:rsidR="00AA03C5" w:rsidRPr="0073719E" w:rsidTr="0010227A">
        <w:trPr>
          <w:tblHeader/>
        </w:trPr>
        <w:tc>
          <w:tcPr>
            <w:tcW w:w="1261" w:type="dxa"/>
            <w:vMerge/>
            <w:shd w:val="clear" w:color="auto" w:fill="F2F2F2" w:themeFill="background1" w:themeFillShade="F2"/>
          </w:tcPr>
          <w:p w:rsidR="00AA03C5" w:rsidRPr="0073719E" w:rsidRDefault="00AA03C5" w:rsidP="0010227A">
            <w:pPr>
              <w:pStyle w:val="aff7"/>
              <w:widowControl w:val="0"/>
              <w:ind w:firstLine="0"/>
              <w:jc w:val="left"/>
              <w:rPr>
                <w:sz w:val="20"/>
                <w:szCs w:val="20"/>
                <w:lang w:val="ru-RU"/>
              </w:rPr>
            </w:pPr>
          </w:p>
        </w:tc>
        <w:tc>
          <w:tcPr>
            <w:tcW w:w="2693" w:type="dxa"/>
          </w:tcPr>
          <w:p w:rsidR="00AA03C5" w:rsidRPr="0073719E" w:rsidRDefault="00AA03C5" w:rsidP="0010227A">
            <w:pPr>
              <w:pStyle w:val="aff7"/>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5713" w:type="dxa"/>
            <w:gridSpan w:val="3"/>
          </w:tcPr>
          <w:p w:rsidR="00AA03C5" w:rsidRPr="0073719E" w:rsidRDefault="00AA03C5" w:rsidP="0010227A">
            <w:pPr>
              <w:pStyle w:val="Default"/>
              <w:widowControl w:val="0"/>
              <w:jc w:val="center"/>
              <w:rPr>
                <w:color w:val="auto"/>
                <w:sz w:val="20"/>
                <w:szCs w:val="20"/>
              </w:rPr>
            </w:pPr>
            <w:r w:rsidRPr="0073719E">
              <w:rPr>
                <w:color w:val="auto"/>
                <w:sz w:val="20"/>
                <w:szCs w:val="20"/>
              </w:rPr>
              <w:t>Не нормируется</w:t>
            </w:r>
          </w:p>
        </w:tc>
      </w:tr>
      <w:tr w:rsidR="00AA03C5" w:rsidRPr="0073719E" w:rsidTr="0010227A">
        <w:trPr>
          <w:tblHeader/>
        </w:trPr>
        <w:tc>
          <w:tcPr>
            <w:tcW w:w="1261" w:type="dxa"/>
            <w:vMerge w:val="restart"/>
            <w:shd w:val="clear" w:color="auto" w:fill="F2F2F2" w:themeFill="background1" w:themeFillShade="F2"/>
          </w:tcPr>
          <w:p w:rsidR="00AA03C5" w:rsidRPr="0073719E" w:rsidRDefault="00AA03C5" w:rsidP="0010227A">
            <w:pPr>
              <w:pStyle w:val="aff7"/>
              <w:widowControl w:val="0"/>
              <w:ind w:firstLine="0"/>
              <w:jc w:val="left"/>
              <w:rPr>
                <w:sz w:val="20"/>
                <w:szCs w:val="20"/>
                <w:lang w:val="ru-RU"/>
              </w:rPr>
            </w:pPr>
            <w:r w:rsidRPr="0073719E">
              <w:rPr>
                <w:sz w:val="20"/>
                <w:szCs w:val="20"/>
                <w:lang w:val="ru-RU"/>
              </w:rPr>
              <w:t>Объекты общественного питания</w:t>
            </w:r>
          </w:p>
        </w:tc>
        <w:tc>
          <w:tcPr>
            <w:tcW w:w="2693" w:type="dxa"/>
          </w:tcPr>
          <w:p w:rsidR="00AA03C5" w:rsidRPr="0073719E" w:rsidRDefault="00AA03C5" w:rsidP="0010227A">
            <w:pPr>
              <w:pStyle w:val="aff7"/>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44" w:type="dxa"/>
          </w:tcPr>
          <w:p w:rsidR="00AA03C5" w:rsidRPr="0073719E" w:rsidRDefault="00AA03C5" w:rsidP="0010227A">
            <w:pPr>
              <w:pStyle w:val="aff7"/>
              <w:widowControl w:val="0"/>
              <w:ind w:firstLine="0"/>
              <w:jc w:val="left"/>
              <w:rPr>
                <w:sz w:val="20"/>
                <w:szCs w:val="20"/>
                <w:lang w:val="ru-RU"/>
              </w:rPr>
            </w:pPr>
            <w:r w:rsidRPr="0073719E">
              <w:rPr>
                <w:bCs/>
                <w:sz w:val="20"/>
                <w:szCs w:val="20"/>
                <w:lang w:val="ru-RU"/>
              </w:rPr>
              <w:t>Количество посадочных мест на 1 тыс. чел.</w:t>
            </w:r>
          </w:p>
        </w:tc>
        <w:tc>
          <w:tcPr>
            <w:tcW w:w="2169" w:type="dxa"/>
            <w:gridSpan w:val="2"/>
          </w:tcPr>
          <w:p w:rsidR="00AA03C5" w:rsidRPr="0073719E" w:rsidRDefault="00AA03C5" w:rsidP="0010227A">
            <w:pPr>
              <w:pStyle w:val="Default"/>
              <w:widowControl w:val="0"/>
              <w:jc w:val="center"/>
              <w:rPr>
                <w:color w:val="auto"/>
                <w:sz w:val="20"/>
                <w:szCs w:val="20"/>
              </w:rPr>
            </w:pPr>
            <w:r w:rsidRPr="0073719E">
              <w:rPr>
                <w:color w:val="auto"/>
                <w:sz w:val="20"/>
                <w:szCs w:val="20"/>
              </w:rPr>
              <w:t>40</w:t>
            </w:r>
          </w:p>
        </w:tc>
      </w:tr>
      <w:tr w:rsidR="00AA03C5" w:rsidRPr="0073719E" w:rsidTr="0010227A">
        <w:trPr>
          <w:tblHeader/>
        </w:trPr>
        <w:tc>
          <w:tcPr>
            <w:tcW w:w="1261" w:type="dxa"/>
            <w:vMerge/>
            <w:shd w:val="clear" w:color="auto" w:fill="F2F2F2" w:themeFill="background1" w:themeFillShade="F2"/>
          </w:tcPr>
          <w:p w:rsidR="00AA03C5" w:rsidRPr="0073719E" w:rsidRDefault="00AA03C5" w:rsidP="0010227A">
            <w:pPr>
              <w:pStyle w:val="aff7"/>
              <w:widowControl w:val="0"/>
              <w:ind w:firstLine="0"/>
              <w:jc w:val="left"/>
              <w:rPr>
                <w:sz w:val="20"/>
                <w:szCs w:val="20"/>
                <w:lang w:val="ru-RU"/>
              </w:rPr>
            </w:pPr>
          </w:p>
        </w:tc>
        <w:tc>
          <w:tcPr>
            <w:tcW w:w="2693" w:type="dxa"/>
          </w:tcPr>
          <w:p w:rsidR="00AA03C5" w:rsidRPr="0073719E" w:rsidRDefault="00AA03C5" w:rsidP="0010227A">
            <w:pPr>
              <w:pStyle w:val="aff7"/>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3544" w:type="dxa"/>
          </w:tcPr>
          <w:p w:rsidR="00AA03C5" w:rsidRPr="0073719E" w:rsidRDefault="00AA03C5" w:rsidP="0010227A">
            <w:pPr>
              <w:pStyle w:val="aff7"/>
              <w:widowControl w:val="0"/>
              <w:ind w:firstLine="0"/>
              <w:jc w:val="left"/>
              <w:rPr>
                <w:sz w:val="20"/>
                <w:szCs w:val="20"/>
                <w:lang w:val="ru-RU"/>
              </w:rPr>
            </w:pPr>
            <w:r w:rsidRPr="0073719E">
              <w:rPr>
                <w:sz w:val="20"/>
                <w:szCs w:val="20"/>
                <w:lang w:val="ru-RU"/>
              </w:rPr>
              <w:t>Пешеходная доступность, м</w:t>
            </w:r>
          </w:p>
        </w:tc>
        <w:tc>
          <w:tcPr>
            <w:tcW w:w="2169" w:type="dxa"/>
            <w:gridSpan w:val="2"/>
          </w:tcPr>
          <w:p w:rsidR="00AA03C5" w:rsidRPr="0073719E" w:rsidRDefault="00AA03C5" w:rsidP="0010227A">
            <w:pPr>
              <w:pStyle w:val="Default"/>
              <w:widowControl w:val="0"/>
              <w:jc w:val="center"/>
              <w:rPr>
                <w:color w:val="auto"/>
                <w:sz w:val="20"/>
                <w:szCs w:val="20"/>
              </w:rPr>
            </w:pPr>
            <w:r w:rsidRPr="0073719E">
              <w:rPr>
                <w:color w:val="auto"/>
                <w:sz w:val="20"/>
                <w:szCs w:val="20"/>
              </w:rPr>
              <w:t>2000</w:t>
            </w:r>
          </w:p>
        </w:tc>
      </w:tr>
      <w:tr w:rsidR="00AA03C5" w:rsidRPr="0073719E" w:rsidTr="0010227A">
        <w:trPr>
          <w:trHeight w:val="750"/>
          <w:tblHeader/>
        </w:trPr>
        <w:tc>
          <w:tcPr>
            <w:tcW w:w="1261" w:type="dxa"/>
            <w:vMerge w:val="restart"/>
            <w:shd w:val="clear" w:color="auto" w:fill="F2F2F2" w:themeFill="background1" w:themeFillShade="F2"/>
          </w:tcPr>
          <w:p w:rsidR="00AA03C5" w:rsidRPr="0073719E" w:rsidRDefault="00AA03C5" w:rsidP="0010227A">
            <w:pPr>
              <w:pStyle w:val="aff7"/>
              <w:widowControl w:val="0"/>
              <w:ind w:firstLine="0"/>
              <w:jc w:val="left"/>
              <w:rPr>
                <w:sz w:val="20"/>
                <w:szCs w:val="20"/>
                <w:lang w:val="ru-RU"/>
              </w:rPr>
            </w:pPr>
            <w:r w:rsidRPr="0073719E">
              <w:rPr>
                <w:sz w:val="20"/>
                <w:szCs w:val="20"/>
                <w:lang w:val="ru-RU"/>
              </w:rPr>
              <w:t>Объекты бытового обслуживания</w:t>
            </w:r>
          </w:p>
        </w:tc>
        <w:tc>
          <w:tcPr>
            <w:tcW w:w="2693" w:type="dxa"/>
          </w:tcPr>
          <w:p w:rsidR="00AA03C5" w:rsidRPr="0073719E" w:rsidRDefault="00AA03C5" w:rsidP="0010227A">
            <w:pPr>
              <w:pStyle w:val="aff7"/>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44" w:type="dxa"/>
          </w:tcPr>
          <w:p w:rsidR="00AA03C5" w:rsidRPr="0073719E" w:rsidRDefault="00AA03C5" w:rsidP="0010227A">
            <w:pPr>
              <w:pStyle w:val="aff7"/>
              <w:widowControl w:val="0"/>
              <w:ind w:firstLine="0"/>
              <w:jc w:val="left"/>
              <w:rPr>
                <w:sz w:val="20"/>
                <w:szCs w:val="20"/>
                <w:lang w:val="ru-RU"/>
              </w:rPr>
            </w:pPr>
            <w:r w:rsidRPr="0073719E">
              <w:rPr>
                <w:bCs/>
                <w:sz w:val="20"/>
                <w:szCs w:val="20"/>
                <w:lang w:val="ru-RU"/>
              </w:rPr>
              <w:t>Количество рабочих мест на 1 тыс. чел.</w:t>
            </w:r>
          </w:p>
        </w:tc>
        <w:tc>
          <w:tcPr>
            <w:tcW w:w="2169" w:type="dxa"/>
            <w:gridSpan w:val="2"/>
          </w:tcPr>
          <w:p w:rsidR="00AA03C5" w:rsidRPr="0073719E" w:rsidRDefault="00AA03C5" w:rsidP="0010227A">
            <w:pPr>
              <w:pStyle w:val="Default"/>
              <w:widowControl w:val="0"/>
              <w:jc w:val="center"/>
              <w:rPr>
                <w:color w:val="auto"/>
                <w:sz w:val="20"/>
                <w:szCs w:val="20"/>
              </w:rPr>
            </w:pPr>
            <w:r w:rsidRPr="0073719E">
              <w:rPr>
                <w:color w:val="auto"/>
                <w:sz w:val="20"/>
                <w:szCs w:val="20"/>
              </w:rPr>
              <w:t>7</w:t>
            </w:r>
          </w:p>
        </w:tc>
      </w:tr>
      <w:tr w:rsidR="00AA03C5" w:rsidRPr="0073719E" w:rsidTr="0010227A">
        <w:trPr>
          <w:tblHeader/>
        </w:trPr>
        <w:tc>
          <w:tcPr>
            <w:tcW w:w="1261" w:type="dxa"/>
            <w:vMerge/>
            <w:shd w:val="clear" w:color="auto" w:fill="F2F2F2" w:themeFill="background1" w:themeFillShade="F2"/>
          </w:tcPr>
          <w:p w:rsidR="00AA03C5" w:rsidRPr="0073719E" w:rsidRDefault="00AA03C5" w:rsidP="0010227A">
            <w:pPr>
              <w:pStyle w:val="aff7"/>
              <w:widowControl w:val="0"/>
              <w:ind w:firstLine="0"/>
              <w:jc w:val="left"/>
              <w:rPr>
                <w:sz w:val="20"/>
                <w:szCs w:val="20"/>
                <w:lang w:val="ru-RU"/>
              </w:rPr>
            </w:pPr>
          </w:p>
        </w:tc>
        <w:tc>
          <w:tcPr>
            <w:tcW w:w="2693" w:type="dxa"/>
          </w:tcPr>
          <w:p w:rsidR="00AA03C5" w:rsidRPr="0073719E" w:rsidRDefault="00AA03C5" w:rsidP="0010227A">
            <w:pPr>
              <w:pStyle w:val="aff7"/>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3544" w:type="dxa"/>
          </w:tcPr>
          <w:p w:rsidR="00AA03C5" w:rsidRPr="0073719E" w:rsidRDefault="00AA03C5" w:rsidP="0010227A">
            <w:pPr>
              <w:pStyle w:val="aff7"/>
              <w:widowControl w:val="0"/>
              <w:ind w:firstLine="0"/>
              <w:jc w:val="left"/>
              <w:rPr>
                <w:sz w:val="20"/>
                <w:szCs w:val="20"/>
                <w:lang w:val="ru-RU"/>
              </w:rPr>
            </w:pPr>
            <w:r w:rsidRPr="0073719E">
              <w:rPr>
                <w:sz w:val="20"/>
                <w:szCs w:val="20"/>
                <w:lang w:val="ru-RU"/>
              </w:rPr>
              <w:t>Пешеходная доступность, м</w:t>
            </w:r>
          </w:p>
        </w:tc>
        <w:tc>
          <w:tcPr>
            <w:tcW w:w="2169" w:type="dxa"/>
            <w:gridSpan w:val="2"/>
          </w:tcPr>
          <w:p w:rsidR="00AA03C5" w:rsidRPr="0073719E" w:rsidRDefault="00AA03C5" w:rsidP="0010227A">
            <w:pPr>
              <w:pStyle w:val="Default"/>
              <w:widowControl w:val="0"/>
              <w:jc w:val="center"/>
              <w:rPr>
                <w:color w:val="auto"/>
                <w:sz w:val="20"/>
                <w:szCs w:val="20"/>
              </w:rPr>
            </w:pPr>
            <w:r w:rsidRPr="0073719E">
              <w:rPr>
                <w:color w:val="auto"/>
                <w:sz w:val="20"/>
                <w:szCs w:val="20"/>
              </w:rPr>
              <w:t>2000</w:t>
            </w:r>
          </w:p>
        </w:tc>
      </w:tr>
      <w:tr w:rsidR="00AA03C5" w:rsidRPr="0073719E" w:rsidTr="0010227A">
        <w:trPr>
          <w:tblHeader/>
        </w:trPr>
        <w:tc>
          <w:tcPr>
            <w:tcW w:w="1261" w:type="dxa"/>
            <w:vMerge w:val="restart"/>
            <w:shd w:val="clear" w:color="auto" w:fill="F2F2F2" w:themeFill="background1" w:themeFillShade="F2"/>
          </w:tcPr>
          <w:p w:rsidR="00AA03C5" w:rsidRPr="0073719E" w:rsidRDefault="00AA03C5" w:rsidP="0010227A">
            <w:pPr>
              <w:pStyle w:val="aff7"/>
              <w:widowControl w:val="0"/>
              <w:ind w:firstLine="0"/>
              <w:jc w:val="left"/>
              <w:rPr>
                <w:sz w:val="20"/>
                <w:szCs w:val="20"/>
                <w:lang w:val="ru-RU"/>
              </w:rPr>
            </w:pPr>
            <w:r w:rsidRPr="0073719E">
              <w:rPr>
                <w:sz w:val="20"/>
                <w:szCs w:val="20"/>
                <w:lang w:val="ru-RU"/>
              </w:rPr>
              <w:t>Прачечные</w:t>
            </w:r>
          </w:p>
        </w:tc>
        <w:tc>
          <w:tcPr>
            <w:tcW w:w="2693" w:type="dxa"/>
            <w:vMerge w:val="restart"/>
          </w:tcPr>
          <w:p w:rsidR="00AA03C5" w:rsidRPr="0073719E" w:rsidRDefault="00AA03C5" w:rsidP="0010227A">
            <w:pPr>
              <w:pStyle w:val="aff7"/>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44" w:type="dxa"/>
          </w:tcPr>
          <w:p w:rsidR="00AA03C5" w:rsidRPr="0073719E" w:rsidRDefault="00AA03C5" w:rsidP="0010227A">
            <w:pPr>
              <w:pStyle w:val="aff7"/>
              <w:widowControl w:val="0"/>
              <w:ind w:firstLine="0"/>
              <w:jc w:val="left"/>
              <w:rPr>
                <w:sz w:val="20"/>
                <w:szCs w:val="20"/>
                <w:lang w:val="ru-RU"/>
              </w:rPr>
            </w:pPr>
            <w:r w:rsidRPr="0073719E">
              <w:rPr>
                <w:sz w:val="20"/>
                <w:szCs w:val="20"/>
                <w:lang w:val="ru-RU"/>
              </w:rPr>
              <w:t xml:space="preserve">Количество белья в смену на 1000 чел., кг, в том числе </w:t>
            </w:r>
          </w:p>
        </w:tc>
        <w:tc>
          <w:tcPr>
            <w:tcW w:w="2169" w:type="dxa"/>
            <w:gridSpan w:val="2"/>
          </w:tcPr>
          <w:p w:rsidR="00AA03C5" w:rsidRPr="0073719E" w:rsidRDefault="00AA03C5" w:rsidP="0010227A">
            <w:pPr>
              <w:pStyle w:val="Default"/>
              <w:widowControl w:val="0"/>
              <w:jc w:val="center"/>
              <w:rPr>
                <w:color w:val="auto"/>
                <w:sz w:val="20"/>
                <w:szCs w:val="20"/>
              </w:rPr>
            </w:pPr>
            <w:r w:rsidRPr="0073719E">
              <w:rPr>
                <w:color w:val="auto"/>
                <w:sz w:val="20"/>
                <w:szCs w:val="20"/>
              </w:rPr>
              <w:t>60</w:t>
            </w:r>
          </w:p>
        </w:tc>
      </w:tr>
      <w:tr w:rsidR="00AA03C5" w:rsidRPr="0073719E" w:rsidTr="0010227A">
        <w:trPr>
          <w:tblHeader/>
        </w:trPr>
        <w:tc>
          <w:tcPr>
            <w:tcW w:w="1261" w:type="dxa"/>
            <w:vMerge/>
            <w:shd w:val="clear" w:color="auto" w:fill="F2F2F2" w:themeFill="background1" w:themeFillShade="F2"/>
          </w:tcPr>
          <w:p w:rsidR="00AA03C5" w:rsidRPr="0073719E" w:rsidRDefault="00AA03C5" w:rsidP="0010227A">
            <w:pPr>
              <w:pStyle w:val="aff7"/>
              <w:widowControl w:val="0"/>
              <w:ind w:firstLine="0"/>
              <w:jc w:val="left"/>
              <w:rPr>
                <w:sz w:val="20"/>
                <w:szCs w:val="20"/>
                <w:lang w:val="ru-RU"/>
              </w:rPr>
            </w:pPr>
          </w:p>
        </w:tc>
        <w:tc>
          <w:tcPr>
            <w:tcW w:w="2693" w:type="dxa"/>
            <w:vMerge/>
          </w:tcPr>
          <w:p w:rsidR="00AA03C5" w:rsidRPr="0073719E" w:rsidRDefault="00AA03C5" w:rsidP="0010227A">
            <w:pPr>
              <w:pStyle w:val="aff7"/>
              <w:widowControl w:val="0"/>
              <w:ind w:firstLine="0"/>
              <w:jc w:val="left"/>
              <w:rPr>
                <w:sz w:val="20"/>
                <w:szCs w:val="20"/>
                <w:lang w:val="ru-RU"/>
              </w:rPr>
            </w:pPr>
          </w:p>
        </w:tc>
        <w:tc>
          <w:tcPr>
            <w:tcW w:w="3544" w:type="dxa"/>
          </w:tcPr>
          <w:p w:rsidR="00AA03C5" w:rsidRPr="0073719E" w:rsidRDefault="00AA03C5" w:rsidP="0010227A">
            <w:pPr>
              <w:pStyle w:val="aff7"/>
              <w:widowControl w:val="0"/>
              <w:ind w:firstLine="0"/>
              <w:jc w:val="left"/>
              <w:rPr>
                <w:sz w:val="20"/>
                <w:szCs w:val="20"/>
                <w:lang w:val="ru-RU"/>
              </w:rPr>
            </w:pPr>
            <w:r w:rsidRPr="0073719E">
              <w:rPr>
                <w:sz w:val="20"/>
                <w:szCs w:val="20"/>
                <w:lang w:val="ru-RU"/>
              </w:rPr>
              <w:t>Прачечные самообслуживания</w:t>
            </w:r>
          </w:p>
        </w:tc>
        <w:tc>
          <w:tcPr>
            <w:tcW w:w="2169" w:type="dxa"/>
            <w:gridSpan w:val="2"/>
          </w:tcPr>
          <w:p w:rsidR="00AA03C5" w:rsidRPr="0073719E" w:rsidRDefault="00AA03C5" w:rsidP="0010227A">
            <w:pPr>
              <w:pStyle w:val="Default"/>
              <w:widowControl w:val="0"/>
              <w:jc w:val="center"/>
              <w:rPr>
                <w:color w:val="auto"/>
                <w:sz w:val="20"/>
                <w:szCs w:val="20"/>
              </w:rPr>
            </w:pPr>
            <w:r w:rsidRPr="0073719E">
              <w:rPr>
                <w:color w:val="auto"/>
                <w:sz w:val="20"/>
                <w:szCs w:val="20"/>
              </w:rPr>
              <w:t>20</w:t>
            </w:r>
          </w:p>
        </w:tc>
      </w:tr>
      <w:tr w:rsidR="00AA03C5" w:rsidRPr="0073719E" w:rsidTr="0010227A">
        <w:trPr>
          <w:tblHeader/>
        </w:trPr>
        <w:tc>
          <w:tcPr>
            <w:tcW w:w="1261" w:type="dxa"/>
            <w:vMerge/>
            <w:shd w:val="clear" w:color="auto" w:fill="F2F2F2" w:themeFill="background1" w:themeFillShade="F2"/>
          </w:tcPr>
          <w:p w:rsidR="00AA03C5" w:rsidRPr="0073719E" w:rsidRDefault="00AA03C5" w:rsidP="0010227A">
            <w:pPr>
              <w:pStyle w:val="aff7"/>
              <w:widowControl w:val="0"/>
              <w:ind w:firstLine="0"/>
              <w:jc w:val="left"/>
              <w:rPr>
                <w:sz w:val="20"/>
                <w:szCs w:val="20"/>
                <w:lang w:val="ru-RU"/>
              </w:rPr>
            </w:pPr>
          </w:p>
        </w:tc>
        <w:tc>
          <w:tcPr>
            <w:tcW w:w="2693" w:type="dxa"/>
            <w:vMerge/>
          </w:tcPr>
          <w:p w:rsidR="00AA03C5" w:rsidRPr="0073719E" w:rsidRDefault="00AA03C5" w:rsidP="0010227A">
            <w:pPr>
              <w:pStyle w:val="aff7"/>
              <w:widowControl w:val="0"/>
              <w:ind w:firstLine="0"/>
              <w:jc w:val="left"/>
              <w:rPr>
                <w:sz w:val="20"/>
                <w:szCs w:val="20"/>
                <w:lang w:val="ru-RU"/>
              </w:rPr>
            </w:pPr>
          </w:p>
        </w:tc>
        <w:tc>
          <w:tcPr>
            <w:tcW w:w="3544" w:type="dxa"/>
          </w:tcPr>
          <w:p w:rsidR="00AA03C5" w:rsidRPr="0073719E" w:rsidRDefault="00AA03C5" w:rsidP="0010227A">
            <w:pPr>
              <w:pStyle w:val="aff7"/>
              <w:widowControl w:val="0"/>
              <w:ind w:firstLine="0"/>
              <w:jc w:val="left"/>
              <w:rPr>
                <w:sz w:val="20"/>
                <w:szCs w:val="20"/>
                <w:lang w:val="ru-RU"/>
              </w:rPr>
            </w:pPr>
            <w:r w:rsidRPr="0073719E">
              <w:rPr>
                <w:sz w:val="20"/>
                <w:szCs w:val="20"/>
                <w:lang w:val="ru-RU"/>
              </w:rPr>
              <w:t>Фабрики-прачечные</w:t>
            </w:r>
          </w:p>
        </w:tc>
        <w:tc>
          <w:tcPr>
            <w:tcW w:w="2169" w:type="dxa"/>
            <w:gridSpan w:val="2"/>
          </w:tcPr>
          <w:p w:rsidR="00AA03C5" w:rsidRPr="0073719E" w:rsidRDefault="00AA03C5" w:rsidP="0010227A">
            <w:pPr>
              <w:pStyle w:val="Default"/>
              <w:widowControl w:val="0"/>
              <w:jc w:val="center"/>
              <w:rPr>
                <w:color w:val="auto"/>
                <w:sz w:val="20"/>
                <w:szCs w:val="20"/>
              </w:rPr>
            </w:pPr>
            <w:r w:rsidRPr="0073719E">
              <w:rPr>
                <w:color w:val="auto"/>
                <w:sz w:val="20"/>
                <w:szCs w:val="20"/>
              </w:rPr>
              <w:t>40</w:t>
            </w:r>
          </w:p>
        </w:tc>
      </w:tr>
      <w:tr w:rsidR="00AA03C5" w:rsidRPr="0073719E" w:rsidTr="0010227A">
        <w:trPr>
          <w:tblHeader/>
        </w:trPr>
        <w:tc>
          <w:tcPr>
            <w:tcW w:w="1261" w:type="dxa"/>
            <w:vMerge/>
            <w:shd w:val="clear" w:color="auto" w:fill="F2F2F2" w:themeFill="background1" w:themeFillShade="F2"/>
          </w:tcPr>
          <w:p w:rsidR="00AA03C5" w:rsidRPr="0073719E" w:rsidRDefault="00AA03C5" w:rsidP="0010227A">
            <w:pPr>
              <w:pStyle w:val="aff7"/>
              <w:widowControl w:val="0"/>
              <w:ind w:firstLine="0"/>
              <w:jc w:val="left"/>
              <w:rPr>
                <w:sz w:val="20"/>
                <w:szCs w:val="20"/>
                <w:lang w:val="ru-RU"/>
              </w:rPr>
            </w:pPr>
          </w:p>
        </w:tc>
        <w:tc>
          <w:tcPr>
            <w:tcW w:w="2693" w:type="dxa"/>
          </w:tcPr>
          <w:p w:rsidR="00AA03C5" w:rsidRPr="0073719E" w:rsidRDefault="00AA03C5" w:rsidP="0010227A">
            <w:pPr>
              <w:pStyle w:val="aff7"/>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3544" w:type="dxa"/>
          </w:tcPr>
          <w:p w:rsidR="00AA03C5" w:rsidRPr="0073719E" w:rsidRDefault="00AA03C5" w:rsidP="0010227A">
            <w:pPr>
              <w:pStyle w:val="aff7"/>
              <w:widowControl w:val="0"/>
              <w:ind w:firstLine="0"/>
              <w:jc w:val="left"/>
              <w:rPr>
                <w:sz w:val="20"/>
                <w:szCs w:val="20"/>
                <w:lang w:val="ru-RU"/>
              </w:rPr>
            </w:pPr>
            <w:r w:rsidRPr="0073719E">
              <w:rPr>
                <w:sz w:val="20"/>
                <w:szCs w:val="20"/>
                <w:lang w:val="ru-RU"/>
              </w:rPr>
              <w:t>Пешеходная доступность, м</w:t>
            </w:r>
          </w:p>
        </w:tc>
        <w:tc>
          <w:tcPr>
            <w:tcW w:w="2169" w:type="dxa"/>
            <w:gridSpan w:val="2"/>
          </w:tcPr>
          <w:p w:rsidR="00AA03C5" w:rsidRPr="0073719E" w:rsidRDefault="00AA03C5" w:rsidP="0010227A">
            <w:pPr>
              <w:pStyle w:val="Default"/>
              <w:widowControl w:val="0"/>
              <w:jc w:val="center"/>
              <w:rPr>
                <w:color w:val="auto"/>
                <w:sz w:val="20"/>
                <w:szCs w:val="20"/>
                <w:highlight w:val="yellow"/>
              </w:rPr>
            </w:pPr>
            <w:r w:rsidRPr="0073719E">
              <w:rPr>
                <w:color w:val="auto"/>
                <w:sz w:val="20"/>
                <w:szCs w:val="20"/>
              </w:rPr>
              <w:t>2000</w:t>
            </w:r>
          </w:p>
        </w:tc>
      </w:tr>
      <w:tr w:rsidR="00AA03C5" w:rsidRPr="0073719E" w:rsidTr="0010227A">
        <w:trPr>
          <w:tblHeader/>
        </w:trPr>
        <w:tc>
          <w:tcPr>
            <w:tcW w:w="1261" w:type="dxa"/>
            <w:vMerge w:val="restart"/>
            <w:shd w:val="clear" w:color="auto" w:fill="F2F2F2" w:themeFill="background1" w:themeFillShade="F2"/>
          </w:tcPr>
          <w:p w:rsidR="00AA03C5" w:rsidRPr="0073719E" w:rsidRDefault="00AA03C5" w:rsidP="0010227A">
            <w:pPr>
              <w:pStyle w:val="aff7"/>
              <w:widowControl w:val="0"/>
              <w:ind w:firstLine="0"/>
              <w:jc w:val="left"/>
              <w:rPr>
                <w:sz w:val="20"/>
                <w:szCs w:val="20"/>
                <w:lang w:val="ru-RU"/>
              </w:rPr>
            </w:pPr>
            <w:r w:rsidRPr="0073719E">
              <w:rPr>
                <w:sz w:val="20"/>
                <w:szCs w:val="20"/>
                <w:lang w:val="ru-RU"/>
              </w:rPr>
              <w:t>Химчистки</w:t>
            </w:r>
          </w:p>
        </w:tc>
        <w:tc>
          <w:tcPr>
            <w:tcW w:w="2693" w:type="dxa"/>
            <w:vMerge w:val="restart"/>
          </w:tcPr>
          <w:p w:rsidR="00AA03C5" w:rsidRPr="0073719E" w:rsidRDefault="00AA03C5" w:rsidP="0010227A">
            <w:pPr>
              <w:pStyle w:val="aff7"/>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44" w:type="dxa"/>
          </w:tcPr>
          <w:p w:rsidR="00AA03C5" w:rsidRPr="0073719E" w:rsidRDefault="00AA03C5" w:rsidP="0010227A">
            <w:pPr>
              <w:pStyle w:val="aff7"/>
              <w:widowControl w:val="0"/>
              <w:ind w:firstLine="0"/>
              <w:jc w:val="left"/>
              <w:rPr>
                <w:sz w:val="20"/>
                <w:szCs w:val="20"/>
                <w:lang w:val="ru-RU"/>
              </w:rPr>
            </w:pPr>
            <w:r w:rsidRPr="0073719E">
              <w:rPr>
                <w:sz w:val="20"/>
                <w:szCs w:val="20"/>
                <w:lang w:val="ru-RU"/>
              </w:rPr>
              <w:t>Количество вещей в смену на 1000 чел., кг, в том числе</w:t>
            </w:r>
          </w:p>
        </w:tc>
        <w:tc>
          <w:tcPr>
            <w:tcW w:w="2169" w:type="dxa"/>
            <w:gridSpan w:val="2"/>
          </w:tcPr>
          <w:p w:rsidR="00AA03C5" w:rsidRPr="0073719E" w:rsidRDefault="00AA03C5" w:rsidP="0010227A">
            <w:pPr>
              <w:pStyle w:val="Default"/>
              <w:widowControl w:val="0"/>
              <w:jc w:val="center"/>
              <w:rPr>
                <w:color w:val="auto"/>
                <w:sz w:val="20"/>
                <w:szCs w:val="20"/>
              </w:rPr>
            </w:pPr>
            <w:r w:rsidRPr="0073719E">
              <w:rPr>
                <w:color w:val="auto"/>
                <w:sz w:val="20"/>
                <w:szCs w:val="20"/>
              </w:rPr>
              <w:t>3,5</w:t>
            </w:r>
          </w:p>
        </w:tc>
      </w:tr>
      <w:tr w:rsidR="00AA03C5" w:rsidRPr="0073719E" w:rsidTr="0010227A">
        <w:trPr>
          <w:tblHeader/>
        </w:trPr>
        <w:tc>
          <w:tcPr>
            <w:tcW w:w="1261" w:type="dxa"/>
            <w:vMerge/>
            <w:shd w:val="clear" w:color="auto" w:fill="F2F2F2" w:themeFill="background1" w:themeFillShade="F2"/>
          </w:tcPr>
          <w:p w:rsidR="00AA03C5" w:rsidRPr="0073719E" w:rsidRDefault="00AA03C5" w:rsidP="0010227A">
            <w:pPr>
              <w:pStyle w:val="aff7"/>
              <w:widowControl w:val="0"/>
              <w:ind w:firstLine="0"/>
              <w:jc w:val="left"/>
              <w:rPr>
                <w:sz w:val="20"/>
                <w:szCs w:val="20"/>
                <w:lang w:val="ru-RU"/>
              </w:rPr>
            </w:pPr>
          </w:p>
        </w:tc>
        <w:tc>
          <w:tcPr>
            <w:tcW w:w="2693" w:type="dxa"/>
            <w:vMerge/>
          </w:tcPr>
          <w:p w:rsidR="00AA03C5" w:rsidRPr="0073719E" w:rsidRDefault="00AA03C5" w:rsidP="0010227A">
            <w:pPr>
              <w:pStyle w:val="aff7"/>
              <w:widowControl w:val="0"/>
              <w:ind w:firstLine="0"/>
              <w:jc w:val="left"/>
              <w:rPr>
                <w:sz w:val="20"/>
                <w:szCs w:val="20"/>
                <w:lang w:val="ru-RU"/>
              </w:rPr>
            </w:pPr>
          </w:p>
        </w:tc>
        <w:tc>
          <w:tcPr>
            <w:tcW w:w="3544" w:type="dxa"/>
          </w:tcPr>
          <w:p w:rsidR="00AA03C5" w:rsidRPr="0073719E" w:rsidRDefault="00AA03C5" w:rsidP="0010227A">
            <w:pPr>
              <w:pStyle w:val="aff7"/>
              <w:widowControl w:val="0"/>
              <w:ind w:firstLine="0"/>
              <w:jc w:val="left"/>
              <w:rPr>
                <w:sz w:val="20"/>
                <w:szCs w:val="20"/>
                <w:lang w:val="ru-RU"/>
              </w:rPr>
            </w:pPr>
            <w:r w:rsidRPr="0073719E">
              <w:rPr>
                <w:sz w:val="20"/>
                <w:szCs w:val="20"/>
                <w:lang w:val="ru-RU"/>
              </w:rPr>
              <w:t>Химчистки самообслуживания</w:t>
            </w:r>
          </w:p>
        </w:tc>
        <w:tc>
          <w:tcPr>
            <w:tcW w:w="2169" w:type="dxa"/>
            <w:gridSpan w:val="2"/>
          </w:tcPr>
          <w:p w:rsidR="00AA03C5" w:rsidRPr="0073719E" w:rsidRDefault="00AA03C5" w:rsidP="0010227A">
            <w:pPr>
              <w:pStyle w:val="Default"/>
              <w:widowControl w:val="0"/>
              <w:jc w:val="center"/>
              <w:rPr>
                <w:color w:val="auto"/>
                <w:sz w:val="20"/>
                <w:szCs w:val="20"/>
              </w:rPr>
            </w:pPr>
            <w:r w:rsidRPr="0073719E">
              <w:rPr>
                <w:color w:val="auto"/>
                <w:sz w:val="20"/>
                <w:szCs w:val="20"/>
              </w:rPr>
              <w:t>1,2</w:t>
            </w:r>
          </w:p>
        </w:tc>
      </w:tr>
      <w:tr w:rsidR="00AA03C5" w:rsidRPr="0073719E" w:rsidTr="0010227A">
        <w:trPr>
          <w:tblHeader/>
        </w:trPr>
        <w:tc>
          <w:tcPr>
            <w:tcW w:w="1261" w:type="dxa"/>
            <w:vMerge/>
            <w:shd w:val="clear" w:color="auto" w:fill="F2F2F2" w:themeFill="background1" w:themeFillShade="F2"/>
          </w:tcPr>
          <w:p w:rsidR="00AA03C5" w:rsidRPr="0073719E" w:rsidRDefault="00AA03C5" w:rsidP="0010227A">
            <w:pPr>
              <w:pStyle w:val="aff7"/>
              <w:widowControl w:val="0"/>
              <w:ind w:firstLine="0"/>
              <w:jc w:val="left"/>
              <w:rPr>
                <w:sz w:val="20"/>
                <w:szCs w:val="20"/>
                <w:lang w:val="ru-RU"/>
              </w:rPr>
            </w:pPr>
          </w:p>
        </w:tc>
        <w:tc>
          <w:tcPr>
            <w:tcW w:w="2693" w:type="dxa"/>
            <w:vMerge/>
          </w:tcPr>
          <w:p w:rsidR="00AA03C5" w:rsidRPr="0073719E" w:rsidRDefault="00AA03C5" w:rsidP="0010227A">
            <w:pPr>
              <w:pStyle w:val="aff7"/>
              <w:widowControl w:val="0"/>
              <w:ind w:firstLine="0"/>
              <w:jc w:val="left"/>
              <w:rPr>
                <w:sz w:val="20"/>
                <w:szCs w:val="20"/>
                <w:lang w:val="ru-RU"/>
              </w:rPr>
            </w:pPr>
          </w:p>
        </w:tc>
        <w:tc>
          <w:tcPr>
            <w:tcW w:w="3544" w:type="dxa"/>
          </w:tcPr>
          <w:p w:rsidR="00AA03C5" w:rsidRPr="0073719E" w:rsidRDefault="00AA03C5" w:rsidP="0010227A">
            <w:pPr>
              <w:pStyle w:val="aff7"/>
              <w:widowControl w:val="0"/>
              <w:ind w:firstLine="0"/>
              <w:jc w:val="left"/>
              <w:rPr>
                <w:sz w:val="20"/>
                <w:szCs w:val="20"/>
                <w:lang w:val="ru-RU"/>
              </w:rPr>
            </w:pPr>
            <w:r w:rsidRPr="0073719E">
              <w:rPr>
                <w:sz w:val="20"/>
                <w:szCs w:val="20"/>
                <w:lang w:val="ru-RU"/>
              </w:rPr>
              <w:t>Фабрики-химчистки</w:t>
            </w:r>
          </w:p>
        </w:tc>
        <w:tc>
          <w:tcPr>
            <w:tcW w:w="2169" w:type="dxa"/>
            <w:gridSpan w:val="2"/>
          </w:tcPr>
          <w:p w:rsidR="00AA03C5" w:rsidRPr="0073719E" w:rsidRDefault="00AA03C5" w:rsidP="0010227A">
            <w:pPr>
              <w:pStyle w:val="Default"/>
              <w:widowControl w:val="0"/>
              <w:jc w:val="center"/>
              <w:rPr>
                <w:color w:val="auto"/>
                <w:sz w:val="20"/>
                <w:szCs w:val="20"/>
              </w:rPr>
            </w:pPr>
            <w:r w:rsidRPr="0073719E">
              <w:rPr>
                <w:color w:val="auto"/>
                <w:sz w:val="20"/>
                <w:szCs w:val="20"/>
              </w:rPr>
              <w:t>2,3</w:t>
            </w:r>
          </w:p>
        </w:tc>
      </w:tr>
      <w:tr w:rsidR="00AA03C5" w:rsidRPr="0073719E" w:rsidTr="0010227A">
        <w:trPr>
          <w:tblHeader/>
        </w:trPr>
        <w:tc>
          <w:tcPr>
            <w:tcW w:w="1261" w:type="dxa"/>
            <w:vMerge/>
            <w:shd w:val="clear" w:color="auto" w:fill="F2F2F2" w:themeFill="background1" w:themeFillShade="F2"/>
          </w:tcPr>
          <w:p w:rsidR="00AA03C5" w:rsidRPr="0073719E" w:rsidRDefault="00AA03C5" w:rsidP="0010227A">
            <w:pPr>
              <w:pStyle w:val="aff7"/>
              <w:widowControl w:val="0"/>
              <w:ind w:firstLine="0"/>
              <w:jc w:val="left"/>
              <w:rPr>
                <w:sz w:val="20"/>
                <w:szCs w:val="20"/>
                <w:lang w:val="ru-RU"/>
              </w:rPr>
            </w:pPr>
          </w:p>
        </w:tc>
        <w:tc>
          <w:tcPr>
            <w:tcW w:w="2693" w:type="dxa"/>
          </w:tcPr>
          <w:p w:rsidR="00AA03C5" w:rsidRPr="0073719E" w:rsidRDefault="00AA03C5" w:rsidP="0010227A">
            <w:pPr>
              <w:pStyle w:val="aff7"/>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3544" w:type="dxa"/>
          </w:tcPr>
          <w:p w:rsidR="00AA03C5" w:rsidRPr="0073719E" w:rsidRDefault="00AA03C5" w:rsidP="0010227A">
            <w:pPr>
              <w:pStyle w:val="aff7"/>
              <w:widowControl w:val="0"/>
              <w:ind w:firstLine="0"/>
              <w:jc w:val="left"/>
              <w:rPr>
                <w:sz w:val="20"/>
                <w:szCs w:val="20"/>
                <w:lang w:val="ru-RU"/>
              </w:rPr>
            </w:pPr>
            <w:r w:rsidRPr="0073719E">
              <w:rPr>
                <w:sz w:val="20"/>
                <w:szCs w:val="20"/>
                <w:lang w:val="ru-RU"/>
              </w:rPr>
              <w:t>Пешеходная доступность, м</w:t>
            </w:r>
          </w:p>
        </w:tc>
        <w:tc>
          <w:tcPr>
            <w:tcW w:w="2169" w:type="dxa"/>
            <w:gridSpan w:val="2"/>
          </w:tcPr>
          <w:p w:rsidR="00AA03C5" w:rsidRPr="0073719E" w:rsidRDefault="00AA03C5" w:rsidP="0010227A">
            <w:pPr>
              <w:pStyle w:val="Default"/>
              <w:widowControl w:val="0"/>
              <w:jc w:val="center"/>
              <w:rPr>
                <w:color w:val="auto"/>
                <w:sz w:val="20"/>
                <w:szCs w:val="20"/>
              </w:rPr>
            </w:pPr>
            <w:r w:rsidRPr="0073719E">
              <w:rPr>
                <w:color w:val="auto"/>
                <w:sz w:val="20"/>
                <w:szCs w:val="20"/>
              </w:rPr>
              <w:t>2000</w:t>
            </w:r>
          </w:p>
        </w:tc>
      </w:tr>
      <w:tr w:rsidR="00AA03C5" w:rsidRPr="0073719E" w:rsidTr="0010227A">
        <w:trPr>
          <w:tblHeader/>
        </w:trPr>
        <w:tc>
          <w:tcPr>
            <w:tcW w:w="1261" w:type="dxa"/>
            <w:vMerge w:val="restart"/>
            <w:shd w:val="clear" w:color="auto" w:fill="F2F2F2" w:themeFill="background1" w:themeFillShade="F2"/>
          </w:tcPr>
          <w:p w:rsidR="00AA03C5" w:rsidRPr="0073719E" w:rsidRDefault="00AA03C5" w:rsidP="0010227A">
            <w:pPr>
              <w:pStyle w:val="aff7"/>
              <w:widowControl w:val="0"/>
              <w:ind w:firstLine="0"/>
              <w:jc w:val="left"/>
              <w:rPr>
                <w:sz w:val="20"/>
                <w:szCs w:val="20"/>
                <w:lang w:val="ru-RU"/>
              </w:rPr>
            </w:pPr>
            <w:r w:rsidRPr="0073719E">
              <w:rPr>
                <w:sz w:val="20"/>
                <w:szCs w:val="20"/>
                <w:lang w:val="ru-RU"/>
              </w:rPr>
              <w:lastRenderedPageBreak/>
              <w:t>Бани</w:t>
            </w:r>
          </w:p>
        </w:tc>
        <w:tc>
          <w:tcPr>
            <w:tcW w:w="2693" w:type="dxa"/>
          </w:tcPr>
          <w:p w:rsidR="00AA03C5" w:rsidRPr="0073719E" w:rsidRDefault="00AA03C5" w:rsidP="0010227A">
            <w:pPr>
              <w:pStyle w:val="aff7"/>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44" w:type="dxa"/>
          </w:tcPr>
          <w:p w:rsidR="00AA03C5" w:rsidRPr="0073719E" w:rsidRDefault="00AA03C5" w:rsidP="0010227A">
            <w:pPr>
              <w:pStyle w:val="aff7"/>
              <w:widowControl w:val="0"/>
              <w:ind w:firstLine="0"/>
              <w:jc w:val="left"/>
              <w:rPr>
                <w:sz w:val="20"/>
                <w:szCs w:val="20"/>
                <w:lang w:val="ru-RU"/>
              </w:rPr>
            </w:pPr>
            <w:r w:rsidRPr="0073719E">
              <w:rPr>
                <w:sz w:val="20"/>
                <w:szCs w:val="20"/>
                <w:lang w:val="ru-RU"/>
              </w:rPr>
              <w:t>Количество мест на 1000 чел.</w:t>
            </w:r>
          </w:p>
        </w:tc>
        <w:tc>
          <w:tcPr>
            <w:tcW w:w="2169" w:type="dxa"/>
            <w:gridSpan w:val="2"/>
          </w:tcPr>
          <w:p w:rsidR="00AA03C5" w:rsidRPr="0073719E" w:rsidRDefault="00AA03C5" w:rsidP="0010227A">
            <w:pPr>
              <w:pStyle w:val="Default"/>
              <w:widowControl w:val="0"/>
              <w:jc w:val="center"/>
              <w:rPr>
                <w:color w:val="auto"/>
                <w:sz w:val="20"/>
                <w:szCs w:val="20"/>
              </w:rPr>
            </w:pPr>
            <w:r w:rsidRPr="0073719E">
              <w:rPr>
                <w:color w:val="auto"/>
                <w:sz w:val="20"/>
                <w:szCs w:val="20"/>
              </w:rPr>
              <w:t>7</w:t>
            </w:r>
          </w:p>
        </w:tc>
      </w:tr>
      <w:tr w:rsidR="00AA03C5" w:rsidRPr="0073719E" w:rsidTr="0010227A">
        <w:trPr>
          <w:tblHeader/>
        </w:trPr>
        <w:tc>
          <w:tcPr>
            <w:tcW w:w="1261" w:type="dxa"/>
            <w:vMerge/>
            <w:shd w:val="clear" w:color="auto" w:fill="F2F2F2" w:themeFill="background1" w:themeFillShade="F2"/>
          </w:tcPr>
          <w:p w:rsidR="00AA03C5" w:rsidRPr="0073719E" w:rsidRDefault="00AA03C5" w:rsidP="0010227A">
            <w:pPr>
              <w:pStyle w:val="aff7"/>
              <w:widowControl w:val="0"/>
              <w:ind w:firstLine="0"/>
              <w:jc w:val="left"/>
              <w:rPr>
                <w:sz w:val="20"/>
                <w:szCs w:val="20"/>
                <w:lang w:val="ru-RU"/>
              </w:rPr>
            </w:pPr>
          </w:p>
        </w:tc>
        <w:tc>
          <w:tcPr>
            <w:tcW w:w="2693" w:type="dxa"/>
          </w:tcPr>
          <w:p w:rsidR="00AA03C5" w:rsidRPr="0073719E" w:rsidRDefault="00AA03C5" w:rsidP="0010227A">
            <w:pPr>
              <w:pStyle w:val="aff7"/>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3544" w:type="dxa"/>
          </w:tcPr>
          <w:p w:rsidR="00AA03C5" w:rsidRPr="0073719E" w:rsidRDefault="00AA03C5" w:rsidP="0010227A">
            <w:pPr>
              <w:pStyle w:val="aff7"/>
              <w:widowControl w:val="0"/>
              <w:ind w:firstLine="0"/>
              <w:jc w:val="left"/>
              <w:rPr>
                <w:sz w:val="20"/>
                <w:szCs w:val="20"/>
                <w:lang w:val="ru-RU"/>
              </w:rPr>
            </w:pPr>
            <w:r w:rsidRPr="0073719E">
              <w:rPr>
                <w:sz w:val="20"/>
                <w:szCs w:val="20"/>
                <w:lang w:val="ru-RU"/>
              </w:rPr>
              <w:t>Пешеходная доступность, м</w:t>
            </w:r>
          </w:p>
        </w:tc>
        <w:tc>
          <w:tcPr>
            <w:tcW w:w="2169" w:type="dxa"/>
            <w:gridSpan w:val="2"/>
          </w:tcPr>
          <w:p w:rsidR="00AA03C5" w:rsidRPr="0073719E" w:rsidRDefault="00AA03C5" w:rsidP="0010227A">
            <w:pPr>
              <w:pStyle w:val="Default"/>
              <w:widowControl w:val="0"/>
              <w:jc w:val="center"/>
              <w:rPr>
                <w:color w:val="auto"/>
                <w:sz w:val="20"/>
                <w:szCs w:val="20"/>
              </w:rPr>
            </w:pPr>
            <w:r w:rsidRPr="0073719E">
              <w:rPr>
                <w:color w:val="auto"/>
                <w:sz w:val="20"/>
                <w:szCs w:val="20"/>
              </w:rPr>
              <w:t>2000</w:t>
            </w:r>
          </w:p>
        </w:tc>
      </w:tr>
      <w:tr w:rsidR="00AA03C5" w:rsidRPr="0073719E" w:rsidTr="0010227A">
        <w:trPr>
          <w:trHeight w:val="490"/>
          <w:tblHeader/>
        </w:trPr>
        <w:tc>
          <w:tcPr>
            <w:tcW w:w="9667" w:type="dxa"/>
            <w:gridSpan w:val="5"/>
            <w:shd w:val="clear" w:color="auto" w:fill="F2F2F2" w:themeFill="background1" w:themeFillShade="F2"/>
          </w:tcPr>
          <w:p w:rsidR="00AA03C5" w:rsidRDefault="00AA03C5" w:rsidP="0010227A">
            <w:pPr>
              <w:pStyle w:val="Default"/>
              <w:widowControl w:val="0"/>
              <w:ind w:firstLine="284"/>
              <w:jc w:val="both"/>
              <w:rPr>
                <w:b/>
                <w:color w:val="auto"/>
                <w:sz w:val="20"/>
                <w:szCs w:val="20"/>
              </w:rPr>
            </w:pPr>
            <w:r w:rsidRPr="00384F22">
              <w:rPr>
                <w:b/>
                <w:color w:val="auto"/>
                <w:sz w:val="20"/>
                <w:szCs w:val="20"/>
              </w:rPr>
              <w:t>Примечание:</w:t>
            </w:r>
          </w:p>
          <w:p w:rsidR="00AA03C5" w:rsidRDefault="00AA03C5" w:rsidP="0010227A">
            <w:pPr>
              <w:pStyle w:val="Default"/>
              <w:widowControl w:val="0"/>
              <w:ind w:firstLine="284"/>
              <w:jc w:val="both"/>
              <w:rPr>
                <w:b/>
                <w:color w:val="auto"/>
                <w:sz w:val="20"/>
                <w:szCs w:val="20"/>
              </w:rPr>
            </w:pPr>
            <w:r w:rsidRPr="0073719E">
              <w:rPr>
                <w:color w:val="auto"/>
                <w:sz w:val="20"/>
                <w:szCs w:val="20"/>
              </w:rPr>
              <w:t>1. Для производственных предприятий и других мест приложения труда показатель расчета предприятий бытового обслуживания следует принимать в размере 5 - 10% в счет общей нормы.</w:t>
            </w:r>
          </w:p>
          <w:p w:rsidR="00AA03C5" w:rsidRDefault="00AA03C5" w:rsidP="0010227A">
            <w:pPr>
              <w:pStyle w:val="Default"/>
              <w:widowControl w:val="0"/>
              <w:ind w:firstLine="284"/>
              <w:jc w:val="both"/>
              <w:rPr>
                <w:b/>
                <w:color w:val="auto"/>
                <w:sz w:val="20"/>
                <w:szCs w:val="20"/>
              </w:rPr>
            </w:pPr>
            <w:r w:rsidRPr="0073719E">
              <w:rPr>
                <w:color w:val="auto"/>
                <w:sz w:val="20"/>
                <w:szCs w:val="20"/>
              </w:rPr>
              <w:t>2. Показатель расчета фабрик-прачечных дан с учетом обслуживания общественного сектора до 40 кг белья в смену</w:t>
            </w:r>
          </w:p>
          <w:p w:rsidR="00AA03C5" w:rsidRPr="00384F22" w:rsidRDefault="00AA03C5" w:rsidP="0010227A">
            <w:pPr>
              <w:pStyle w:val="Default"/>
              <w:widowControl w:val="0"/>
              <w:ind w:firstLine="284"/>
              <w:jc w:val="both"/>
              <w:rPr>
                <w:b/>
                <w:color w:val="auto"/>
                <w:sz w:val="20"/>
                <w:szCs w:val="20"/>
              </w:rPr>
            </w:pPr>
            <w:r w:rsidRPr="0073719E">
              <w:rPr>
                <w:color w:val="auto"/>
                <w:sz w:val="20"/>
                <w:szCs w:val="20"/>
              </w:rPr>
              <w:t>3. В поселениях, обеспеченных благоустроенным жилым фондом, нормы расчета вместимости бань и банно-оздоровительных комплексов на 1 тыс. чел. допускается уменьшать до 3 мест</w:t>
            </w:r>
          </w:p>
        </w:tc>
      </w:tr>
    </w:tbl>
    <w:p w:rsidR="00AA03C5" w:rsidRDefault="00AA03C5" w:rsidP="00AA03C5">
      <w:pPr>
        <w:pStyle w:val="affffffff0"/>
      </w:pPr>
      <w:bookmarkStart w:id="84" w:name="_Toc498361759"/>
      <w:bookmarkStart w:id="85" w:name="_Toc102052076"/>
      <w:bookmarkStart w:id="86" w:name="OLE_LINK969"/>
      <w:bookmarkStart w:id="87" w:name="OLE_LINK970"/>
      <w:bookmarkEnd w:id="79"/>
      <w:bookmarkEnd w:id="80"/>
      <w:bookmarkEnd w:id="81"/>
      <w:bookmarkEnd w:id="83"/>
    </w:p>
    <w:p w:rsidR="00AA03C5" w:rsidRDefault="00AA03C5" w:rsidP="00AA03C5">
      <w:pPr>
        <w:pStyle w:val="affffffff0"/>
        <w:ind w:firstLine="0"/>
        <w:jc w:val="center"/>
        <w:rPr>
          <w:b/>
        </w:rPr>
      </w:pPr>
      <w:r w:rsidRPr="002C2D4D">
        <w:rPr>
          <w:b/>
        </w:rPr>
        <w:t>1.2.1</w:t>
      </w:r>
      <w:r>
        <w:rPr>
          <w:b/>
        </w:rPr>
        <w:t>1</w:t>
      </w:r>
      <w:r w:rsidRPr="002C2D4D">
        <w:rPr>
          <w:b/>
        </w:rPr>
        <w:t xml:space="preserve">. Объекты местного значения сельского поселения в области </w:t>
      </w:r>
      <w:bookmarkStart w:id="88" w:name="OLE_LINK954"/>
      <w:bookmarkStart w:id="89" w:name="OLE_LINK955"/>
      <w:bookmarkStart w:id="90" w:name="OLE_LINK956"/>
      <w:r w:rsidRPr="002C2D4D">
        <w:rPr>
          <w:b/>
        </w:rPr>
        <w:t>деятельности органов местного самоуправления</w:t>
      </w:r>
      <w:bookmarkEnd w:id="84"/>
      <w:bookmarkEnd w:id="85"/>
      <w:bookmarkEnd w:id="88"/>
      <w:bookmarkEnd w:id="89"/>
      <w:bookmarkEnd w:id="90"/>
    </w:p>
    <w:p w:rsidR="00AA03C5" w:rsidRDefault="00AA03C5" w:rsidP="00AA03C5">
      <w:pPr>
        <w:pStyle w:val="affffffff0"/>
        <w:ind w:firstLine="0"/>
        <w:jc w:val="center"/>
        <w:rPr>
          <w:b/>
        </w:rPr>
      </w:pPr>
    </w:p>
    <w:p w:rsidR="00AA03C5" w:rsidRDefault="00AA03C5" w:rsidP="00AA03C5">
      <w:pPr>
        <w:pStyle w:val="affffffff0"/>
        <w:spacing w:line="240" w:lineRule="auto"/>
      </w:pPr>
      <w:r>
        <w:t>1.2.11.1. </w:t>
      </w:r>
      <w:r w:rsidRPr="007329F4">
        <w:t xml:space="preserve">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w:t>
      </w:r>
      <w:r>
        <w:t xml:space="preserve">деятельности органов местного самоуправления </w:t>
      </w:r>
      <w:r w:rsidRPr="007329F4">
        <w:t>приведены в таблице 1</w:t>
      </w:r>
      <w:r>
        <w:t>4</w:t>
      </w:r>
      <w:r w:rsidRPr="007329F4">
        <w:t>.</w:t>
      </w:r>
    </w:p>
    <w:p w:rsidR="00AA03C5" w:rsidRDefault="00AA03C5" w:rsidP="00AA03C5">
      <w:pPr>
        <w:pStyle w:val="affffffff0"/>
        <w:spacing w:line="240" w:lineRule="auto"/>
      </w:pPr>
    </w:p>
    <w:p w:rsidR="00AA03C5" w:rsidRPr="002C2D4D" w:rsidRDefault="00AA03C5" w:rsidP="00AA03C5">
      <w:pPr>
        <w:pStyle w:val="affffffff0"/>
        <w:ind w:firstLine="0"/>
        <w:jc w:val="right"/>
        <w:rPr>
          <w:b/>
        </w:rPr>
      </w:pPr>
      <w:r w:rsidRPr="007329F4">
        <w:rPr>
          <w:b/>
        </w:rPr>
        <w:t>Таблица 1</w:t>
      </w:r>
      <w:r>
        <w:rPr>
          <w:b/>
        </w:rPr>
        <w:t>4</w:t>
      </w:r>
      <w:bookmarkStart w:id="91" w:name="OLE_LINK1019"/>
      <w:bookmarkStart w:id="92" w:name="OLE_LINK1020"/>
      <w:bookmarkEnd w:id="73"/>
    </w:p>
    <w:tbl>
      <w:tblPr>
        <w:tblStyle w:val="af0"/>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871"/>
        <w:gridCol w:w="3544"/>
        <w:gridCol w:w="2792"/>
        <w:gridCol w:w="1460"/>
      </w:tblGrid>
      <w:tr w:rsidR="00AA03C5" w:rsidRPr="0073719E" w:rsidTr="0010227A">
        <w:trPr>
          <w:cantSplit/>
          <w:tblHeader/>
        </w:trPr>
        <w:tc>
          <w:tcPr>
            <w:tcW w:w="1871" w:type="dxa"/>
            <w:shd w:val="clear" w:color="auto" w:fill="D9D9D9" w:themeFill="background1" w:themeFillShade="D9"/>
          </w:tcPr>
          <w:bookmarkEnd w:id="91"/>
          <w:bookmarkEnd w:id="92"/>
          <w:p w:rsidR="00AA03C5" w:rsidRPr="0073719E" w:rsidRDefault="00AA03C5" w:rsidP="0010227A">
            <w:pPr>
              <w:pStyle w:val="aff7"/>
              <w:ind w:firstLine="0"/>
              <w:jc w:val="center"/>
              <w:rPr>
                <w:b/>
                <w:i/>
                <w:sz w:val="20"/>
                <w:szCs w:val="20"/>
                <w:lang w:val="ru-RU"/>
              </w:rPr>
            </w:pPr>
            <w:r w:rsidRPr="0073719E">
              <w:rPr>
                <w:b/>
                <w:i/>
                <w:sz w:val="20"/>
                <w:szCs w:val="20"/>
                <w:lang w:val="ru-RU"/>
              </w:rPr>
              <w:t>Наименование вида объекта</w:t>
            </w:r>
          </w:p>
        </w:tc>
        <w:tc>
          <w:tcPr>
            <w:tcW w:w="3544" w:type="dxa"/>
            <w:shd w:val="clear" w:color="auto" w:fill="D9D9D9" w:themeFill="background1" w:themeFillShade="D9"/>
          </w:tcPr>
          <w:p w:rsidR="00AA03C5" w:rsidRPr="0073719E" w:rsidRDefault="00AA03C5" w:rsidP="0010227A">
            <w:pPr>
              <w:pStyle w:val="aff7"/>
              <w:ind w:firstLine="0"/>
              <w:jc w:val="center"/>
              <w:rPr>
                <w:b/>
                <w:i/>
                <w:sz w:val="20"/>
                <w:szCs w:val="20"/>
                <w:lang w:val="ru-RU"/>
              </w:rPr>
            </w:pPr>
            <w:r w:rsidRPr="0073719E">
              <w:rPr>
                <w:b/>
                <w:i/>
                <w:sz w:val="20"/>
                <w:szCs w:val="20"/>
                <w:lang w:val="ru-RU"/>
              </w:rPr>
              <w:t>Тип расчетного показателя</w:t>
            </w:r>
          </w:p>
        </w:tc>
        <w:tc>
          <w:tcPr>
            <w:tcW w:w="2792" w:type="dxa"/>
            <w:shd w:val="clear" w:color="auto" w:fill="D9D9D9" w:themeFill="background1" w:themeFillShade="D9"/>
          </w:tcPr>
          <w:p w:rsidR="00AA03C5" w:rsidRPr="0073719E" w:rsidRDefault="00AA03C5" w:rsidP="0010227A">
            <w:pPr>
              <w:pStyle w:val="aff7"/>
              <w:ind w:firstLine="0"/>
              <w:jc w:val="center"/>
              <w:rPr>
                <w:b/>
                <w:i/>
                <w:sz w:val="20"/>
                <w:szCs w:val="20"/>
                <w:lang w:val="ru-RU"/>
              </w:rPr>
            </w:pPr>
            <w:r w:rsidRPr="0073719E">
              <w:rPr>
                <w:b/>
                <w:i/>
                <w:sz w:val="20"/>
                <w:szCs w:val="20"/>
                <w:lang w:val="ru-RU"/>
              </w:rPr>
              <w:t>Наименование расчетного показателя, единица измерения</w:t>
            </w:r>
          </w:p>
        </w:tc>
        <w:tc>
          <w:tcPr>
            <w:tcW w:w="1460" w:type="dxa"/>
            <w:shd w:val="clear" w:color="auto" w:fill="D9D9D9" w:themeFill="background1" w:themeFillShade="D9"/>
          </w:tcPr>
          <w:p w:rsidR="00AA03C5" w:rsidRPr="0073719E" w:rsidRDefault="00AA03C5" w:rsidP="0010227A">
            <w:pPr>
              <w:pStyle w:val="aff7"/>
              <w:ind w:firstLine="0"/>
              <w:jc w:val="center"/>
              <w:rPr>
                <w:b/>
                <w:i/>
                <w:sz w:val="20"/>
                <w:szCs w:val="20"/>
                <w:lang w:val="ru-RU"/>
              </w:rPr>
            </w:pPr>
            <w:r w:rsidRPr="0073719E">
              <w:rPr>
                <w:b/>
                <w:i/>
                <w:sz w:val="20"/>
                <w:szCs w:val="20"/>
                <w:lang w:val="ru-RU"/>
              </w:rPr>
              <w:t>Значение расчетного показателя</w:t>
            </w:r>
          </w:p>
        </w:tc>
      </w:tr>
      <w:tr w:rsidR="00AA03C5" w:rsidRPr="0073719E" w:rsidTr="0010227A">
        <w:trPr>
          <w:cantSplit/>
        </w:trPr>
        <w:tc>
          <w:tcPr>
            <w:tcW w:w="1871" w:type="dxa"/>
            <w:vMerge w:val="restart"/>
            <w:shd w:val="clear" w:color="auto" w:fill="F2F2F2" w:themeFill="background1" w:themeFillShade="F2"/>
          </w:tcPr>
          <w:p w:rsidR="00AA03C5" w:rsidRPr="0073719E" w:rsidRDefault="00AA03C5" w:rsidP="0010227A">
            <w:pPr>
              <w:pStyle w:val="aff7"/>
              <w:ind w:firstLine="0"/>
              <w:jc w:val="left"/>
              <w:rPr>
                <w:sz w:val="20"/>
                <w:szCs w:val="20"/>
                <w:lang w:val="ru-RU"/>
              </w:rPr>
            </w:pPr>
            <w:r w:rsidRPr="0073719E">
              <w:rPr>
                <w:sz w:val="20"/>
                <w:szCs w:val="20"/>
                <w:lang w:val="ru-RU"/>
              </w:rPr>
              <w:t>Административное здание органа местного самоуправления</w:t>
            </w:r>
          </w:p>
        </w:tc>
        <w:tc>
          <w:tcPr>
            <w:tcW w:w="3544" w:type="dxa"/>
          </w:tcPr>
          <w:p w:rsidR="00AA03C5" w:rsidRPr="0073719E" w:rsidRDefault="00AA03C5" w:rsidP="0010227A">
            <w:pPr>
              <w:pStyle w:val="aff7"/>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792" w:type="dxa"/>
          </w:tcPr>
          <w:p w:rsidR="00AA03C5" w:rsidRPr="0073719E" w:rsidRDefault="00AA03C5" w:rsidP="0010227A">
            <w:pPr>
              <w:pStyle w:val="aff7"/>
              <w:ind w:firstLine="0"/>
              <w:jc w:val="left"/>
              <w:rPr>
                <w:sz w:val="20"/>
                <w:szCs w:val="20"/>
                <w:lang w:val="ru-RU"/>
              </w:rPr>
            </w:pPr>
            <w:r w:rsidRPr="0073719E">
              <w:rPr>
                <w:sz w:val="20"/>
                <w:szCs w:val="20"/>
                <w:lang w:val="ru-RU"/>
              </w:rPr>
              <w:t>Количество объектов на поселение, ед.</w:t>
            </w:r>
          </w:p>
        </w:tc>
        <w:tc>
          <w:tcPr>
            <w:tcW w:w="1460" w:type="dxa"/>
          </w:tcPr>
          <w:p w:rsidR="00AA03C5" w:rsidRPr="0073719E" w:rsidRDefault="00AA03C5" w:rsidP="0010227A">
            <w:pPr>
              <w:pStyle w:val="aff7"/>
              <w:ind w:firstLine="0"/>
              <w:jc w:val="center"/>
              <w:rPr>
                <w:sz w:val="20"/>
                <w:szCs w:val="20"/>
                <w:lang w:val="ru-RU"/>
              </w:rPr>
            </w:pPr>
            <w:r w:rsidRPr="0073719E">
              <w:rPr>
                <w:sz w:val="20"/>
                <w:szCs w:val="20"/>
                <w:lang w:val="ru-RU"/>
              </w:rPr>
              <w:t>1</w:t>
            </w:r>
          </w:p>
        </w:tc>
      </w:tr>
      <w:tr w:rsidR="00AA03C5" w:rsidRPr="0073719E" w:rsidTr="0010227A">
        <w:trPr>
          <w:cantSplit/>
        </w:trPr>
        <w:tc>
          <w:tcPr>
            <w:tcW w:w="1871" w:type="dxa"/>
            <w:vMerge/>
            <w:shd w:val="clear" w:color="auto" w:fill="F2F2F2" w:themeFill="background1" w:themeFillShade="F2"/>
          </w:tcPr>
          <w:p w:rsidR="00AA03C5" w:rsidRPr="0073719E" w:rsidRDefault="00AA03C5" w:rsidP="0010227A">
            <w:pPr>
              <w:pStyle w:val="aff7"/>
              <w:ind w:firstLine="0"/>
              <w:jc w:val="left"/>
              <w:rPr>
                <w:sz w:val="20"/>
                <w:szCs w:val="20"/>
                <w:lang w:val="ru-RU"/>
              </w:rPr>
            </w:pPr>
          </w:p>
        </w:tc>
        <w:tc>
          <w:tcPr>
            <w:tcW w:w="3544" w:type="dxa"/>
          </w:tcPr>
          <w:p w:rsidR="00AA03C5" w:rsidRPr="0073719E" w:rsidRDefault="00AA03C5" w:rsidP="0010227A">
            <w:pPr>
              <w:pStyle w:val="aff7"/>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4252" w:type="dxa"/>
            <w:gridSpan w:val="2"/>
          </w:tcPr>
          <w:p w:rsidR="00AA03C5" w:rsidRPr="0073719E" w:rsidRDefault="00AA03C5" w:rsidP="0010227A">
            <w:pPr>
              <w:pStyle w:val="aff7"/>
              <w:ind w:firstLine="0"/>
              <w:jc w:val="center"/>
              <w:rPr>
                <w:sz w:val="20"/>
                <w:szCs w:val="20"/>
                <w:lang w:val="ru-RU"/>
              </w:rPr>
            </w:pPr>
            <w:r w:rsidRPr="0073719E">
              <w:rPr>
                <w:sz w:val="20"/>
                <w:szCs w:val="20"/>
                <w:lang w:val="ru-RU"/>
              </w:rPr>
              <w:t>Не нормируется</w:t>
            </w:r>
          </w:p>
        </w:tc>
      </w:tr>
    </w:tbl>
    <w:p w:rsidR="00AA03C5" w:rsidRDefault="00AA03C5" w:rsidP="00AA03C5">
      <w:pPr>
        <w:pStyle w:val="affffffff0"/>
        <w:ind w:firstLine="0"/>
        <w:jc w:val="center"/>
        <w:rPr>
          <w:b/>
        </w:rPr>
      </w:pPr>
      <w:bookmarkStart w:id="93" w:name="_Toc97105552"/>
      <w:bookmarkStart w:id="94" w:name="_Toc102052079"/>
      <w:bookmarkStart w:id="95" w:name="_Hlk102044875"/>
      <w:bookmarkStart w:id="96" w:name="OLE_LINK366"/>
      <w:bookmarkStart w:id="97" w:name="OLE_LINK367"/>
      <w:bookmarkStart w:id="98" w:name="OLE_LINK368"/>
      <w:bookmarkStart w:id="99" w:name="OLE_LINK369"/>
      <w:bookmarkStart w:id="100" w:name="_Toc483046937"/>
      <w:bookmarkEnd w:id="86"/>
      <w:bookmarkEnd w:id="87"/>
      <w:r w:rsidRPr="009D7E0C">
        <w:rPr>
          <w:b/>
        </w:rPr>
        <w:t>1.2.1</w:t>
      </w:r>
      <w:r>
        <w:rPr>
          <w:b/>
        </w:rPr>
        <w:t>2</w:t>
      </w:r>
      <w:r w:rsidRPr="009D7E0C">
        <w:rPr>
          <w:b/>
        </w:rPr>
        <w:t>.</w:t>
      </w:r>
      <w:bookmarkStart w:id="101" w:name="_Toc102052080"/>
      <w:bookmarkEnd w:id="93"/>
      <w:bookmarkEnd w:id="94"/>
      <w:bookmarkEnd w:id="95"/>
      <w:r w:rsidRPr="009D7E0C">
        <w:rPr>
          <w:b/>
        </w:rPr>
        <w:t xml:space="preserve"> В области </w:t>
      </w:r>
      <w:bookmarkStart w:id="102" w:name="_Hlk83123390"/>
      <w:r w:rsidRPr="009D7E0C">
        <w:rPr>
          <w:b/>
        </w:rPr>
        <w:t>обеспечения первичных мер пожарной безопасности в границах населенных пунктов</w:t>
      </w:r>
      <w:bookmarkEnd w:id="101"/>
      <w:bookmarkEnd w:id="102"/>
    </w:p>
    <w:p w:rsidR="00AA03C5" w:rsidRDefault="00AA03C5" w:rsidP="00AA03C5">
      <w:pPr>
        <w:pStyle w:val="affffffff0"/>
        <w:ind w:firstLine="0"/>
        <w:jc w:val="center"/>
        <w:rPr>
          <w:b/>
        </w:rPr>
      </w:pPr>
    </w:p>
    <w:p w:rsidR="00AA03C5" w:rsidRDefault="00AA03C5" w:rsidP="00AA03C5">
      <w:pPr>
        <w:pStyle w:val="affffffff0"/>
        <w:spacing w:line="240" w:lineRule="auto"/>
      </w:pPr>
      <w:r>
        <w:t>1.2.12.1. </w:t>
      </w:r>
      <w:r w:rsidRPr="007329F4">
        <w:t xml:space="preserve">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w:t>
      </w:r>
      <w:r w:rsidRPr="009D7E0C">
        <w:t>обеспечения первичных мер пожарной безопасности в границах населенных пунктов</w:t>
      </w:r>
      <w:r>
        <w:t xml:space="preserve"> </w:t>
      </w:r>
      <w:r w:rsidRPr="007329F4">
        <w:t>приведены в таблице 1</w:t>
      </w:r>
      <w:r>
        <w:t>5</w:t>
      </w:r>
      <w:r w:rsidRPr="007329F4">
        <w:t>.</w:t>
      </w:r>
    </w:p>
    <w:p w:rsidR="00AA03C5" w:rsidRDefault="00AA03C5" w:rsidP="00AA03C5">
      <w:pPr>
        <w:pStyle w:val="affffffff0"/>
        <w:spacing w:line="240" w:lineRule="auto"/>
      </w:pPr>
    </w:p>
    <w:p w:rsidR="00AA03C5" w:rsidRPr="009D7E0C" w:rsidRDefault="00AA03C5" w:rsidP="00AA03C5">
      <w:pPr>
        <w:pStyle w:val="affffffff0"/>
        <w:ind w:firstLine="0"/>
        <w:jc w:val="right"/>
        <w:rPr>
          <w:b/>
        </w:rPr>
      </w:pPr>
      <w:r w:rsidRPr="007329F4">
        <w:rPr>
          <w:b/>
        </w:rPr>
        <w:t>Таблица 1</w:t>
      </w:r>
      <w:r>
        <w:rPr>
          <w:b/>
        </w:rPr>
        <w:t>5</w:t>
      </w:r>
    </w:p>
    <w:tbl>
      <w:tblPr>
        <w:tblStyle w:val="af0"/>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686"/>
        <w:gridCol w:w="2835"/>
        <w:gridCol w:w="2125"/>
        <w:gridCol w:w="3021"/>
      </w:tblGrid>
      <w:tr w:rsidR="00AA03C5" w:rsidRPr="0073719E" w:rsidTr="0010227A">
        <w:trPr>
          <w:cantSplit/>
          <w:trHeight w:val="313"/>
          <w:tblHeader/>
        </w:trPr>
        <w:tc>
          <w:tcPr>
            <w:tcW w:w="1686" w:type="dxa"/>
            <w:shd w:val="clear" w:color="auto" w:fill="D9D9D9" w:themeFill="background1" w:themeFillShade="D9"/>
          </w:tcPr>
          <w:p w:rsidR="00AA03C5" w:rsidRPr="0073719E" w:rsidRDefault="00AA03C5" w:rsidP="0010227A">
            <w:pPr>
              <w:pStyle w:val="aff7"/>
              <w:ind w:firstLine="0"/>
              <w:jc w:val="center"/>
              <w:rPr>
                <w:b/>
                <w:i/>
                <w:sz w:val="20"/>
                <w:szCs w:val="20"/>
                <w:lang w:val="ru-RU"/>
              </w:rPr>
            </w:pPr>
            <w:r w:rsidRPr="0073719E">
              <w:rPr>
                <w:b/>
                <w:i/>
                <w:sz w:val="20"/>
                <w:szCs w:val="20"/>
                <w:lang w:val="ru-RU"/>
              </w:rPr>
              <w:t>Наименование вида объекта</w:t>
            </w:r>
          </w:p>
        </w:tc>
        <w:tc>
          <w:tcPr>
            <w:tcW w:w="2835" w:type="dxa"/>
            <w:shd w:val="clear" w:color="auto" w:fill="D9D9D9" w:themeFill="background1" w:themeFillShade="D9"/>
          </w:tcPr>
          <w:p w:rsidR="00AA03C5" w:rsidRPr="0073719E" w:rsidRDefault="00AA03C5" w:rsidP="0010227A">
            <w:pPr>
              <w:pStyle w:val="aff7"/>
              <w:ind w:firstLine="0"/>
              <w:jc w:val="center"/>
              <w:rPr>
                <w:b/>
                <w:i/>
                <w:sz w:val="20"/>
                <w:szCs w:val="20"/>
                <w:lang w:val="ru-RU"/>
              </w:rPr>
            </w:pPr>
            <w:r w:rsidRPr="0073719E">
              <w:rPr>
                <w:b/>
                <w:i/>
                <w:sz w:val="20"/>
                <w:szCs w:val="20"/>
                <w:lang w:val="ru-RU"/>
              </w:rPr>
              <w:t>Тип расчетного показателя</w:t>
            </w:r>
          </w:p>
        </w:tc>
        <w:tc>
          <w:tcPr>
            <w:tcW w:w="2125" w:type="dxa"/>
            <w:shd w:val="clear" w:color="auto" w:fill="D9D9D9" w:themeFill="background1" w:themeFillShade="D9"/>
          </w:tcPr>
          <w:p w:rsidR="00AA03C5" w:rsidRPr="0073719E" w:rsidRDefault="00AA03C5" w:rsidP="0010227A">
            <w:pPr>
              <w:pStyle w:val="aff7"/>
              <w:ind w:firstLine="0"/>
              <w:jc w:val="center"/>
              <w:rPr>
                <w:b/>
                <w:i/>
                <w:sz w:val="20"/>
                <w:szCs w:val="20"/>
                <w:lang w:val="ru-RU"/>
              </w:rPr>
            </w:pPr>
            <w:r w:rsidRPr="0073719E">
              <w:rPr>
                <w:b/>
                <w:i/>
                <w:sz w:val="20"/>
                <w:szCs w:val="20"/>
                <w:lang w:val="ru-RU"/>
              </w:rPr>
              <w:t>Наименование расчетного показателя, единица измерения</w:t>
            </w:r>
          </w:p>
        </w:tc>
        <w:tc>
          <w:tcPr>
            <w:tcW w:w="3021" w:type="dxa"/>
            <w:shd w:val="clear" w:color="auto" w:fill="D9D9D9" w:themeFill="background1" w:themeFillShade="D9"/>
          </w:tcPr>
          <w:p w:rsidR="00AA03C5" w:rsidRPr="0073719E" w:rsidRDefault="00AA03C5" w:rsidP="0010227A">
            <w:pPr>
              <w:pStyle w:val="aff7"/>
              <w:ind w:firstLine="0"/>
              <w:jc w:val="center"/>
              <w:rPr>
                <w:b/>
                <w:i/>
                <w:sz w:val="20"/>
                <w:szCs w:val="20"/>
                <w:lang w:val="ru-RU"/>
              </w:rPr>
            </w:pPr>
            <w:r w:rsidRPr="0073719E">
              <w:rPr>
                <w:b/>
                <w:i/>
                <w:sz w:val="20"/>
                <w:szCs w:val="20"/>
                <w:lang w:val="ru-RU"/>
              </w:rPr>
              <w:t>Значение расчетного показателя</w:t>
            </w:r>
          </w:p>
        </w:tc>
      </w:tr>
      <w:tr w:rsidR="00AA03C5" w:rsidRPr="0073719E" w:rsidTr="0010227A">
        <w:trPr>
          <w:cantSplit/>
        </w:trPr>
        <w:tc>
          <w:tcPr>
            <w:tcW w:w="1686" w:type="dxa"/>
            <w:vMerge w:val="restart"/>
            <w:shd w:val="clear" w:color="auto" w:fill="F2F2F2" w:themeFill="background1" w:themeFillShade="F2"/>
          </w:tcPr>
          <w:p w:rsidR="00AA03C5" w:rsidRPr="0073719E" w:rsidRDefault="00AA03C5" w:rsidP="0010227A">
            <w:pPr>
              <w:pStyle w:val="aff7"/>
              <w:ind w:firstLine="0"/>
              <w:jc w:val="left"/>
              <w:rPr>
                <w:sz w:val="20"/>
                <w:szCs w:val="20"/>
                <w:lang w:val="ru-RU"/>
              </w:rPr>
            </w:pPr>
            <w:r w:rsidRPr="0073719E">
              <w:rPr>
                <w:sz w:val="20"/>
                <w:szCs w:val="20"/>
                <w:lang w:val="ru-RU"/>
              </w:rPr>
              <w:t>Подразделения пожарной охраны</w:t>
            </w:r>
          </w:p>
        </w:tc>
        <w:tc>
          <w:tcPr>
            <w:tcW w:w="2835" w:type="dxa"/>
          </w:tcPr>
          <w:p w:rsidR="00AA03C5" w:rsidRPr="0073719E" w:rsidRDefault="00AA03C5" w:rsidP="0010227A">
            <w:pPr>
              <w:pStyle w:val="aff7"/>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125" w:type="dxa"/>
          </w:tcPr>
          <w:p w:rsidR="00AA03C5" w:rsidRPr="0073719E" w:rsidRDefault="00AA03C5" w:rsidP="0010227A">
            <w:pPr>
              <w:pStyle w:val="aff7"/>
              <w:ind w:firstLine="0"/>
              <w:jc w:val="left"/>
              <w:rPr>
                <w:sz w:val="20"/>
                <w:szCs w:val="20"/>
                <w:lang w:val="ru-RU"/>
              </w:rPr>
            </w:pPr>
            <w:r w:rsidRPr="0073719E">
              <w:rPr>
                <w:sz w:val="20"/>
                <w:szCs w:val="20"/>
                <w:lang w:val="ru-RU"/>
              </w:rPr>
              <w:t>Количество объектов, ед.</w:t>
            </w:r>
          </w:p>
        </w:tc>
        <w:tc>
          <w:tcPr>
            <w:tcW w:w="3021" w:type="dxa"/>
          </w:tcPr>
          <w:p w:rsidR="00AA03C5" w:rsidRPr="0073719E" w:rsidRDefault="00AA03C5" w:rsidP="0010227A">
            <w:pPr>
              <w:pStyle w:val="aff7"/>
              <w:ind w:firstLine="0"/>
              <w:jc w:val="center"/>
              <w:rPr>
                <w:sz w:val="20"/>
                <w:szCs w:val="20"/>
                <w:lang w:val="ru-RU"/>
              </w:rPr>
            </w:pPr>
            <w:r w:rsidRPr="0073719E">
              <w:rPr>
                <w:sz w:val="20"/>
                <w:szCs w:val="20"/>
                <w:lang w:val="ru-RU"/>
              </w:rPr>
              <w:t>по расчету в соответствии с СП 11.13130.2009</w:t>
            </w:r>
          </w:p>
        </w:tc>
      </w:tr>
      <w:tr w:rsidR="00AA03C5" w:rsidRPr="0073719E" w:rsidTr="0010227A">
        <w:trPr>
          <w:cantSplit/>
          <w:trHeight w:val="345"/>
        </w:trPr>
        <w:tc>
          <w:tcPr>
            <w:tcW w:w="1686" w:type="dxa"/>
            <w:vMerge/>
            <w:shd w:val="clear" w:color="auto" w:fill="F2F2F2" w:themeFill="background1" w:themeFillShade="F2"/>
          </w:tcPr>
          <w:p w:rsidR="00AA03C5" w:rsidRPr="0073719E" w:rsidRDefault="00AA03C5" w:rsidP="0010227A">
            <w:pPr>
              <w:pStyle w:val="aff7"/>
              <w:ind w:firstLine="0"/>
              <w:jc w:val="left"/>
              <w:rPr>
                <w:sz w:val="20"/>
                <w:szCs w:val="20"/>
                <w:lang w:val="ru-RU"/>
              </w:rPr>
            </w:pPr>
          </w:p>
        </w:tc>
        <w:tc>
          <w:tcPr>
            <w:tcW w:w="2835" w:type="dxa"/>
          </w:tcPr>
          <w:p w:rsidR="00AA03C5" w:rsidRPr="0073719E" w:rsidRDefault="00AA03C5" w:rsidP="0010227A">
            <w:pPr>
              <w:pStyle w:val="aff7"/>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2125" w:type="dxa"/>
          </w:tcPr>
          <w:p w:rsidR="00AA03C5" w:rsidRPr="0073719E" w:rsidRDefault="00AA03C5" w:rsidP="0010227A">
            <w:pPr>
              <w:pStyle w:val="aff7"/>
              <w:ind w:firstLine="0"/>
              <w:jc w:val="left"/>
              <w:rPr>
                <w:sz w:val="20"/>
                <w:szCs w:val="20"/>
                <w:lang w:val="ru-RU"/>
              </w:rPr>
            </w:pPr>
            <w:r w:rsidRPr="0073719E">
              <w:rPr>
                <w:sz w:val="20"/>
                <w:szCs w:val="20"/>
                <w:lang w:val="ru-RU"/>
              </w:rPr>
              <w:t>Время прибытия, мин.</w:t>
            </w:r>
          </w:p>
        </w:tc>
        <w:tc>
          <w:tcPr>
            <w:tcW w:w="3021" w:type="dxa"/>
          </w:tcPr>
          <w:p w:rsidR="00AA03C5" w:rsidRPr="0073719E" w:rsidRDefault="00AA03C5" w:rsidP="0010227A">
            <w:pPr>
              <w:pStyle w:val="aff7"/>
              <w:ind w:firstLine="0"/>
              <w:jc w:val="center"/>
              <w:rPr>
                <w:sz w:val="20"/>
                <w:szCs w:val="20"/>
                <w:lang w:val="ru-RU"/>
              </w:rPr>
            </w:pPr>
            <w:r w:rsidRPr="0073719E">
              <w:rPr>
                <w:sz w:val="20"/>
                <w:szCs w:val="20"/>
                <w:lang w:val="ru-RU"/>
              </w:rPr>
              <w:t>20</w:t>
            </w:r>
          </w:p>
        </w:tc>
      </w:tr>
      <w:tr w:rsidR="00AA03C5" w:rsidRPr="0073719E" w:rsidTr="0010227A">
        <w:trPr>
          <w:cantSplit/>
          <w:trHeight w:val="345"/>
        </w:trPr>
        <w:tc>
          <w:tcPr>
            <w:tcW w:w="1686" w:type="dxa"/>
            <w:vMerge w:val="restart"/>
            <w:shd w:val="clear" w:color="auto" w:fill="F2F2F2" w:themeFill="background1" w:themeFillShade="F2"/>
          </w:tcPr>
          <w:p w:rsidR="00AA03C5" w:rsidRPr="0073719E" w:rsidRDefault="00AA03C5" w:rsidP="0010227A">
            <w:pPr>
              <w:pStyle w:val="aff7"/>
              <w:ind w:firstLine="0"/>
              <w:jc w:val="left"/>
              <w:rPr>
                <w:sz w:val="20"/>
                <w:szCs w:val="20"/>
                <w:lang w:val="ru-RU"/>
              </w:rPr>
            </w:pPr>
            <w:r w:rsidRPr="0073719E">
              <w:rPr>
                <w:sz w:val="20"/>
                <w:szCs w:val="20"/>
                <w:lang w:val="ru-RU"/>
              </w:rPr>
              <w:t>Дороги (улицы, проезды) с обеспечением беспрепятственного проезда пожарной техники</w:t>
            </w:r>
          </w:p>
        </w:tc>
        <w:tc>
          <w:tcPr>
            <w:tcW w:w="2835" w:type="dxa"/>
          </w:tcPr>
          <w:p w:rsidR="00AA03C5" w:rsidRPr="0073719E" w:rsidRDefault="00AA03C5" w:rsidP="0010227A">
            <w:pPr>
              <w:pStyle w:val="aff7"/>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125" w:type="dxa"/>
          </w:tcPr>
          <w:p w:rsidR="00AA03C5" w:rsidRPr="0073719E" w:rsidRDefault="00AA03C5" w:rsidP="0010227A">
            <w:pPr>
              <w:pStyle w:val="aff7"/>
              <w:ind w:firstLine="0"/>
              <w:jc w:val="left"/>
              <w:rPr>
                <w:sz w:val="20"/>
                <w:szCs w:val="20"/>
                <w:lang w:val="ru-RU"/>
              </w:rPr>
            </w:pPr>
            <w:r w:rsidRPr="0073719E">
              <w:rPr>
                <w:sz w:val="20"/>
                <w:szCs w:val="20"/>
                <w:lang w:val="ru-RU"/>
              </w:rPr>
              <w:t>Количество сторон здания для подъезда, ед.</w:t>
            </w:r>
          </w:p>
        </w:tc>
        <w:tc>
          <w:tcPr>
            <w:tcW w:w="3021" w:type="dxa"/>
          </w:tcPr>
          <w:p w:rsidR="00AA03C5" w:rsidRPr="0073719E" w:rsidRDefault="00AA03C5" w:rsidP="0010227A">
            <w:pPr>
              <w:pStyle w:val="aff7"/>
              <w:ind w:firstLine="0"/>
              <w:jc w:val="center"/>
              <w:rPr>
                <w:sz w:val="20"/>
                <w:szCs w:val="20"/>
                <w:lang w:val="ru-RU"/>
              </w:rPr>
            </w:pPr>
            <w:r w:rsidRPr="0073719E">
              <w:rPr>
                <w:sz w:val="20"/>
                <w:szCs w:val="20"/>
                <w:lang w:val="ru-RU"/>
              </w:rPr>
              <w:t>в соответствии с СП 4.13130.2013</w:t>
            </w:r>
          </w:p>
        </w:tc>
      </w:tr>
      <w:tr w:rsidR="00AA03C5" w:rsidRPr="0073719E" w:rsidTr="0010227A">
        <w:trPr>
          <w:cantSplit/>
        </w:trPr>
        <w:tc>
          <w:tcPr>
            <w:tcW w:w="1686" w:type="dxa"/>
            <w:vMerge/>
            <w:shd w:val="clear" w:color="auto" w:fill="F2F2F2" w:themeFill="background1" w:themeFillShade="F2"/>
          </w:tcPr>
          <w:p w:rsidR="00AA03C5" w:rsidRPr="0073719E" w:rsidRDefault="00AA03C5" w:rsidP="0010227A">
            <w:pPr>
              <w:pStyle w:val="aff7"/>
              <w:ind w:firstLine="0"/>
              <w:jc w:val="left"/>
              <w:rPr>
                <w:sz w:val="20"/>
                <w:szCs w:val="20"/>
                <w:lang w:val="ru-RU"/>
              </w:rPr>
            </w:pPr>
          </w:p>
        </w:tc>
        <w:tc>
          <w:tcPr>
            <w:tcW w:w="2835" w:type="dxa"/>
          </w:tcPr>
          <w:p w:rsidR="00AA03C5" w:rsidRPr="0073719E" w:rsidRDefault="00AA03C5" w:rsidP="0010227A">
            <w:pPr>
              <w:pStyle w:val="aff7"/>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2125" w:type="dxa"/>
          </w:tcPr>
          <w:p w:rsidR="00AA03C5" w:rsidRPr="0073719E" w:rsidRDefault="00AA03C5" w:rsidP="0010227A">
            <w:pPr>
              <w:pStyle w:val="aff7"/>
              <w:ind w:firstLine="0"/>
              <w:jc w:val="left"/>
              <w:rPr>
                <w:sz w:val="20"/>
                <w:szCs w:val="20"/>
                <w:lang w:val="ru-RU"/>
              </w:rPr>
            </w:pPr>
            <w:r w:rsidRPr="0073719E">
              <w:rPr>
                <w:sz w:val="20"/>
                <w:szCs w:val="20"/>
                <w:lang w:val="ru-RU"/>
              </w:rPr>
              <w:t>Максимальная протяженность тупикового проезда, м</w:t>
            </w:r>
          </w:p>
        </w:tc>
        <w:tc>
          <w:tcPr>
            <w:tcW w:w="3021" w:type="dxa"/>
          </w:tcPr>
          <w:p w:rsidR="00AA03C5" w:rsidRPr="0073719E" w:rsidRDefault="00AA03C5" w:rsidP="0010227A">
            <w:pPr>
              <w:pStyle w:val="aff7"/>
              <w:ind w:firstLine="0"/>
              <w:jc w:val="center"/>
              <w:rPr>
                <w:sz w:val="20"/>
                <w:szCs w:val="20"/>
                <w:lang w:val="ru-RU"/>
              </w:rPr>
            </w:pPr>
            <w:r w:rsidRPr="0073719E">
              <w:rPr>
                <w:sz w:val="20"/>
                <w:szCs w:val="20"/>
                <w:lang w:val="ru-RU"/>
              </w:rPr>
              <w:t>150</w:t>
            </w:r>
          </w:p>
        </w:tc>
      </w:tr>
      <w:tr w:rsidR="00AA03C5" w:rsidRPr="0073719E" w:rsidTr="0010227A">
        <w:trPr>
          <w:cantSplit/>
        </w:trPr>
        <w:tc>
          <w:tcPr>
            <w:tcW w:w="9667" w:type="dxa"/>
            <w:gridSpan w:val="4"/>
            <w:shd w:val="clear" w:color="auto" w:fill="F2F2F2" w:themeFill="background1" w:themeFillShade="F2"/>
          </w:tcPr>
          <w:p w:rsidR="00AA03C5" w:rsidRPr="0073719E" w:rsidRDefault="00AA03C5" w:rsidP="0010227A">
            <w:pPr>
              <w:pStyle w:val="aff7"/>
              <w:ind w:firstLine="0"/>
              <w:rPr>
                <w:b/>
                <w:bCs/>
                <w:sz w:val="20"/>
                <w:szCs w:val="20"/>
                <w:lang w:val="ru-RU"/>
              </w:rPr>
            </w:pPr>
            <w:r w:rsidRPr="0073719E">
              <w:rPr>
                <w:b/>
                <w:bCs/>
                <w:sz w:val="20"/>
                <w:szCs w:val="20"/>
                <w:lang w:val="ru-RU"/>
              </w:rPr>
              <w:lastRenderedPageBreak/>
              <w:t>Примечания:</w:t>
            </w:r>
          </w:p>
          <w:p w:rsidR="00AA03C5" w:rsidRPr="0073719E" w:rsidRDefault="00AA03C5" w:rsidP="0010227A">
            <w:pPr>
              <w:pStyle w:val="aff7"/>
              <w:ind w:firstLine="0"/>
              <w:rPr>
                <w:sz w:val="20"/>
                <w:szCs w:val="20"/>
                <w:lang w:val="ru-RU"/>
              </w:rPr>
            </w:pPr>
            <w:r w:rsidRPr="0073719E">
              <w:rPr>
                <w:sz w:val="20"/>
                <w:szCs w:val="20"/>
                <w:lang w:val="ru-RU"/>
              </w:rPr>
              <w:t>1. В жилых зданиях класса функциональной пожарной опасности Ф 1.3 не допускается размещать магазины по продаже мебели, синтетических ковровых изделий, автозапчастей, шин и автомобильных масел.</w:t>
            </w:r>
          </w:p>
          <w:p w:rsidR="00AA03C5" w:rsidRPr="0073719E" w:rsidRDefault="00AA03C5" w:rsidP="0010227A">
            <w:pPr>
              <w:pStyle w:val="aff7"/>
              <w:ind w:firstLine="0"/>
              <w:rPr>
                <w:sz w:val="20"/>
                <w:szCs w:val="20"/>
                <w:lang w:val="ru-RU"/>
              </w:rPr>
            </w:pPr>
            <w:r w:rsidRPr="0073719E">
              <w:rPr>
                <w:sz w:val="20"/>
                <w:szCs w:val="20"/>
                <w:lang w:val="ru-RU"/>
              </w:rPr>
              <w:t>2. Ширина проездов для пожарной техники должна составлять не менее 6 м в соответствии с СП 4.13130.2013 (п. 8.6.).</w:t>
            </w:r>
          </w:p>
        </w:tc>
      </w:tr>
    </w:tbl>
    <w:p w:rsidR="00AA03C5" w:rsidRDefault="00AA03C5" w:rsidP="00AA03C5">
      <w:pPr>
        <w:spacing w:after="200"/>
        <w:ind w:firstLine="0"/>
        <w:jc w:val="left"/>
      </w:pPr>
      <w:bookmarkStart w:id="103" w:name="_Toc84513416"/>
    </w:p>
    <w:p w:rsidR="00AA03C5" w:rsidRDefault="00AA03C5" w:rsidP="00AA03C5">
      <w:pPr>
        <w:ind w:firstLine="0"/>
        <w:jc w:val="center"/>
        <w:rPr>
          <w:b/>
        </w:rPr>
      </w:pPr>
      <w:r w:rsidRPr="009F5245">
        <w:rPr>
          <w:b/>
        </w:rPr>
        <w:t>1.3. Приложения к основной части</w:t>
      </w:r>
      <w:bookmarkEnd w:id="103"/>
    </w:p>
    <w:p w:rsidR="00AA03C5" w:rsidRDefault="00AA03C5" w:rsidP="00AA03C5">
      <w:pPr>
        <w:ind w:firstLine="0"/>
        <w:jc w:val="center"/>
        <w:rPr>
          <w:b/>
        </w:rPr>
      </w:pPr>
    </w:p>
    <w:p w:rsidR="00AA03C5" w:rsidRPr="0073719E" w:rsidRDefault="00AA03C5" w:rsidP="00AA03C5">
      <w:pPr>
        <w:ind w:firstLine="0"/>
        <w:jc w:val="center"/>
      </w:pPr>
      <w:r>
        <w:rPr>
          <w:b/>
        </w:rPr>
        <w:t>1.3.1. Перечень нормативно-правовых актов и иных документов</w:t>
      </w:r>
    </w:p>
    <w:p w:rsidR="00AA03C5" w:rsidRPr="0073719E" w:rsidRDefault="00AA03C5" w:rsidP="00AA03C5">
      <w:pPr>
        <w:pStyle w:val="4"/>
      </w:pPr>
      <w:r w:rsidRPr="0073719E">
        <w:t>Федеральные законы</w:t>
      </w:r>
    </w:p>
    <w:p w:rsidR="00AA03C5" w:rsidRPr="0073719E" w:rsidRDefault="00AA03C5" w:rsidP="00AA03C5">
      <w:pPr>
        <w:pStyle w:val="affc"/>
        <w:numPr>
          <w:ilvl w:val="0"/>
          <w:numId w:val="17"/>
        </w:numPr>
        <w:rPr>
          <w:rFonts w:eastAsia="Times New Roman" w:cs="Arial"/>
          <w:bCs/>
          <w:szCs w:val="26"/>
        </w:rPr>
      </w:pPr>
      <w:r w:rsidRPr="0073719E">
        <w:rPr>
          <w:szCs w:val="24"/>
        </w:rPr>
        <w:t xml:space="preserve">Градостроительный кодекс Российской Федерации от 29.12.2004 </w:t>
      </w:r>
      <w:r>
        <w:rPr>
          <w:szCs w:val="24"/>
        </w:rPr>
        <w:t xml:space="preserve">г. </w:t>
      </w:r>
      <w:r w:rsidRPr="0073719E">
        <w:rPr>
          <w:szCs w:val="24"/>
        </w:rPr>
        <w:t xml:space="preserve">№ </w:t>
      </w:r>
      <w:r>
        <w:rPr>
          <w:szCs w:val="24"/>
        </w:rPr>
        <w:t>190-ФЗ</w:t>
      </w:r>
      <w:r w:rsidRPr="0073719E">
        <w:rPr>
          <w:rFonts w:eastAsia="Times New Roman" w:cs="Arial"/>
          <w:bCs/>
          <w:szCs w:val="26"/>
        </w:rPr>
        <w:t>.</w:t>
      </w:r>
    </w:p>
    <w:p w:rsidR="00AA03C5" w:rsidRPr="00E0701B" w:rsidRDefault="00AA03C5" w:rsidP="00AA03C5">
      <w:pPr>
        <w:pStyle w:val="affc"/>
        <w:numPr>
          <w:ilvl w:val="0"/>
          <w:numId w:val="17"/>
        </w:numPr>
        <w:rPr>
          <w:rFonts w:eastAsia="Times New Roman" w:cs="Arial"/>
          <w:bCs/>
          <w:szCs w:val="26"/>
        </w:rPr>
      </w:pPr>
      <w:r w:rsidRPr="00E0701B">
        <w:rPr>
          <w:rFonts w:eastAsia="Times New Roman" w:cs="Arial"/>
          <w:bCs/>
          <w:szCs w:val="26"/>
        </w:rPr>
        <w:t>Федеральный закон от 06.10.2003 г. № 131-ФЗ «Об общих принципах организации местного самоуправления в Российской Федерации».</w:t>
      </w:r>
    </w:p>
    <w:p w:rsidR="00AA03C5" w:rsidRPr="00E0701B" w:rsidRDefault="00AA03C5" w:rsidP="00AA03C5">
      <w:pPr>
        <w:pStyle w:val="affc"/>
        <w:numPr>
          <w:ilvl w:val="0"/>
          <w:numId w:val="17"/>
        </w:numPr>
        <w:rPr>
          <w:rFonts w:eastAsia="Times New Roman" w:cs="Arial"/>
          <w:bCs/>
          <w:szCs w:val="26"/>
        </w:rPr>
      </w:pPr>
      <w:r w:rsidRPr="00E0701B">
        <w:rPr>
          <w:rFonts w:eastAsia="Times New Roman" w:cs="Arial"/>
          <w:bCs/>
          <w:szCs w:val="26"/>
        </w:rPr>
        <w:t>Федеральный закон от 22.07.2008 № 123-ФЗ «Технический регламент о требованиях пожарной безопасности».</w:t>
      </w:r>
    </w:p>
    <w:p w:rsidR="00AA03C5" w:rsidRPr="00E0701B" w:rsidRDefault="00AA03C5" w:rsidP="00AA03C5">
      <w:pPr>
        <w:pStyle w:val="4"/>
      </w:pPr>
      <w:bookmarkStart w:id="104" w:name="_Toc490405857"/>
      <w:r w:rsidRPr="00E0701B">
        <w:t>Иные нормативные акты Российской Федерации</w:t>
      </w:r>
      <w:bookmarkEnd w:id="104"/>
    </w:p>
    <w:p w:rsidR="00AA03C5" w:rsidRPr="00E0701B" w:rsidRDefault="00AA03C5" w:rsidP="00AA03C5">
      <w:pPr>
        <w:pStyle w:val="affc"/>
        <w:numPr>
          <w:ilvl w:val="0"/>
          <w:numId w:val="17"/>
        </w:numPr>
        <w:rPr>
          <w:rFonts w:cs="Arial"/>
          <w:bCs/>
          <w:szCs w:val="26"/>
        </w:rPr>
      </w:pPr>
      <w:r w:rsidRPr="00E0701B">
        <w:rPr>
          <w:rFonts w:cs="Arial"/>
          <w:bCs/>
          <w:szCs w:val="26"/>
        </w:rPr>
        <w:t>Распоряжение Министерства культуры Российской Федерации от 18 ноября 2025 г. № Р-494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p w:rsidR="00AA03C5" w:rsidRPr="00E95D5C" w:rsidRDefault="00AA03C5" w:rsidP="00AA03C5">
      <w:pPr>
        <w:widowControl w:val="0"/>
        <w:numPr>
          <w:ilvl w:val="0"/>
          <w:numId w:val="17"/>
        </w:numPr>
        <w:contextualSpacing/>
        <w:rPr>
          <w:rFonts w:cs="Arial"/>
          <w:bCs/>
          <w:szCs w:val="26"/>
        </w:rPr>
      </w:pPr>
      <w:r w:rsidRPr="00E0701B">
        <w:rPr>
          <w:rFonts w:cs="Arial"/>
          <w:bCs/>
          <w:szCs w:val="26"/>
        </w:rPr>
        <w:t xml:space="preserve">Приказ Минэкономразвития России от 15.02.2021 № 71 «Об утверждении Методических рекомендаций по подготовке нормативов градостроительного </w:t>
      </w:r>
      <w:r w:rsidRPr="00E95D5C">
        <w:rPr>
          <w:rFonts w:cs="Arial"/>
          <w:bCs/>
          <w:szCs w:val="26"/>
        </w:rPr>
        <w:t>проектирования».</w:t>
      </w:r>
    </w:p>
    <w:p w:rsidR="00AA03C5" w:rsidRPr="00E95D5C" w:rsidRDefault="00AA03C5" w:rsidP="00AA03C5">
      <w:pPr>
        <w:widowControl w:val="0"/>
        <w:numPr>
          <w:ilvl w:val="0"/>
          <w:numId w:val="17"/>
        </w:numPr>
        <w:contextualSpacing/>
        <w:rPr>
          <w:rFonts w:cs="Arial"/>
          <w:bCs/>
          <w:szCs w:val="26"/>
        </w:rPr>
      </w:pPr>
      <w:r w:rsidRPr="00E95D5C">
        <w:rPr>
          <w:rFonts w:cs="Arial"/>
          <w:bCs/>
          <w:szCs w:val="26"/>
        </w:rPr>
        <w:t>Приказ Министерство спорта Российской Федерации от 19 августа 2021 г. № 649 «О рекомендованных нормативах и нормах обеспеченности населения объектами спортивной инфраструктуры».</w:t>
      </w:r>
    </w:p>
    <w:p w:rsidR="00AA03C5" w:rsidRPr="00E95D5C" w:rsidRDefault="00AA03C5" w:rsidP="00AA03C5">
      <w:pPr>
        <w:widowControl w:val="0"/>
        <w:numPr>
          <w:ilvl w:val="0"/>
          <w:numId w:val="17"/>
        </w:numPr>
        <w:contextualSpacing/>
        <w:rPr>
          <w:rFonts w:cs="Arial"/>
          <w:bCs/>
          <w:szCs w:val="26"/>
        </w:rPr>
      </w:pPr>
      <w:r w:rsidRPr="00E95D5C">
        <w:rPr>
          <w:rFonts w:cs="Arial"/>
          <w:bCs/>
          <w:szCs w:val="26"/>
        </w:rPr>
        <w:t>Постановление главы администрации (губернатора) Краснодарского края от 6 сентября 2023 г. № 678 «Об утверждении значений коэффициентов, используемых для расчета нормативов минимальной обеспеченности населения Краснодарского края площадью торговых объектов, и нормативов минимальной обеспеченности населения Краснодарского края площадью торговых объектов».</w:t>
      </w:r>
    </w:p>
    <w:p w:rsidR="00AA03C5" w:rsidRPr="00E95D5C" w:rsidRDefault="00AA03C5" w:rsidP="00AA03C5">
      <w:pPr>
        <w:pStyle w:val="4"/>
      </w:pPr>
      <w:r w:rsidRPr="00E95D5C">
        <w:t>Нормативные акты Краснодарского края</w:t>
      </w:r>
    </w:p>
    <w:p w:rsidR="00AA03C5" w:rsidRPr="00E95D5C" w:rsidRDefault="00AA03C5" w:rsidP="00AA03C5">
      <w:pPr>
        <w:widowControl w:val="0"/>
        <w:numPr>
          <w:ilvl w:val="0"/>
          <w:numId w:val="17"/>
        </w:numPr>
        <w:contextualSpacing/>
        <w:rPr>
          <w:rFonts w:cs="Arial"/>
          <w:bCs/>
          <w:szCs w:val="26"/>
        </w:rPr>
      </w:pPr>
      <w:bookmarkStart w:id="105" w:name="OLE_LINK221"/>
      <w:bookmarkStart w:id="106" w:name="OLE_LINK213"/>
      <w:bookmarkStart w:id="107" w:name="OLE_LINK214"/>
      <w:bookmarkStart w:id="108" w:name="OLE_LINK215"/>
      <w:r w:rsidRPr="00E95D5C">
        <w:t xml:space="preserve">Закона </w:t>
      </w:r>
      <w:r w:rsidRPr="00E95D5C">
        <w:rPr>
          <w:rFonts w:cs="Arial"/>
          <w:bCs/>
          <w:szCs w:val="26"/>
        </w:rPr>
        <w:t>Краснодарского Края от 21.07.2008 г. № 1540-КЗ «Градостроительный кодекс Краснодарского края»;</w:t>
      </w:r>
    </w:p>
    <w:p w:rsidR="00AA03C5" w:rsidRPr="00E95D5C" w:rsidRDefault="00AA03C5" w:rsidP="00AA03C5">
      <w:pPr>
        <w:pStyle w:val="affc"/>
        <w:numPr>
          <w:ilvl w:val="0"/>
          <w:numId w:val="17"/>
        </w:numPr>
        <w:rPr>
          <w:rFonts w:eastAsia="Times New Roman" w:cs="Arial"/>
          <w:bCs/>
          <w:szCs w:val="26"/>
        </w:rPr>
      </w:pPr>
      <w:bookmarkStart w:id="109" w:name="_Hlk88568970"/>
      <w:r w:rsidRPr="00E95D5C">
        <w:t>Закон Краснодарского края от 01.04.2004 № 685-КЗ «Об установлении границ муниципального образования Темрюкский район, наделении его статусом муниципального района, образовании в его составе муниципальных образований - городского поселения, сельских поселений - и установлении их границ».</w:t>
      </w:r>
    </w:p>
    <w:bookmarkEnd w:id="109"/>
    <w:p w:rsidR="00AA03C5" w:rsidRPr="00E95D5C" w:rsidRDefault="00AA03C5" w:rsidP="00AA03C5">
      <w:pPr>
        <w:pStyle w:val="aff7"/>
        <w:numPr>
          <w:ilvl w:val="0"/>
          <w:numId w:val="17"/>
        </w:numPr>
        <w:ind w:left="714" w:hanging="357"/>
        <w:rPr>
          <w:lang w:val="ru-RU"/>
        </w:rPr>
      </w:pPr>
      <w:r w:rsidRPr="00E95D5C">
        <w:rPr>
          <w:lang w:val="ru-RU"/>
        </w:rPr>
        <w:t>Приказ Департамента по архитектуре и градостроительству Краснодарского края от 16.04.2015 № 78 «Об утверждении нормативов градостроительного проектирования Краснодарского края».</w:t>
      </w:r>
    </w:p>
    <w:p w:rsidR="00AA03C5" w:rsidRPr="00E95D5C" w:rsidRDefault="00AA03C5" w:rsidP="00AA03C5">
      <w:pPr>
        <w:pStyle w:val="4"/>
        <w:suppressAutoHyphens/>
      </w:pPr>
      <w:r w:rsidRPr="00E95D5C">
        <w:t>Нормативные акты муниципального образования Темрюкского района Краснодарского края</w:t>
      </w:r>
    </w:p>
    <w:bookmarkEnd w:id="105"/>
    <w:bookmarkEnd w:id="106"/>
    <w:bookmarkEnd w:id="107"/>
    <w:bookmarkEnd w:id="108"/>
    <w:p w:rsidR="00AA03C5" w:rsidRPr="00E95D5C" w:rsidRDefault="00AA03C5" w:rsidP="00AA03C5">
      <w:pPr>
        <w:pStyle w:val="aff7"/>
        <w:numPr>
          <w:ilvl w:val="0"/>
          <w:numId w:val="17"/>
        </w:numPr>
        <w:ind w:left="714" w:hanging="357"/>
        <w:rPr>
          <w:lang w:val="ru-RU"/>
        </w:rPr>
      </w:pPr>
      <w:r w:rsidRPr="00E95D5C">
        <w:rPr>
          <w:lang w:val="ru-RU"/>
        </w:rPr>
        <w:t>Устав муниципального образования Темрюкский район Краснодарского края (принят решением XXX сессии Совета муниципального образования Темрюкский район V I созыва от 13 апреля 2017 г. № 273.</w:t>
      </w:r>
    </w:p>
    <w:p w:rsidR="00AA03C5" w:rsidRPr="0073719E" w:rsidRDefault="00AA03C5" w:rsidP="00AA03C5">
      <w:pPr>
        <w:pStyle w:val="aff7"/>
        <w:numPr>
          <w:ilvl w:val="0"/>
          <w:numId w:val="17"/>
        </w:numPr>
        <w:ind w:left="714" w:hanging="357"/>
        <w:rPr>
          <w:lang w:val="ru-RU"/>
        </w:rPr>
      </w:pPr>
      <w:r w:rsidRPr="00E95D5C">
        <w:rPr>
          <w:lang w:val="ru-RU"/>
        </w:rPr>
        <w:lastRenderedPageBreak/>
        <w:t>Решение Совета муниципального</w:t>
      </w:r>
      <w:r w:rsidRPr="0073719E">
        <w:rPr>
          <w:lang w:val="ru-RU"/>
        </w:rPr>
        <w:t xml:space="preserve"> образования Темрюкский район от 25.08.2020 № 801 «Об утверждении Стратегии социально-экономического развития Темрюкского района Краснодарского края до 2030 года».</w:t>
      </w:r>
    </w:p>
    <w:p w:rsidR="00AA03C5" w:rsidRPr="0073719E" w:rsidRDefault="00AA03C5" w:rsidP="00AA03C5">
      <w:pPr>
        <w:pStyle w:val="4"/>
        <w:suppressAutoHyphens/>
      </w:pPr>
      <w:r w:rsidRPr="0073719E">
        <w:t xml:space="preserve">Нормативные акты </w:t>
      </w:r>
      <w:r>
        <w:t>Старотитаровского</w:t>
      </w:r>
      <w:r w:rsidRPr="0073719E">
        <w:t xml:space="preserve"> сельского поселения Темрюкского района Краснодарского края</w:t>
      </w:r>
    </w:p>
    <w:p w:rsidR="00AA03C5" w:rsidRPr="0073719E" w:rsidRDefault="00AA03C5" w:rsidP="00AA03C5">
      <w:pPr>
        <w:pStyle w:val="affc"/>
        <w:numPr>
          <w:ilvl w:val="0"/>
          <w:numId w:val="17"/>
        </w:numPr>
        <w:ind w:left="714" w:hanging="357"/>
        <w:rPr>
          <w:szCs w:val="24"/>
        </w:rPr>
      </w:pPr>
      <w:r w:rsidRPr="0073719E">
        <w:rPr>
          <w:szCs w:val="24"/>
        </w:rPr>
        <w:t xml:space="preserve">Устав муниципального образования </w:t>
      </w:r>
      <w:proofErr w:type="spellStart"/>
      <w:r>
        <w:t>Старотитаровское</w:t>
      </w:r>
      <w:proofErr w:type="spellEnd"/>
      <w:r w:rsidRPr="0073719E">
        <w:rPr>
          <w:szCs w:val="24"/>
        </w:rPr>
        <w:t xml:space="preserve"> сельское поселение Темрюкского </w:t>
      </w:r>
      <w:r>
        <w:rPr>
          <w:szCs w:val="24"/>
        </w:rPr>
        <w:t xml:space="preserve">муниципального </w:t>
      </w:r>
      <w:r w:rsidRPr="0073719E">
        <w:rPr>
          <w:szCs w:val="24"/>
        </w:rPr>
        <w:t xml:space="preserve">района </w:t>
      </w:r>
      <w:r w:rsidRPr="0073719E">
        <w:t>Краснодарского края</w:t>
      </w:r>
      <w:r w:rsidRPr="0073719E">
        <w:rPr>
          <w:szCs w:val="24"/>
        </w:rPr>
        <w:t xml:space="preserve"> (в последней редакции).</w:t>
      </w:r>
    </w:p>
    <w:p w:rsidR="00AA03C5" w:rsidRPr="00E0701B" w:rsidRDefault="00AA03C5" w:rsidP="00AA03C5">
      <w:pPr>
        <w:pStyle w:val="4"/>
      </w:pPr>
      <w:bookmarkStart w:id="110" w:name="_Toc529548351"/>
      <w:bookmarkStart w:id="111" w:name="_Toc489889957"/>
      <w:r w:rsidRPr="00E0701B">
        <w:t>Своды правил по проектированию и строительству (СП)</w:t>
      </w:r>
      <w:bookmarkEnd w:id="110"/>
    </w:p>
    <w:p w:rsidR="00AA03C5" w:rsidRPr="00E0701B" w:rsidRDefault="00AA03C5" w:rsidP="00AA03C5">
      <w:pPr>
        <w:pStyle w:val="affc"/>
        <w:numPr>
          <w:ilvl w:val="0"/>
          <w:numId w:val="17"/>
        </w:numPr>
        <w:rPr>
          <w:rFonts w:cs="Arial"/>
          <w:bCs/>
          <w:szCs w:val="26"/>
        </w:rPr>
      </w:pPr>
      <w:r w:rsidRPr="00E0701B">
        <w:rPr>
          <w:rFonts w:cs="Arial"/>
          <w:bCs/>
          <w:szCs w:val="26"/>
        </w:rPr>
        <w:t>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(утв. Приказом МЧС России от 24.04.2013 № 288).</w:t>
      </w:r>
    </w:p>
    <w:p w:rsidR="00AA03C5" w:rsidRPr="00E0701B" w:rsidRDefault="00AA03C5" w:rsidP="00AA03C5">
      <w:pPr>
        <w:pStyle w:val="affc"/>
        <w:numPr>
          <w:ilvl w:val="0"/>
          <w:numId w:val="17"/>
        </w:numPr>
        <w:rPr>
          <w:rFonts w:cs="Arial"/>
          <w:bCs/>
          <w:szCs w:val="26"/>
        </w:rPr>
      </w:pPr>
      <w:r w:rsidRPr="00E0701B">
        <w:rPr>
          <w:rFonts w:cs="Arial"/>
          <w:bCs/>
          <w:szCs w:val="26"/>
        </w:rPr>
        <w:t>СП 11.13130.2009 «Свод правил. Места дислокации подразделений пожарной охраны. Порядок и методика определения» (утв. Приказом МЧС РФ от 25.03.2009 № 181).</w:t>
      </w:r>
    </w:p>
    <w:p w:rsidR="00AA03C5" w:rsidRPr="00E0701B" w:rsidRDefault="00AA03C5" w:rsidP="00AA03C5">
      <w:pPr>
        <w:pStyle w:val="affc"/>
        <w:numPr>
          <w:ilvl w:val="0"/>
          <w:numId w:val="17"/>
        </w:numPr>
        <w:rPr>
          <w:rFonts w:cs="Arial"/>
          <w:bCs/>
          <w:szCs w:val="26"/>
        </w:rPr>
      </w:pPr>
      <w:r w:rsidRPr="00E0701B">
        <w:rPr>
          <w:rFonts w:cs="Arial"/>
          <w:bCs/>
          <w:szCs w:val="26"/>
        </w:rPr>
        <w:t>СП 42.13330.2016 «Градостроительство. Планировка и застройка городских и сельских поселений. Актуализированная редакция СНиП 2.07.01-89*» (утв. Приказом Минстроя России от 30.12.2016 № 1034/пр.</w:t>
      </w:r>
    </w:p>
    <w:p w:rsidR="00AA03C5" w:rsidRDefault="00AA03C5" w:rsidP="00AA03C5">
      <w:pPr>
        <w:pStyle w:val="affc"/>
        <w:numPr>
          <w:ilvl w:val="0"/>
          <w:numId w:val="17"/>
        </w:numPr>
        <w:rPr>
          <w:szCs w:val="24"/>
        </w:rPr>
      </w:pPr>
      <w:r w:rsidRPr="00E0701B">
        <w:rPr>
          <w:szCs w:val="24"/>
        </w:rPr>
        <w:t>СП 59.13330.2020 «Доступность зданий и сооружений для маломобильных групп населения. СНиП 35-01-2001» (утв. и введен в действие Приказом Минстроя России от 30.12.2020 № 904/</w:t>
      </w:r>
      <w:proofErr w:type="spellStart"/>
      <w:r w:rsidRPr="00E0701B">
        <w:rPr>
          <w:szCs w:val="24"/>
        </w:rPr>
        <w:t>пр</w:t>
      </w:r>
      <w:proofErr w:type="spellEnd"/>
      <w:r w:rsidRPr="00E0701B">
        <w:rPr>
          <w:szCs w:val="24"/>
        </w:rPr>
        <w:t>).</w:t>
      </w:r>
    </w:p>
    <w:p w:rsidR="00AA03C5" w:rsidRDefault="00AA03C5" w:rsidP="00AA03C5">
      <w:pPr>
        <w:pStyle w:val="affc"/>
        <w:numPr>
          <w:ilvl w:val="0"/>
          <w:numId w:val="17"/>
        </w:numPr>
        <w:rPr>
          <w:szCs w:val="24"/>
        </w:rPr>
      </w:pPr>
      <w:r w:rsidRPr="00BE7CDB">
        <w:rPr>
          <w:szCs w:val="24"/>
        </w:rPr>
        <w:t>СП 50.13330.2024 «Тепловая защита зданий»</w:t>
      </w:r>
      <w:r>
        <w:rPr>
          <w:szCs w:val="24"/>
        </w:rPr>
        <w:t xml:space="preserve"> </w:t>
      </w:r>
      <w:r w:rsidRPr="00BE7CDB">
        <w:rPr>
          <w:szCs w:val="24"/>
        </w:rPr>
        <w:t xml:space="preserve">(утв. приказом Министерства строительства и жилищно-коммунального хозяйства Российской Федерации от 15 мая 2024 г. </w:t>
      </w:r>
      <w:r>
        <w:rPr>
          <w:szCs w:val="24"/>
        </w:rPr>
        <w:t>№</w:t>
      </w:r>
      <w:r w:rsidRPr="00BE7CDB">
        <w:rPr>
          <w:szCs w:val="24"/>
        </w:rPr>
        <w:t xml:space="preserve"> 327/</w:t>
      </w:r>
      <w:proofErr w:type="spellStart"/>
      <w:r w:rsidRPr="00BE7CDB">
        <w:rPr>
          <w:szCs w:val="24"/>
        </w:rPr>
        <w:t>пр</w:t>
      </w:r>
      <w:proofErr w:type="spellEnd"/>
      <w:r w:rsidRPr="00BE7CDB">
        <w:rPr>
          <w:szCs w:val="24"/>
        </w:rPr>
        <w:t>)</w:t>
      </w:r>
      <w:r>
        <w:rPr>
          <w:szCs w:val="24"/>
        </w:rPr>
        <w:t>.</w:t>
      </w:r>
    </w:p>
    <w:p w:rsidR="00AA03C5" w:rsidRPr="00195924" w:rsidRDefault="00AA03C5" w:rsidP="00AA03C5">
      <w:pPr>
        <w:pStyle w:val="affc"/>
        <w:numPr>
          <w:ilvl w:val="0"/>
          <w:numId w:val="17"/>
        </w:numPr>
        <w:rPr>
          <w:szCs w:val="24"/>
        </w:rPr>
      </w:pPr>
      <w:r w:rsidRPr="00BE7CDB">
        <w:rPr>
          <w:szCs w:val="24"/>
        </w:rPr>
        <w:t>СП 42-101-2003 «Общие положения по проектированию и строительству газораспределительных систем из металлических и полиэтиленовых труб»</w:t>
      </w:r>
      <w:r>
        <w:rPr>
          <w:szCs w:val="24"/>
        </w:rPr>
        <w:t xml:space="preserve"> </w:t>
      </w:r>
      <w:r w:rsidRPr="00195924">
        <w:rPr>
          <w:szCs w:val="24"/>
        </w:rPr>
        <w:t>(одобренный постановлением Госстроя РФ от 26 июня 2003 г. № 112).</w:t>
      </w:r>
    </w:p>
    <w:p w:rsidR="00AA03C5" w:rsidRPr="00E95D5C" w:rsidRDefault="00AA03C5" w:rsidP="00AA03C5">
      <w:pPr>
        <w:pStyle w:val="affc"/>
        <w:numPr>
          <w:ilvl w:val="0"/>
          <w:numId w:val="17"/>
        </w:numPr>
        <w:rPr>
          <w:szCs w:val="24"/>
        </w:rPr>
      </w:pPr>
      <w:r w:rsidRPr="00195924">
        <w:rPr>
          <w:szCs w:val="24"/>
        </w:rPr>
        <w:t xml:space="preserve">Свод правил СП 31.13330.2021 «СНиП 2.04.02-84* Водоснабжение. Наружные сети и </w:t>
      </w:r>
      <w:r w:rsidRPr="00E95D5C">
        <w:rPr>
          <w:szCs w:val="24"/>
        </w:rPr>
        <w:t>сооружения» (утв. приказом Министерства строительства и жилищно-коммунального хозяйства РФ от 27 декабря 2021 г. № 1016/</w:t>
      </w:r>
      <w:proofErr w:type="spellStart"/>
      <w:r w:rsidRPr="00E95D5C">
        <w:rPr>
          <w:szCs w:val="24"/>
        </w:rPr>
        <w:t>пр</w:t>
      </w:r>
      <w:proofErr w:type="spellEnd"/>
      <w:r w:rsidRPr="00E95D5C">
        <w:rPr>
          <w:szCs w:val="24"/>
        </w:rPr>
        <w:t>).</w:t>
      </w:r>
    </w:p>
    <w:p w:rsidR="00AA03C5" w:rsidRPr="00E95D5C" w:rsidRDefault="00AA03C5" w:rsidP="00AA03C5">
      <w:pPr>
        <w:pStyle w:val="affc"/>
        <w:numPr>
          <w:ilvl w:val="0"/>
          <w:numId w:val="17"/>
        </w:numPr>
        <w:rPr>
          <w:szCs w:val="24"/>
        </w:rPr>
      </w:pPr>
      <w:r w:rsidRPr="00E95D5C">
        <w:rPr>
          <w:szCs w:val="24"/>
        </w:rPr>
        <w:t>СП 32.13330.2018 «СНиП 2.04.03-85. Канализация. Наружные сети и сооружения» (утв. приказом Министерства строительства и жилищно-коммунального хозяйства РФ от 25 декабря 2018 г. № 860/</w:t>
      </w:r>
      <w:proofErr w:type="spellStart"/>
      <w:r w:rsidRPr="00E95D5C">
        <w:rPr>
          <w:szCs w:val="24"/>
        </w:rPr>
        <w:t>пр</w:t>
      </w:r>
      <w:proofErr w:type="spellEnd"/>
      <w:r w:rsidRPr="00E95D5C">
        <w:rPr>
          <w:szCs w:val="24"/>
        </w:rPr>
        <w:t>).</w:t>
      </w:r>
    </w:p>
    <w:p w:rsidR="00AA03C5" w:rsidRPr="00E95D5C" w:rsidRDefault="00AA03C5" w:rsidP="00AA03C5">
      <w:pPr>
        <w:pStyle w:val="affc"/>
        <w:numPr>
          <w:ilvl w:val="0"/>
          <w:numId w:val="17"/>
        </w:numPr>
        <w:rPr>
          <w:szCs w:val="24"/>
        </w:rPr>
      </w:pPr>
      <w:r w:rsidRPr="00E95D5C">
        <w:rPr>
          <w:szCs w:val="24"/>
        </w:rPr>
        <w:t>СП 531.1325800.2024 «Градостроительство. Модели городской среды. Общие положения» (утв. приказом Министерства строительства и жилищно-коммунального хозяйства Российской Федерации от 18 января 2024 г. № 25/</w:t>
      </w:r>
      <w:proofErr w:type="spellStart"/>
      <w:r w:rsidRPr="00E95D5C">
        <w:rPr>
          <w:szCs w:val="24"/>
        </w:rPr>
        <w:t>пр</w:t>
      </w:r>
      <w:proofErr w:type="spellEnd"/>
      <w:r w:rsidRPr="00E95D5C">
        <w:rPr>
          <w:szCs w:val="24"/>
        </w:rPr>
        <w:t>).</w:t>
      </w:r>
    </w:p>
    <w:p w:rsidR="00AA03C5" w:rsidRPr="00E95D5C" w:rsidRDefault="00AA03C5" w:rsidP="00AA03C5">
      <w:pPr>
        <w:pStyle w:val="4"/>
      </w:pPr>
      <w:r w:rsidRPr="00E95D5C">
        <w:t>Иные документы</w:t>
      </w:r>
    </w:p>
    <w:p w:rsidR="00AA03C5" w:rsidRPr="00E95D5C" w:rsidRDefault="00AA03C5" w:rsidP="00AA03C5">
      <w:pPr>
        <w:pStyle w:val="aff7"/>
        <w:numPr>
          <w:ilvl w:val="0"/>
          <w:numId w:val="17"/>
        </w:numPr>
        <w:ind w:left="714" w:hanging="357"/>
        <w:rPr>
          <w:lang w:val="ru-RU"/>
        </w:rPr>
      </w:pPr>
      <w:r w:rsidRPr="00E95D5C">
        <w:rPr>
          <w:lang w:val="ru-RU"/>
        </w:rPr>
        <w:t>ГОСТ 33150-2014 «Дороги автомобильные общего пользования. Проектирование пешеходных и велосипедных дорожек. Общие требования».</w:t>
      </w:r>
    </w:p>
    <w:p w:rsidR="00AA03C5" w:rsidRPr="00E95D5C" w:rsidRDefault="00AA03C5" w:rsidP="00AA03C5">
      <w:pPr>
        <w:pStyle w:val="affc"/>
        <w:numPr>
          <w:ilvl w:val="0"/>
          <w:numId w:val="17"/>
        </w:numPr>
        <w:rPr>
          <w:szCs w:val="24"/>
        </w:rPr>
      </w:pPr>
      <w:r w:rsidRPr="00E95D5C">
        <w:rPr>
          <w:szCs w:val="24"/>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(утв. постановлением Главного государственного санитарного врача РФ от 28.01.2021 г. № 3).</w:t>
      </w:r>
    </w:p>
    <w:p w:rsidR="00AA03C5" w:rsidRPr="0073719E" w:rsidRDefault="00AA03C5" w:rsidP="00AA03C5">
      <w:pPr>
        <w:pStyle w:val="4"/>
      </w:pPr>
      <w:r w:rsidRPr="0073719E">
        <w:t>Интернет-источники</w:t>
      </w:r>
      <w:bookmarkEnd w:id="111"/>
    </w:p>
    <w:p w:rsidR="00AA03C5" w:rsidRPr="0073719E" w:rsidRDefault="00AA03C5" w:rsidP="00AA03C5">
      <w:pPr>
        <w:pStyle w:val="affc"/>
        <w:numPr>
          <w:ilvl w:val="0"/>
          <w:numId w:val="17"/>
        </w:numPr>
        <w:ind w:left="714" w:hanging="357"/>
      </w:pPr>
      <w:r w:rsidRPr="0073719E">
        <w:t xml:space="preserve">Сайт Федеральной государственной информационной системы территориального планирования (ФГИС ТП) – </w:t>
      </w:r>
      <w:hyperlink r:id="rId11" w:history="1">
        <w:r w:rsidRPr="0073719E">
          <w:t>http://fgis.economy.gov.ru</w:t>
        </w:r>
      </w:hyperlink>
      <w:r w:rsidRPr="0073719E">
        <w:t>.</w:t>
      </w:r>
    </w:p>
    <w:p w:rsidR="00AA03C5" w:rsidRPr="0073719E" w:rsidRDefault="00AA03C5" w:rsidP="00AA03C5">
      <w:pPr>
        <w:pStyle w:val="affc"/>
        <w:numPr>
          <w:ilvl w:val="0"/>
          <w:numId w:val="17"/>
        </w:numPr>
        <w:ind w:left="714" w:hanging="357"/>
      </w:pPr>
      <w:r w:rsidRPr="0073719E">
        <w:t xml:space="preserve">Сайт Федеральной службы государственной статистики – </w:t>
      </w:r>
      <w:hyperlink r:id="rId12" w:history="1">
        <w:r w:rsidRPr="0073719E">
          <w:t>http://gks.ru</w:t>
        </w:r>
      </w:hyperlink>
      <w:r w:rsidRPr="0073719E">
        <w:t xml:space="preserve">. </w:t>
      </w:r>
    </w:p>
    <w:p w:rsidR="00AA03C5" w:rsidRPr="0073719E" w:rsidRDefault="00AA03C5" w:rsidP="00AA03C5">
      <w:pPr>
        <w:pStyle w:val="aff7"/>
        <w:numPr>
          <w:ilvl w:val="0"/>
          <w:numId w:val="17"/>
        </w:numPr>
        <w:ind w:left="714" w:hanging="357"/>
        <w:rPr>
          <w:lang w:val="ru-RU"/>
        </w:rPr>
      </w:pPr>
      <w:bookmarkStart w:id="112" w:name="_Toc491920230"/>
      <w:bookmarkStart w:id="113" w:name="_Toc84513418"/>
      <w:r w:rsidRPr="0073719E">
        <w:rPr>
          <w:lang w:val="ru-RU"/>
        </w:rPr>
        <w:t xml:space="preserve">Официальный сайт муниципального образования Темрюкский район – https://www.temryuk.ru/. </w:t>
      </w:r>
    </w:p>
    <w:p w:rsidR="00AA03C5" w:rsidRDefault="00AA03C5" w:rsidP="00AA03C5">
      <w:pPr>
        <w:pStyle w:val="aff7"/>
        <w:numPr>
          <w:ilvl w:val="0"/>
          <w:numId w:val="17"/>
        </w:numPr>
        <w:rPr>
          <w:lang w:val="ru-RU"/>
        </w:rPr>
      </w:pPr>
      <w:r w:rsidRPr="0073719E">
        <w:rPr>
          <w:lang w:val="ru-RU"/>
        </w:rPr>
        <w:lastRenderedPageBreak/>
        <w:t xml:space="preserve">Официальный сайт </w:t>
      </w:r>
      <w:r>
        <w:rPr>
          <w:lang w:val="ru-RU"/>
        </w:rPr>
        <w:t>Старотитаровского</w:t>
      </w:r>
      <w:r w:rsidRPr="0073719E">
        <w:rPr>
          <w:lang w:val="ru-RU"/>
        </w:rPr>
        <w:t xml:space="preserve"> сельского поселения Темрюкского района Краснодарского края – </w:t>
      </w:r>
      <w:r w:rsidRPr="0025528E">
        <w:t>https</w:t>
      </w:r>
      <w:r w:rsidRPr="0025528E">
        <w:rPr>
          <w:lang w:val="ru-RU"/>
        </w:rPr>
        <w:t>://</w:t>
      </w:r>
      <w:proofErr w:type="spellStart"/>
      <w:r w:rsidRPr="0025528E">
        <w:t>adm</w:t>
      </w:r>
      <w:proofErr w:type="spellEnd"/>
      <w:r w:rsidRPr="0025528E">
        <w:rPr>
          <w:lang w:val="ru-RU"/>
        </w:rPr>
        <w:t>-</w:t>
      </w:r>
      <w:proofErr w:type="spellStart"/>
      <w:r w:rsidRPr="0025528E">
        <w:t>starotitarovskaya</w:t>
      </w:r>
      <w:proofErr w:type="spellEnd"/>
      <w:r w:rsidRPr="0025528E">
        <w:rPr>
          <w:lang w:val="ru-RU"/>
        </w:rPr>
        <w:t>.</w:t>
      </w:r>
      <w:proofErr w:type="spellStart"/>
      <w:r w:rsidRPr="0025528E">
        <w:t>ru</w:t>
      </w:r>
      <w:proofErr w:type="spellEnd"/>
      <w:r w:rsidRPr="0025528E">
        <w:rPr>
          <w:lang w:val="ru-RU"/>
        </w:rPr>
        <w:t>/</w:t>
      </w:r>
      <w:r>
        <w:rPr>
          <w:lang w:val="ru-RU"/>
        </w:rPr>
        <w:t>.</w:t>
      </w:r>
    </w:p>
    <w:p w:rsidR="00AA03C5" w:rsidRDefault="00AA03C5" w:rsidP="00AA03C5">
      <w:pPr>
        <w:pStyle w:val="aff7"/>
        <w:rPr>
          <w:lang w:val="ru-RU"/>
        </w:rPr>
      </w:pPr>
    </w:p>
    <w:p w:rsidR="00AA03C5" w:rsidRPr="00E95D5C" w:rsidRDefault="00AA03C5" w:rsidP="00AA03C5">
      <w:pPr>
        <w:pStyle w:val="aff7"/>
        <w:ind w:firstLine="0"/>
        <w:jc w:val="center"/>
        <w:rPr>
          <w:b/>
          <w:lang w:val="ru-RU"/>
        </w:rPr>
      </w:pPr>
      <w:r w:rsidRPr="00E95D5C">
        <w:rPr>
          <w:b/>
          <w:lang w:val="ru-RU"/>
        </w:rPr>
        <w:t>1.3.2. Список терминов и определений</w:t>
      </w:r>
    </w:p>
    <w:p w:rsidR="00AA03C5" w:rsidRDefault="00AA03C5" w:rsidP="00AA03C5">
      <w:pPr>
        <w:rPr>
          <w:rFonts w:cs="Times New Roman"/>
          <w:b/>
          <w:bCs/>
          <w:szCs w:val="24"/>
        </w:rPr>
      </w:pPr>
      <w:bookmarkStart w:id="114" w:name="OLE_LINK249"/>
      <w:bookmarkStart w:id="115" w:name="OLE_LINK250"/>
      <w:bookmarkEnd w:id="112"/>
      <w:bookmarkEnd w:id="113"/>
    </w:p>
    <w:p w:rsidR="00AA03C5" w:rsidRPr="0073719E" w:rsidRDefault="00AA03C5" w:rsidP="00AA03C5">
      <w:pPr>
        <w:rPr>
          <w:rFonts w:cs="Times New Roman"/>
          <w:szCs w:val="24"/>
        </w:rPr>
      </w:pPr>
      <w:r w:rsidRPr="0073719E">
        <w:rPr>
          <w:rFonts w:cs="Times New Roman"/>
          <w:b/>
          <w:bCs/>
          <w:szCs w:val="24"/>
        </w:rPr>
        <w:t>Благоустройство территории</w:t>
      </w:r>
      <w:r w:rsidRPr="0073719E">
        <w:rPr>
          <w:rFonts w:cs="Times New Roman"/>
          <w:szCs w:val="24"/>
        </w:rPr>
        <w:t xml:space="preserve">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rsidR="00AA03C5" w:rsidRPr="0073719E" w:rsidRDefault="00AA03C5" w:rsidP="00AA03C5">
      <w:pPr>
        <w:rPr>
          <w:rFonts w:cs="Times New Roman"/>
          <w:szCs w:val="24"/>
        </w:rPr>
      </w:pPr>
      <w:r w:rsidRPr="0073719E">
        <w:rPr>
          <w:rFonts w:cs="Times New Roman"/>
          <w:b/>
          <w:szCs w:val="24"/>
        </w:rPr>
        <w:t>Градостроительная деятельность</w:t>
      </w:r>
      <w:r w:rsidRPr="0073719E">
        <w:rPr>
          <w:rFonts w:cs="Times New Roman"/>
          <w:szCs w:val="24"/>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территорий и их благоустройства.</w:t>
      </w:r>
    </w:p>
    <w:p w:rsidR="00AA03C5" w:rsidRPr="0073719E" w:rsidRDefault="00AA03C5" w:rsidP="00AA03C5">
      <w:pPr>
        <w:rPr>
          <w:rFonts w:cs="Times New Roman"/>
          <w:szCs w:val="24"/>
        </w:rPr>
      </w:pPr>
      <w:r w:rsidRPr="0073719E">
        <w:rPr>
          <w:rFonts w:cs="Times New Roman"/>
          <w:b/>
          <w:szCs w:val="24"/>
        </w:rPr>
        <w:t>Градостроительная документация</w:t>
      </w:r>
      <w:r w:rsidRPr="0073719E">
        <w:rPr>
          <w:rFonts w:cs="Times New Roman"/>
          <w:szCs w:val="24"/>
        </w:rPr>
        <w:t xml:space="preserve"> (документы градостроительного проектирования) – документы территориального планирования, документы градостроительного зонирования, документация по планировке территории.</w:t>
      </w:r>
    </w:p>
    <w:p w:rsidR="00AA03C5" w:rsidRPr="0073719E" w:rsidRDefault="00AA03C5" w:rsidP="00AA03C5">
      <w:pPr>
        <w:rPr>
          <w:rFonts w:cs="Times New Roman"/>
          <w:szCs w:val="24"/>
        </w:rPr>
      </w:pPr>
      <w:r w:rsidRPr="0073719E">
        <w:rPr>
          <w:rFonts w:cs="Times New Roman"/>
          <w:b/>
          <w:bCs/>
          <w:szCs w:val="24"/>
        </w:rPr>
        <w:t>Деятельность по комплексному и устойчивому развитию территории</w:t>
      </w:r>
      <w:r w:rsidRPr="0073719E">
        <w:rPr>
          <w:rFonts w:cs="Times New Roman"/>
          <w:szCs w:val="24"/>
        </w:rPr>
        <w:t xml:space="preserve"> –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объектов.</w:t>
      </w:r>
    </w:p>
    <w:p w:rsidR="00AA03C5" w:rsidRPr="0073719E" w:rsidRDefault="00AA03C5" w:rsidP="00AA03C5">
      <w:pPr>
        <w:rPr>
          <w:rFonts w:cs="Times New Roman"/>
          <w:szCs w:val="24"/>
        </w:rPr>
      </w:pPr>
      <w:r w:rsidRPr="0073719E">
        <w:rPr>
          <w:rFonts w:cs="Times New Roman"/>
          <w:b/>
          <w:bCs/>
          <w:szCs w:val="24"/>
        </w:rPr>
        <w:t>Земельный участок</w:t>
      </w:r>
      <w:r w:rsidRPr="0073719E">
        <w:rPr>
          <w:rFonts w:cs="Times New Roman"/>
          <w:szCs w:val="24"/>
        </w:rPr>
        <w:t xml:space="preserve"> – как объект права собственности и иных предусмотренных Земельным кодексом Российской Федерации прав на землю является недвижимой вещью, которая представляет собой часть земной поверхности и имеет характеристики, позволяющие определить ее в качестве индивидуально определенной вещи. В случаях и в порядке, которые установлены федеральным законом, могут создаваться искусственные земельные участки.</w:t>
      </w:r>
    </w:p>
    <w:p w:rsidR="00AA03C5" w:rsidRPr="0073719E" w:rsidRDefault="00AA03C5" w:rsidP="00AA03C5">
      <w:pPr>
        <w:rPr>
          <w:rFonts w:cs="Times New Roman"/>
          <w:szCs w:val="24"/>
        </w:rPr>
      </w:pPr>
      <w:bookmarkStart w:id="116" w:name="OLE_LINK245"/>
      <w:bookmarkStart w:id="117" w:name="OLE_LINK246"/>
      <w:bookmarkStart w:id="118" w:name="OLE_LINK247"/>
      <w:bookmarkStart w:id="119" w:name="OLE_LINK248"/>
      <w:bookmarkEnd w:id="114"/>
      <w:bookmarkEnd w:id="115"/>
      <w:r w:rsidRPr="0073719E">
        <w:rPr>
          <w:rFonts w:cs="Times New Roman"/>
          <w:b/>
          <w:bCs/>
          <w:szCs w:val="24"/>
        </w:rPr>
        <w:t>Квартал</w:t>
      </w:r>
      <w:r w:rsidRPr="0073719E">
        <w:rPr>
          <w:rFonts w:cs="Times New Roman"/>
          <w:szCs w:val="24"/>
        </w:rPr>
        <w:t xml:space="preserve"> – элемент планировочной структуры территории (единица застройки различного функционального назначения), не расчлененный улично-дорожной сетью, в границах красных линий улично-дорожной сети, полос отвода линейных объектов инженерной и транспортной инфраструктуры, территорий общего пользования. </w:t>
      </w:r>
    </w:p>
    <w:p w:rsidR="00AA03C5" w:rsidRPr="0073719E" w:rsidRDefault="00AA03C5" w:rsidP="00AA03C5">
      <w:pPr>
        <w:rPr>
          <w:rFonts w:cs="Times New Roman"/>
          <w:szCs w:val="24"/>
        </w:rPr>
      </w:pPr>
      <w:r w:rsidRPr="0073719E">
        <w:rPr>
          <w:rFonts w:cs="Times New Roman"/>
          <w:b/>
          <w:bCs/>
          <w:szCs w:val="24"/>
        </w:rPr>
        <w:t>Микрорайон</w:t>
      </w:r>
      <w:r w:rsidRPr="0073719E">
        <w:rPr>
          <w:rFonts w:cs="Times New Roman"/>
          <w:szCs w:val="24"/>
        </w:rPr>
        <w:t xml:space="preserve"> – элемент планировочной структуры поселения, не расчлененный магистральными улицами и дорогами, в границах красных линий магистральных или местных улиц, полос отвода железнодорожного транспорта, наземного внеуличного транспорта общего пользования, границ рекреационных зон. </w:t>
      </w:r>
    </w:p>
    <w:p w:rsidR="00AA03C5" w:rsidRPr="0073719E" w:rsidRDefault="00AA03C5" w:rsidP="00AA03C5">
      <w:pPr>
        <w:rPr>
          <w:rFonts w:cs="Times New Roman"/>
          <w:szCs w:val="24"/>
        </w:rPr>
      </w:pPr>
      <w:r w:rsidRPr="0073719E">
        <w:rPr>
          <w:rFonts w:cs="Times New Roman"/>
          <w:b/>
          <w:bCs/>
          <w:szCs w:val="24"/>
        </w:rPr>
        <w:t>Озелененные территории</w:t>
      </w:r>
      <w:r w:rsidRPr="0073719E">
        <w:rPr>
          <w:rFonts w:cs="Times New Roman"/>
          <w:szCs w:val="24"/>
        </w:rPr>
        <w:t xml:space="preserve"> – часть территории природного комплекса, на которой располагаются природные и искусственно созданные садовые комплексы и объекты - сад, сквер, бульвар; территории жилых, общественно-деловых и других территориальных зон, не менее 70% поверхности которых занято зелеными насаждениями и другим растительным покровом. </w:t>
      </w:r>
    </w:p>
    <w:p w:rsidR="00AA03C5" w:rsidRPr="0073719E" w:rsidRDefault="00AA03C5" w:rsidP="00AA03C5">
      <w:pPr>
        <w:rPr>
          <w:rFonts w:cs="Times New Roman"/>
          <w:szCs w:val="24"/>
        </w:rPr>
      </w:pPr>
      <w:r w:rsidRPr="0073719E">
        <w:rPr>
          <w:rFonts w:cs="Times New Roman"/>
          <w:b/>
          <w:bCs/>
          <w:szCs w:val="24"/>
        </w:rPr>
        <w:t>Озелененные территории общего пользования</w:t>
      </w:r>
      <w:r w:rsidRPr="0073719E">
        <w:rPr>
          <w:rFonts w:cs="Times New Roman"/>
          <w:szCs w:val="24"/>
        </w:rPr>
        <w:t xml:space="preserve"> – часть территории природного комплекса, на которой располагаются природные и искусственно созданные садово-парковые комплексы и объекты, находящиеся в составе рекреационных зон, используемые для отдыха граждан и туризма, в границах населенного пункта.</w:t>
      </w:r>
    </w:p>
    <w:p w:rsidR="00AA03C5" w:rsidRPr="0073719E" w:rsidRDefault="00AA03C5" w:rsidP="00AA03C5">
      <w:pPr>
        <w:rPr>
          <w:rFonts w:cs="Times New Roman"/>
          <w:szCs w:val="24"/>
        </w:rPr>
      </w:pPr>
      <w:r w:rsidRPr="0073719E">
        <w:rPr>
          <w:rFonts w:cs="Times New Roman"/>
          <w:b/>
          <w:bCs/>
          <w:szCs w:val="24"/>
        </w:rPr>
        <w:lastRenderedPageBreak/>
        <w:t>Нормативы градостроительного проектирования</w:t>
      </w:r>
      <w:r w:rsidRPr="0073719E">
        <w:rPr>
          <w:rFonts w:cs="Times New Roman"/>
          <w:szCs w:val="24"/>
        </w:rPr>
        <w:t>–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частями 1, 3 и 4 статьи 29.2 Градостроительного Кодекса Российской Федерации,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
    <w:p w:rsidR="00AA03C5" w:rsidRPr="0073719E" w:rsidRDefault="00AA03C5" w:rsidP="00AA03C5">
      <w:pPr>
        <w:rPr>
          <w:rFonts w:cs="Times New Roman"/>
          <w:szCs w:val="24"/>
        </w:rPr>
      </w:pPr>
      <w:r w:rsidRPr="0073719E">
        <w:rPr>
          <w:rFonts w:cs="Times New Roman"/>
          <w:b/>
          <w:bCs/>
          <w:szCs w:val="24"/>
        </w:rPr>
        <w:t>Объекты местного значения</w:t>
      </w:r>
      <w:r w:rsidRPr="0073719E">
        <w:rPr>
          <w:rFonts w:cs="Times New Roman"/>
          <w:szCs w:val="24"/>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законами </w:t>
      </w:r>
      <w:r w:rsidRPr="0073719E">
        <w:t>Краснодарского края</w:t>
      </w:r>
      <w:r w:rsidRPr="0073719E">
        <w:rPr>
          <w:rFonts w:cs="Times New Roman"/>
          <w:szCs w:val="24"/>
        </w:rPr>
        <w:t xml:space="preserve">, уставом муниципального образования, и оказывают существенное влияние на социально-экономическое развитие муниципального образования. </w:t>
      </w:r>
    </w:p>
    <w:p w:rsidR="00AA03C5" w:rsidRPr="0073719E" w:rsidRDefault="00AA03C5" w:rsidP="00AA03C5">
      <w:pPr>
        <w:rPr>
          <w:rFonts w:cs="Times New Roman"/>
          <w:szCs w:val="24"/>
        </w:rPr>
      </w:pPr>
      <w:r w:rsidRPr="0073719E">
        <w:rPr>
          <w:rFonts w:cs="Times New Roman"/>
          <w:b/>
          <w:bCs/>
          <w:szCs w:val="24"/>
        </w:rPr>
        <w:t>Расчетная площадь здания</w:t>
      </w:r>
      <w:r w:rsidRPr="0073719E">
        <w:rPr>
          <w:rFonts w:cs="Times New Roman"/>
          <w:szCs w:val="24"/>
        </w:rPr>
        <w:t xml:space="preserve"> – сумма площадей всех размещаемых в здании помещений, за исключением коридоров, тамбуров, переходов, лестничных клеток, лифтовых шахт, внутренних открытых лестниц, а также помещений, предназначенных для размещения инженерного оборудования и инженерных сетей, в том числе за исключением помещений вспомогательного назначения и мест, предназначенных для размещения парковки или парковочного пространства. </w:t>
      </w:r>
    </w:p>
    <w:p w:rsidR="00AA03C5" w:rsidRPr="0073719E" w:rsidRDefault="00AA03C5" w:rsidP="00AA03C5">
      <w:pPr>
        <w:rPr>
          <w:rFonts w:cs="Times New Roman"/>
          <w:szCs w:val="24"/>
        </w:rPr>
      </w:pPr>
      <w:r w:rsidRPr="0073719E">
        <w:rPr>
          <w:rFonts w:cs="Times New Roman"/>
          <w:b/>
          <w:bCs/>
          <w:szCs w:val="24"/>
        </w:rPr>
        <w:t xml:space="preserve">Расчетная площадь здания, представляющего собой многоквартирный жилой дом, комплекс апартаментов, </w:t>
      </w:r>
      <w:proofErr w:type="spellStart"/>
      <w:r w:rsidRPr="0073719E">
        <w:rPr>
          <w:rFonts w:cs="Times New Roman"/>
          <w:b/>
          <w:bCs/>
          <w:szCs w:val="24"/>
        </w:rPr>
        <w:t>апартотель</w:t>
      </w:r>
      <w:proofErr w:type="spellEnd"/>
      <w:r w:rsidRPr="0073719E">
        <w:rPr>
          <w:rFonts w:cs="Times New Roman"/>
          <w:szCs w:val="24"/>
        </w:rPr>
        <w:t xml:space="preserve"> – сумма площадей всех размещаемых в здании помещений, за исключением помещений общего пользования, помещений общественного назначения, в том числе помещений, предназначенных для размещения инженерного оборудования и инженерных сетей, помещений вспомогательного назначения и мест, предназначенных для размещения парковки или парковочного пространства, в том числе помещений, предназначенных для ведения коммерческой деятельности (магазины, объекты бытового обслуживания и иные помещения). </w:t>
      </w:r>
    </w:p>
    <w:p w:rsidR="00AA03C5" w:rsidRPr="0073719E" w:rsidRDefault="00AA03C5" w:rsidP="00AA03C5">
      <w:pPr>
        <w:rPr>
          <w:rFonts w:cs="Times New Roman"/>
          <w:szCs w:val="24"/>
        </w:rPr>
      </w:pPr>
      <w:r w:rsidRPr="0073719E">
        <w:rPr>
          <w:rFonts w:cs="Times New Roman"/>
          <w:b/>
          <w:bCs/>
          <w:szCs w:val="24"/>
        </w:rPr>
        <w:t>Реконструкция территории сложившейся жилой застройки</w:t>
      </w:r>
      <w:r w:rsidRPr="0073719E">
        <w:rPr>
          <w:rFonts w:cs="Times New Roman"/>
          <w:szCs w:val="24"/>
        </w:rPr>
        <w:t xml:space="preserve"> – квартал или его </w:t>
      </w:r>
      <w:proofErr w:type="spellStart"/>
      <w:r w:rsidRPr="0073719E">
        <w:rPr>
          <w:rFonts w:cs="Times New Roman"/>
          <w:szCs w:val="24"/>
        </w:rPr>
        <w:t>планировочно</w:t>
      </w:r>
      <w:proofErr w:type="spellEnd"/>
      <w:r w:rsidRPr="0073719E">
        <w:rPr>
          <w:rFonts w:cs="Times New Roman"/>
          <w:szCs w:val="24"/>
        </w:rPr>
        <w:t xml:space="preserve">-обособленная часть, в пределах которых существующие жилые и нежилые здания, в том числе объекты социальной инфраструктуры, сооружения, в том числе плоскостные, элементы благоустройства, в том числе озеленения, инженерные коммуникации и устройства, являются объектами проведения взаимосвязанного комплекса мер по сохранению и реорганизации сложившейся застройки города, в том числе путем строительства новых объектов капитального строительства и реконструкции существующих объектов капитального строительства с изменением функционального назначения таких объектов, осуществляемых в результате деятельности по комплексному и устойчивому развитию территории. </w:t>
      </w:r>
    </w:p>
    <w:p w:rsidR="00AA03C5" w:rsidRPr="0073719E" w:rsidRDefault="00AA03C5" w:rsidP="00AA03C5">
      <w:pPr>
        <w:rPr>
          <w:rFonts w:cs="Times New Roman"/>
          <w:szCs w:val="24"/>
        </w:rPr>
      </w:pPr>
      <w:r w:rsidRPr="0073719E">
        <w:rPr>
          <w:rFonts w:cs="Times New Roman"/>
          <w:b/>
          <w:bCs/>
          <w:szCs w:val="24"/>
        </w:rPr>
        <w:t>Территория сложившейся жилой застройки</w:t>
      </w:r>
      <w:r w:rsidRPr="0073719E">
        <w:rPr>
          <w:rFonts w:cs="Times New Roman"/>
          <w:szCs w:val="24"/>
        </w:rPr>
        <w:t xml:space="preserve"> – квартал или его </w:t>
      </w:r>
      <w:proofErr w:type="spellStart"/>
      <w:r w:rsidRPr="0073719E">
        <w:rPr>
          <w:rFonts w:cs="Times New Roman"/>
          <w:szCs w:val="24"/>
        </w:rPr>
        <w:t>планировочно</w:t>
      </w:r>
      <w:proofErr w:type="spellEnd"/>
      <w:r w:rsidRPr="0073719E">
        <w:rPr>
          <w:rFonts w:cs="Times New Roman"/>
          <w:szCs w:val="24"/>
        </w:rPr>
        <w:t xml:space="preserve">-обособленная часть, в пределах которых расположены существующие жилые и нежилые здания, в том числе объекты транспортной, коммунальной и социальной инфраструктуры, сооружения, в том числе плоскостные, элементы благоустройства, в том числе озеленения, являющиеся взаимосвязанными компонентами для удовлетворения повседневных потребностей жителей. </w:t>
      </w:r>
    </w:p>
    <w:p w:rsidR="00AA03C5" w:rsidRPr="0073719E" w:rsidRDefault="00AA03C5" w:rsidP="00AA03C5">
      <w:pPr>
        <w:rPr>
          <w:rFonts w:cs="Times New Roman"/>
          <w:szCs w:val="24"/>
        </w:rPr>
      </w:pPr>
      <w:r w:rsidRPr="0073719E">
        <w:rPr>
          <w:rFonts w:cs="Times New Roman"/>
          <w:b/>
          <w:bCs/>
          <w:szCs w:val="24"/>
        </w:rPr>
        <w:t xml:space="preserve">Территория перспективной жилой застройки </w:t>
      </w:r>
      <w:r w:rsidRPr="0073719E">
        <w:rPr>
          <w:rFonts w:cs="Times New Roman"/>
          <w:szCs w:val="24"/>
        </w:rPr>
        <w:t>– территория свободная от застройки в границах элемента планировочной структуры (или его части) и предназначенная в целях жилищного строительства, в том числе размещения объектов транспортной, коммунальной и социальной инфраструктур, а также иных объектов, необходимых для обеспечения нормируемых потребностей населения, в рамках деятельности по комплексному и устойчивому развитию территории.</w:t>
      </w:r>
    </w:p>
    <w:p w:rsidR="00AA03C5" w:rsidRPr="0073719E" w:rsidRDefault="00AA03C5" w:rsidP="00AA03C5">
      <w:pPr>
        <w:rPr>
          <w:rFonts w:cs="Times New Roman"/>
          <w:szCs w:val="24"/>
        </w:rPr>
      </w:pPr>
      <w:r w:rsidRPr="0073719E">
        <w:rPr>
          <w:rFonts w:cs="Times New Roman"/>
          <w:b/>
          <w:bCs/>
          <w:szCs w:val="24"/>
        </w:rPr>
        <w:t>Элемент планировочной структуры</w:t>
      </w:r>
      <w:r w:rsidRPr="0073719E">
        <w:rPr>
          <w:rFonts w:cs="Times New Roman"/>
          <w:szCs w:val="24"/>
        </w:rPr>
        <w:t xml:space="preserve"> – часть территории поселения, городского округа или межселенной территории муниципального района (квартал, микрорайон, район и иные подобные элементы), в том числе зона (массив), район (в том числе жилой район, </w:t>
      </w:r>
      <w:r w:rsidRPr="0073719E">
        <w:rPr>
          <w:rFonts w:cs="Times New Roman"/>
          <w:szCs w:val="24"/>
        </w:rPr>
        <w:lastRenderedPageBreak/>
        <w:t>микрорайон, квартал, промышленный район), территория ведения гражданами садоводства или огородничества для собственных нужд, территория общего пользования, территория транспортно-пересадочного узла, территория, занятая линейным объектом и (или) предназначенная для размещения линейного объекта и улично-дорожная сеть.</w:t>
      </w:r>
    </w:p>
    <w:p w:rsidR="00AA03C5" w:rsidRPr="0073719E" w:rsidRDefault="00AA03C5" w:rsidP="00AA03C5">
      <w:pPr>
        <w:rPr>
          <w:szCs w:val="24"/>
        </w:rPr>
      </w:pPr>
      <w:bookmarkStart w:id="120" w:name="OLE_LINK54"/>
      <w:bookmarkStart w:id="121" w:name="OLE_LINK55"/>
      <w:bookmarkStart w:id="122" w:name="OLE_LINK56"/>
      <w:bookmarkEnd w:id="116"/>
      <w:bookmarkEnd w:id="117"/>
      <w:bookmarkEnd w:id="118"/>
      <w:bookmarkEnd w:id="119"/>
      <w:r w:rsidRPr="0073719E">
        <w:rPr>
          <w:b/>
          <w:szCs w:val="24"/>
        </w:rPr>
        <w:t>Спортивная площадка</w:t>
      </w:r>
      <w:r w:rsidRPr="0073719E">
        <w:rPr>
          <w:szCs w:val="24"/>
        </w:rPr>
        <w:t xml:space="preserve"> – плоскостное спортивное сооружение, которое может быть объектом не капитального строительства, включающее игровую спортивную площадку и (или) уличные тренажеры, турники.</w:t>
      </w:r>
    </w:p>
    <w:bookmarkEnd w:id="120"/>
    <w:bookmarkEnd w:id="121"/>
    <w:bookmarkEnd w:id="122"/>
    <w:p w:rsidR="00AA03C5" w:rsidRPr="0073719E" w:rsidRDefault="00AA03C5" w:rsidP="00AA03C5">
      <w:pPr>
        <w:rPr>
          <w:szCs w:val="24"/>
        </w:rPr>
      </w:pPr>
      <w:r w:rsidRPr="0073719E">
        <w:rPr>
          <w:b/>
          <w:szCs w:val="24"/>
        </w:rPr>
        <w:t>Спортивный зал</w:t>
      </w:r>
      <w:r w:rsidRPr="0073719E">
        <w:rPr>
          <w:szCs w:val="24"/>
        </w:rPr>
        <w:t xml:space="preserve"> – спортивное сооружение, содержащее универсальный спортивный зал.</w:t>
      </w:r>
    </w:p>
    <w:p w:rsidR="00AA03C5" w:rsidRDefault="00AA03C5" w:rsidP="00AA03C5">
      <w:pPr>
        <w:rPr>
          <w:szCs w:val="24"/>
        </w:rPr>
      </w:pPr>
      <w:r w:rsidRPr="0073719E">
        <w:rPr>
          <w:szCs w:val="24"/>
        </w:rPr>
        <w:t>Иные понятия, используемые в настоящих нормативах, употребляются в значениях, соответствующих значениям, содержащимся в федеральном и региональном законодательстве.</w:t>
      </w:r>
    </w:p>
    <w:p w:rsidR="00AA03C5" w:rsidRDefault="00AA03C5" w:rsidP="00AA03C5">
      <w:pPr>
        <w:rPr>
          <w:szCs w:val="24"/>
        </w:rPr>
      </w:pPr>
    </w:p>
    <w:p w:rsidR="00AA03C5" w:rsidRPr="00E95D5C" w:rsidRDefault="00AA03C5" w:rsidP="00AA03C5">
      <w:pPr>
        <w:ind w:firstLine="0"/>
        <w:jc w:val="center"/>
        <w:rPr>
          <w:b/>
          <w:szCs w:val="24"/>
        </w:rPr>
      </w:pPr>
      <w:r w:rsidRPr="00E95D5C">
        <w:rPr>
          <w:b/>
          <w:szCs w:val="24"/>
        </w:rPr>
        <w:t>1.3.3. Перечень используемых сокращений</w:t>
      </w:r>
    </w:p>
    <w:p w:rsidR="00AA03C5" w:rsidRDefault="00AA03C5" w:rsidP="00AA03C5">
      <w:pPr>
        <w:pStyle w:val="aff7"/>
        <w:spacing w:after="120"/>
        <w:rPr>
          <w:lang w:val="ru-RU"/>
        </w:rPr>
      </w:pPr>
    </w:p>
    <w:p w:rsidR="00AA03C5" w:rsidRPr="0073719E" w:rsidRDefault="00AA03C5" w:rsidP="00AA03C5">
      <w:pPr>
        <w:pStyle w:val="aff7"/>
        <w:spacing w:after="120"/>
        <w:rPr>
          <w:lang w:val="ru-RU"/>
        </w:rPr>
      </w:pPr>
      <w:r w:rsidRPr="0073719E">
        <w:rPr>
          <w:lang w:val="ru-RU"/>
        </w:rPr>
        <w:t xml:space="preserve">В местных нормативах градостроительного проектирования муниципального образования </w:t>
      </w:r>
      <w:proofErr w:type="spellStart"/>
      <w:r>
        <w:rPr>
          <w:lang w:val="ru-RU"/>
        </w:rPr>
        <w:t>Старотитаровское</w:t>
      </w:r>
      <w:proofErr w:type="spellEnd"/>
      <w:r w:rsidRPr="0073719E">
        <w:rPr>
          <w:lang w:val="ru-RU"/>
        </w:rPr>
        <w:t xml:space="preserve"> сельское поселение применяются следующие сокращения:</w:t>
      </w:r>
    </w:p>
    <w:tbl>
      <w:tblPr>
        <w:tblW w:w="4891" w:type="pct"/>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1919"/>
        <w:gridCol w:w="7480"/>
      </w:tblGrid>
      <w:tr w:rsidR="00AA03C5" w:rsidRPr="0073719E" w:rsidTr="0010227A">
        <w:trPr>
          <w:tblHeader/>
        </w:trPr>
        <w:tc>
          <w:tcPr>
            <w:tcW w:w="5000" w:type="pct"/>
            <w:gridSpan w:val="2"/>
            <w:shd w:val="clear" w:color="auto" w:fill="D9D9D9" w:themeFill="background1" w:themeFillShade="D9"/>
          </w:tcPr>
          <w:p w:rsidR="00AA03C5" w:rsidRPr="0073719E" w:rsidRDefault="00AA03C5" w:rsidP="0010227A">
            <w:pPr>
              <w:widowControl w:val="0"/>
              <w:autoSpaceDE w:val="0"/>
              <w:autoSpaceDN w:val="0"/>
              <w:adjustRightInd w:val="0"/>
              <w:ind w:firstLine="0"/>
              <w:jc w:val="center"/>
              <w:rPr>
                <w:rFonts w:eastAsia="Times New Roman"/>
                <w:b/>
                <w:i/>
                <w:sz w:val="20"/>
                <w:szCs w:val="20"/>
              </w:rPr>
            </w:pPr>
            <w:bookmarkStart w:id="123" w:name="Par46"/>
            <w:bookmarkEnd w:id="123"/>
            <w:r w:rsidRPr="0073719E">
              <w:rPr>
                <w:rFonts w:eastAsia="Times New Roman"/>
                <w:b/>
                <w:i/>
                <w:sz w:val="20"/>
                <w:szCs w:val="20"/>
              </w:rPr>
              <w:t>Сокращения слов и словосочетаний</w:t>
            </w:r>
          </w:p>
        </w:tc>
      </w:tr>
      <w:tr w:rsidR="00AA03C5" w:rsidRPr="0073719E" w:rsidTr="0010227A">
        <w:trPr>
          <w:tblHeader/>
        </w:trPr>
        <w:tc>
          <w:tcPr>
            <w:tcW w:w="1021" w:type="pct"/>
            <w:shd w:val="clear" w:color="auto" w:fill="D9D9D9" w:themeFill="background1" w:themeFillShade="D9"/>
          </w:tcPr>
          <w:p w:rsidR="00AA03C5" w:rsidRPr="0073719E" w:rsidRDefault="00AA03C5" w:rsidP="0010227A">
            <w:pPr>
              <w:widowControl w:val="0"/>
              <w:autoSpaceDE w:val="0"/>
              <w:autoSpaceDN w:val="0"/>
              <w:adjustRightInd w:val="0"/>
              <w:ind w:firstLine="0"/>
              <w:jc w:val="center"/>
              <w:rPr>
                <w:rFonts w:eastAsia="Times New Roman"/>
                <w:b/>
                <w:i/>
                <w:sz w:val="20"/>
                <w:szCs w:val="20"/>
              </w:rPr>
            </w:pPr>
            <w:r w:rsidRPr="0073719E">
              <w:rPr>
                <w:rFonts w:eastAsia="Times New Roman"/>
                <w:b/>
                <w:i/>
                <w:sz w:val="20"/>
                <w:szCs w:val="20"/>
              </w:rPr>
              <w:t>Сокращение</w:t>
            </w:r>
          </w:p>
        </w:tc>
        <w:tc>
          <w:tcPr>
            <w:tcW w:w="3979" w:type="pct"/>
            <w:shd w:val="clear" w:color="auto" w:fill="D9D9D9" w:themeFill="background1" w:themeFillShade="D9"/>
          </w:tcPr>
          <w:p w:rsidR="00AA03C5" w:rsidRPr="0073719E" w:rsidRDefault="00AA03C5" w:rsidP="0010227A">
            <w:pPr>
              <w:widowControl w:val="0"/>
              <w:autoSpaceDE w:val="0"/>
              <w:autoSpaceDN w:val="0"/>
              <w:adjustRightInd w:val="0"/>
              <w:ind w:firstLine="0"/>
              <w:jc w:val="center"/>
              <w:rPr>
                <w:rFonts w:eastAsia="Times New Roman"/>
                <w:b/>
                <w:i/>
                <w:sz w:val="20"/>
                <w:szCs w:val="20"/>
              </w:rPr>
            </w:pPr>
            <w:r w:rsidRPr="0073719E">
              <w:rPr>
                <w:rFonts w:eastAsia="Times New Roman"/>
                <w:b/>
                <w:i/>
                <w:sz w:val="20"/>
                <w:szCs w:val="20"/>
              </w:rPr>
              <w:t>Слово/словосочетание</w:t>
            </w:r>
          </w:p>
        </w:tc>
      </w:tr>
      <w:tr w:rsidR="00AA03C5" w:rsidRPr="0073719E" w:rsidTr="0010227A">
        <w:trPr>
          <w:trHeight w:val="40"/>
        </w:trPr>
        <w:tc>
          <w:tcPr>
            <w:tcW w:w="1021" w:type="pct"/>
            <w:shd w:val="clear" w:color="auto" w:fill="F2F2F2" w:themeFill="background1" w:themeFillShade="F2"/>
          </w:tcPr>
          <w:p w:rsidR="00AA03C5" w:rsidRPr="0073719E" w:rsidRDefault="00AA03C5" w:rsidP="0010227A">
            <w:pPr>
              <w:widowControl w:val="0"/>
              <w:autoSpaceDE w:val="0"/>
              <w:autoSpaceDN w:val="0"/>
              <w:adjustRightInd w:val="0"/>
              <w:ind w:firstLine="0"/>
              <w:jc w:val="left"/>
              <w:rPr>
                <w:rFonts w:eastAsia="Times New Roman"/>
                <w:sz w:val="20"/>
                <w:szCs w:val="20"/>
              </w:rPr>
            </w:pPr>
            <w:r w:rsidRPr="0073719E">
              <w:rPr>
                <w:rFonts w:eastAsia="Times New Roman"/>
                <w:sz w:val="20"/>
                <w:szCs w:val="20"/>
              </w:rPr>
              <w:t>гг.</w:t>
            </w:r>
          </w:p>
        </w:tc>
        <w:tc>
          <w:tcPr>
            <w:tcW w:w="3979" w:type="pct"/>
            <w:shd w:val="clear" w:color="auto" w:fill="auto"/>
          </w:tcPr>
          <w:p w:rsidR="00AA03C5" w:rsidRPr="0073719E" w:rsidRDefault="00AA03C5" w:rsidP="0010227A">
            <w:pPr>
              <w:widowControl w:val="0"/>
              <w:autoSpaceDE w:val="0"/>
              <w:autoSpaceDN w:val="0"/>
              <w:adjustRightInd w:val="0"/>
              <w:ind w:firstLine="0"/>
              <w:jc w:val="left"/>
              <w:rPr>
                <w:rFonts w:eastAsia="Times New Roman"/>
                <w:sz w:val="20"/>
                <w:szCs w:val="20"/>
              </w:rPr>
            </w:pPr>
            <w:r w:rsidRPr="0073719E">
              <w:rPr>
                <w:rFonts w:eastAsia="Times New Roman"/>
                <w:sz w:val="20"/>
                <w:szCs w:val="20"/>
              </w:rPr>
              <w:t>годы</w:t>
            </w:r>
          </w:p>
        </w:tc>
      </w:tr>
      <w:tr w:rsidR="00AA03C5" w:rsidRPr="0073719E" w:rsidTr="0010227A">
        <w:trPr>
          <w:trHeight w:val="40"/>
        </w:trPr>
        <w:tc>
          <w:tcPr>
            <w:tcW w:w="1021" w:type="pct"/>
            <w:shd w:val="clear" w:color="auto" w:fill="F2F2F2" w:themeFill="background1" w:themeFillShade="F2"/>
          </w:tcPr>
          <w:p w:rsidR="00AA03C5" w:rsidRPr="0073719E" w:rsidRDefault="00AA03C5" w:rsidP="0010227A">
            <w:pPr>
              <w:widowControl w:val="0"/>
              <w:autoSpaceDE w:val="0"/>
              <w:autoSpaceDN w:val="0"/>
              <w:adjustRightInd w:val="0"/>
              <w:ind w:firstLine="0"/>
              <w:jc w:val="left"/>
              <w:rPr>
                <w:rFonts w:eastAsia="Times New Roman"/>
                <w:sz w:val="20"/>
                <w:szCs w:val="20"/>
              </w:rPr>
            </w:pPr>
            <w:r w:rsidRPr="0073719E">
              <w:rPr>
                <w:rFonts w:eastAsia="Times New Roman"/>
                <w:sz w:val="20"/>
                <w:szCs w:val="20"/>
              </w:rPr>
              <w:t>МО</w:t>
            </w:r>
          </w:p>
        </w:tc>
        <w:tc>
          <w:tcPr>
            <w:tcW w:w="3979" w:type="pct"/>
            <w:shd w:val="clear" w:color="auto" w:fill="auto"/>
          </w:tcPr>
          <w:p w:rsidR="00AA03C5" w:rsidRPr="0073719E" w:rsidRDefault="00AA03C5" w:rsidP="0010227A">
            <w:pPr>
              <w:widowControl w:val="0"/>
              <w:autoSpaceDE w:val="0"/>
              <w:autoSpaceDN w:val="0"/>
              <w:adjustRightInd w:val="0"/>
              <w:ind w:firstLine="0"/>
              <w:jc w:val="left"/>
              <w:rPr>
                <w:rFonts w:eastAsia="Times New Roman"/>
                <w:sz w:val="20"/>
                <w:szCs w:val="20"/>
              </w:rPr>
            </w:pPr>
            <w:r w:rsidRPr="0073719E">
              <w:rPr>
                <w:rFonts w:eastAsia="Times New Roman"/>
                <w:sz w:val="20"/>
                <w:szCs w:val="20"/>
              </w:rPr>
              <w:t>муниципальное образование</w:t>
            </w:r>
          </w:p>
        </w:tc>
      </w:tr>
      <w:tr w:rsidR="00AA03C5" w:rsidRPr="0073719E" w:rsidTr="0010227A">
        <w:trPr>
          <w:trHeight w:val="40"/>
        </w:trPr>
        <w:tc>
          <w:tcPr>
            <w:tcW w:w="1021" w:type="pct"/>
            <w:shd w:val="clear" w:color="auto" w:fill="F2F2F2" w:themeFill="background1" w:themeFillShade="F2"/>
          </w:tcPr>
          <w:p w:rsidR="00AA03C5" w:rsidRPr="0073719E" w:rsidRDefault="00AA03C5" w:rsidP="0010227A">
            <w:pPr>
              <w:widowControl w:val="0"/>
              <w:autoSpaceDE w:val="0"/>
              <w:autoSpaceDN w:val="0"/>
              <w:adjustRightInd w:val="0"/>
              <w:ind w:firstLine="0"/>
              <w:jc w:val="left"/>
              <w:rPr>
                <w:rFonts w:eastAsia="Times New Roman"/>
                <w:bCs/>
                <w:sz w:val="20"/>
                <w:szCs w:val="20"/>
              </w:rPr>
            </w:pPr>
            <w:r w:rsidRPr="0073719E">
              <w:rPr>
                <w:rFonts w:eastAsia="Times New Roman"/>
                <w:bCs/>
                <w:sz w:val="20"/>
                <w:szCs w:val="20"/>
              </w:rPr>
              <w:t>МНГП</w:t>
            </w:r>
          </w:p>
        </w:tc>
        <w:tc>
          <w:tcPr>
            <w:tcW w:w="3979" w:type="pct"/>
            <w:shd w:val="clear" w:color="auto" w:fill="auto"/>
          </w:tcPr>
          <w:p w:rsidR="00AA03C5" w:rsidRPr="0073719E" w:rsidRDefault="00AA03C5" w:rsidP="0010227A">
            <w:pPr>
              <w:widowControl w:val="0"/>
              <w:autoSpaceDE w:val="0"/>
              <w:autoSpaceDN w:val="0"/>
              <w:adjustRightInd w:val="0"/>
              <w:ind w:firstLine="0"/>
              <w:jc w:val="left"/>
              <w:rPr>
                <w:rFonts w:eastAsia="Times New Roman"/>
                <w:sz w:val="20"/>
                <w:szCs w:val="20"/>
              </w:rPr>
            </w:pPr>
            <w:r w:rsidRPr="0073719E">
              <w:rPr>
                <w:rFonts w:eastAsia="Times New Roman"/>
                <w:sz w:val="20"/>
                <w:szCs w:val="20"/>
              </w:rPr>
              <w:t>Местные нормативы градостроительного проектирования</w:t>
            </w:r>
          </w:p>
        </w:tc>
      </w:tr>
      <w:tr w:rsidR="00AA03C5" w:rsidRPr="0073719E" w:rsidTr="0010227A">
        <w:trPr>
          <w:trHeight w:val="113"/>
        </w:trPr>
        <w:tc>
          <w:tcPr>
            <w:tcW w:w="1021" w:type="pct"/>
            <w:shd w:val="clear" w:color="auto" w:fill="F2F2F2" w:themeFill="background1" w:themeFillShade="F2"/>
          </w:tcPr>
          <w:p w:rsidR="00AA03C5" w:rsidRPr="0073719E" w:rsidRDefault="00AA03C5" w:rsidP="0010227A">
            <w:pPr>
              <w:widowControl w:val="0"/>
              <w:autoSpaceDE w:val="0"/>
              <w:autoSpaceDN w:val="0"/>
              <w:adjustRightInd w:val="0"/>
              <w:ind w:firstLine="0"/>
              <w:jc w:val="left"/>
              <w:rPr>
                <w:rFonts w:eastAsia="Times New Roman"/>
                <w:sz w:val="20"/>
                <w:szCs w:val="20"/>
              </w:rPr>
            </w:pPr>
            <w:r w:rsidRPr="0073719E">
              <w:rPr>
                <w:rFonts w:eastAsia="Times New Roman"/>
                <w:bCs/>
                <w:sz w:val="20"/>
                <w:szCs w:val="20"/>
              </w:rPr>
              <w:t>МНГП МО</w:t>
            </w:r>
            <w:r>
              <w:rPr>
                <w:rFonts w:eastAsia="Times New Roman"/>
                <w:bCs/>
                <w:sz w:val="20"/>
                <w:szCs w:val="20"/>
              </w:rPr>
              <w:t xml:space="preserve"> </w:t>
            </w:r>
            <w:proofErr w:type="spellStart"/>
            <w:r>
              <w:rPr>
                <w:rFonts w:eastAsia="Times New Roman"/>
                <w:bCs/>
                <w:sz w:val="20"/>
                <w:szCs w:val="20"/>
              </w:rPr>
              <w:t>Старотитаровское</w:t>
            </w:r>
            <w:proofErr w:type="spellEnd"/>
            <w:r>
              <w:rPr>
                <w:rFonts w:eastAsia="Times New Roman"/>
                <w:bCs/>
                <w:sz w:val="20"/>
                <w:szCs w:val="20"/>
              </w:rPr>
              <w:t xml:space="preserve"> </w:t>
            </w:r>
            <w:r w:rsidRPr="0073719E">
              <w:rPr>
                <w:rFonts w:eastAsia="Times New Roman"/>
                <w:bCs/>
                <w:sz w:val="20"/>
                <w:szCs w:val="20"/>
              </w:rPr>
              <w:t>СП</w:t>
            </w:r>
          </w:p>
        </w:tc>
        <w:tc>
          <w:tcPr>
            <w:tcW w:w="3979" w:type="pct"/>
            <w:shd w:val="clear" w:color="auto" w:fill="auto"/>
          </w:tcPr>
          <w:p w:rsidR="00AA03C5" w:rsidRPr="0073719E" w:rsidRDefault="00AA03C5" w:rsidP="0010227A">
            <w:pPr>
              <w:widowControl w:val="0"/>
              <w:autoSpaceDE w:val="0"/>
              <w:autoSpaceDN w:val="0"/>
              <w:adjustRightInd w:val="0"/>
              <w:ind w:firstLine="0"/>
              <w:jc w:val="left"/>
              <w:rPr>
                <w:rFonts w:eastAsia="Times New Roman"/>
                <w:sz w:val="20"/>
                <w:szCs w:val="20"/>
              </w:rPr>
            </w:pPr>
            <w:r w:rsidRPr="0073719E">
              <w:rPr>
                <w:rFonts w:eastAsia="Times New Roman"/>
                <w:sz w:val="20"/>
                <w:szCs w:val="20"/>
              </w:rPr>
              <w:t xml:space="preserve">Местные нормативы </w:t>
            </w:r>
            <w:r w:rsidRPr="0073719E">
              <w:rPr>
                <w:sz w:val="20"/>
                <w:szCs w:val="20"/>
              </w:rPr>
              <w:t xml:space="preserve">градостроительного проектирования муниципального образования </w:t>
            </w:r>
            <w:proofErr w:type="spellStart"/>
            <w:r>
              <w:rPr>
                <w:rFonts w:eastAsia="Times New Roman"/>
                <w:bCs/>
                <w:sz w:val="20"/>
                <w:szCs w:val="20"/>
              </w:rPr>
              <w:t>Старотитаровское</w:t>
            </w:r>
            <w:proofErr w:type="spellEnd"/>
            <w:r w:rsidRPr="0073719E">
              <w:rPr>
                <w:rFonts w:eastAsia="Times New Roman"/>
                <w:bCs/>
                <w:sz w:val="20"/>
                <w:szCs w:val="20"/>
              </w:rPr>
              <w:t xml:space="preserve"> сельское поселение Темрюкского </w:t>
            </w:r>
            <w:r>
              <w:rPr>
                <w:rFonts w:eastAsia="Times New Roman"/>
                <w:bCs/>
                <w:sz w:val="20"/>
                <w:szCs w:val="20"/>
              </w:rPr>
              <w:t xml:space="preserve">муниципального </w:t>
            </w:r>
            <w:r w:rsidRPr="0073719E">
              <w:rPr>
                <w:rFonts w:eastAsia="Times New Roman"/>
                <w:bCs/>
                <w:sz w:val="20"/>
                <w:szCs w:val="20"/>
              </w:rPr>
              <w:t xml:space="preserve">района </w:t>
            </w:r>
            <w:r w:rsidRPr="0073719E">
              <w:rPr>
                <w:sz w:val="20"/>
                <w:szCs w:val="20"/>
              </w:rPr>
              <w:t>Краснодарского края</w:t>
            </w:r>
          </w:p>
        </w:tc>
      </w:tr>
      <w:tr w:rsidR="00AA03C5" w:rsidRPr="0073719E" w:rsidTr="0010227A">
        <w:trPr>
          <w:trHeight w:val="40"/>
        </w:trPr>
        <w:tc>
          <w:tcPr>
            <w:tcW w:w="1021" w:type="pct"/>
            <w:shd w:val="clear" w:color="auto" w:fill="F2F2F2" w:themeFill="background1" w:themeFillShade="F2"/>
          </w:tcPr>
          <w:p w:rsidR="00AA03C5" w:rsidRPr="0073719E" w:rsidRDefault="00AA03C5" w:rsidP="0010227A">
            <w:pPr>
              <w:widowControl w:val="0"/>
              <w:autoSpaceDE w:val="0"/>
              <w:autoSpaceDN w:val="0"/>
              <w:adjustRightInd w:val="0"/>
              <w:ind w:firstLine="0"/>
              <w:jc w:val="left"/>
              <w:rPr>
                <w:rFonts w:eastAsia="Times New Roman"/>
                <w:sz w:val="20"/>
                <w:szCs w:val="20"/>
              </w:rPr>
            </w:pPr>
            <w:r w:rsidRPr="0073719E">
              <w:rPr>
                <w:rFonts w:eastAsia="Times New Roman"/>
                <w:sz w:val="20"/>
                <w:szCs w:val="20"/>
              </w:rPr>
              <w:t>п.</w:t>
            </w:r>
          </w:p>
        </w:tc>
        <w:tc>
          <w:tcPr>
            <w:tcW w:w="3979" w:type="pct"/>
            <w:shd w:val="clear" w:color="auto" w:fill="auto"/>
          </w:tcPr>
          <w:p w:rsidR="00AA03C5" w:rsidRPr="0073719E" w:rsidRDefault="00AA03C5" w:rsidP="0010227A">
            <w:pPr>
              <w:widowControl w:val="0"/>
              <w:autoSpaceDE w:val="0"/>
              <w:autoSpaceDN w:val="0"/>
              <w:adjustRightInd w:val="0"/>
              <w:ind w:firstLine="0"/>
              <w:jc w:val="left"/>
              <w:rPr>
                <w:rFonts w:eastAsia="Times New Roman"/>
                <w:sz w:val="20"/>
                <w:szCs w:val="20"/>
              </w:rPr>
            </w:pPr>
            <w:r w:rsidRPr="0073719E">
              <w:rPr>
                <w:rFonts w:eastAsia="Times New Roman"/>
                <w:sz w:val="20"/>
                <w:szCs w:val="20"/>
              </w:rPr>
              <w:t>пункт</w:t>
            </w:r>
          </w:p>
        </w:tc>
      </w:tr>
      <w:tr w:rsidR="00AA03C5" w:rsidRPr="0073719E" w:rsidTr="0010227A">
        <w:trPr>
          <w:trHeight w:val="40"/>
        </w:trPr>
        <w:tc>
          <w:tcPr>
            <w:tcW w:w="1021" w:type="pct"/>
            <w:shd w:val="clear" w:color="auto" w:fill="F2F2F2" w:themeFill="background1" w:themeFillShade="F2"/>
          </w:tcPr>
          <w:p w:rsidR="00AA03C5" w:rsidRPr="0073719E" w:rsidRDefault="00AA03C5" w:rsidP="0010227A">
            <w:pPr>
              <w:widowControl w:val="0"/>
              <w:autoSpaceDE w:val="0"/>
              <w:autoSpaceDN w:val="0"/>
              <w:adjustRightInd w:val="0"/>
              <w:ind w:firstLine="0"/>
              <w:jc w:val="left"/>
              <w:rPr>
                <w:rFonts w:eastAsia="Times New Roman"/>
                <w:sz w:val="20"/>
                <w:szCs w:val="20"/>
              </w:rPr>
            </w:pPr>
            <w:bookmarkStart w:id="124" w:name="_Hlk490577191"/>
            <w:r w:rsidRPr="0073719E">
              <w:rPr>
                <w:rFonts w:eastAsia="Times New Roman"/>
                <w:sz w:val="20"/>
                <w:szCs w:val="20"/>
              </w:rPr>
              <w:t xml:space="preserve">РНГП </w:t>
            </w:r>
            <w:r w:rsidRPr="0073719E">
              <w:rPr>
                <w:sz w:val="20"/>
                <w:szCs w:val="20"/>
              </w:rPr>
              <w:t>Краснодарского края</w:t>
            </w:r>
          </w:p>
        </w:tc>
        <w:tc>
          <w:tcPr>
            <w:tcW w:w="3979" w:type="pct"/>
            <w:shd w:val="clear" w:color="auto" w:fill="auto"/>
          </w:tcPr>
          <w:p w:rsidR="00AA03C5" w:rsidRPr="0073719E" w:rsidRDefault="00AA03C5" w:rsidP="0010227A">
            <w:pPr>
              <w:widowControl w:val="0"/>
              <w:autoSpaceDE w:val="0"/>
              <w:autoSpaceDN w:val="0"/>
              <w:adjustRightInd w:val="0"/>
              <w:ind w:firstLine="0"/>
              <w:jc w:val="left"/>
              <w:rPr>
                <w:rFonts w:eastAsia="Times New Roman"/>
                <w:sz w:val="20"/>
                <w:szCs w:val="20"/>
              </w:rPr>
            </w:pPr>
            <w:r w:rsidRPr="0073719E">
              <w:rPr>
                <w:rFonts w:eastAsia="Times New Roman"/>
                <w:sz w:val="20"/>
                <w:szCs w:val="20"/>
              </w:rPr>
              <w:t xml:space="preserve">Региональные нормативы градостроительного проектирования </w:t>
            </w:r>
            <w:r w:rsidRPr="0073719E">
              <w:rPr>
                <w:sz w:val="20"/>
                <w:szCs w:val="20"/>
              </w:rPr>
              <w:t>Краснодарского края</w:t>
            </w:r>
          </w:p>
        </w:tc>
      </w:tr>
      <w:bookmarkEnd w:id="124"/>
      <w:tr w:rsidR="00AA03C5" w:rsidRPr="0073719E" w:rsidTr="0010227A">
        <w:trPr>
          <w:trHeight w:val="40"/>
        </w:trPr>
        <w:tc>
          <w:tcPr>
            <w:tcW w:w="1021" w:type="pct"/>
            <w:shd w:val="clear" w:color="auto" w:fill="F2F2F2" w:themeFill="background1" w:themeFillShade="F2"/>
          </w:tcPr>
          <w:p w:rsidR="00AA03C5" w:rsidRPr="0073719E" w:rsidRDefault="00AA03C5" w:rsidP="0010227A">
            <w:pPr>
              <w:widowControl w:val="0"/>
              <w:autoSpaceDE w:val="0"/>
              <w:autoSpaceDN w:val="0"/>
              <w:adjustRightInd w:val="0"/>
              <w:ind w:firstLine="0"/>
              <w:jc w:val="left"/>
              <w:rPr>
                <w:rFonts w:eastAsia="Times New Roman"/>
                <w:sz w:val="20"/>
                <w:szCs w:val="20"/>
              </w:rPr>
            </w:pPr>
            <w:r w:rsidRPr="0073719E">
              <w:rPr>
                <w:rFonts w:eastAsia="Times New Roman"/>
                <w:sz w:val="20"/>
                <w:szCs w:val="20"/>
              </w:rPr>
              <w:t>ст.</w:t>
            </w:r>
          </w:p>
        </w:tc>
        <w:tc>
          <w:tcPr>
            <w:tcW w:w="3979" w:type="pct"/>
            <w:shd w:val="clear" w:color="auto" w:fill="auto"/>
          </w:tcPr>
          <w:p w:rsidR="00AA03C5" w:rsidRPr="0073719E" w:rsidRDefault="00AA03C5" w:rsidP="0010227A">
            <w:pPr>
              <w:widowControl w:val="0"/>
              <w:autoSpaceDE w:val="0"/>
              <w:autoSpaceDN w:val="0"/>
              <w:adjustRightInd w:val="0"/>
              <w:ind w:firstLine="0"/>
              <w:jc w:val="left"/>
              <w:rPr>
                <w:rFonts w:eastAsia="Times New Roman"/>
                <w:sz w:val="20"/>
                <w:szCs w:val="20"/>
              </w:rPr>
            </w:pPr>
            <w:r w:rsidRPr="0073719E">
              <w:rPr>
                <w:rFonts w:eastAsia="Times New Roman"/>
                <w:sz w:val="20"/>
                <w:szCs w:val="20"/>
              </w:rPr>
              <w:t>статья</w:t>
            </w:r>
          </w:p>
        </w:tc>
      </w:tr>
      <w:tr w:rsidR="00AA03C5" w:rsidRPr="0073719E" w:rsidTr="0010227A">
        <w:trPr>
          <w:trHeight w:val="40"/>
        </w:trPr>
        <w:tc>
          <w:tcPr>
            <w:tcW w:w="1021" w:type="pct"/>
            <w:shd w:val="clear" w:color="auto" w:fill="F2F2F2" w:themeFill="background1" w:themeFillShade="F2"/>
          </w:tcPr>
          <w:p w:rsidR="00AA03C5" w:rsidRPr="0073719E" w:rsidRDefault="00AA03C5" w:rsidP="0010227A">
            <w:pPr>
              <w:widowControl w:val="0"/>
              <w:autoSpaceDE w:val="0"/>
              <w:autoSpaceDN w:val="0"/>
              <w:adjustRightInd w:val="0"/>
              <w:ind w:firstLine="0"/>
              <w:jc w:val="left"/>
              <w:rPr>
                <w:rFonts w:eastAsia="Times New Roman"/>
                <w:sz w:val="20"/>
                <w:szCs w:val="20"/>
              </w:rPr>
            </w:pPr>
            <w:r w:rsidRPr="0073719E">
              <w:rPr>
                <w:rFonts w:eastAsia="Times New Roman"/>
                <w:sz w:val="20"/>
                <w:szCs w:val="20"/>
              </w:rPr>
              <w:t>ч.</w:t>
            </w:r>
          </w:p>
        </w:tc>
        <w:tc>
          <w:tcPr>
            <w:tcW w:w="3979" w:type="pct"/>
            <w:shd w:val="clear" w:color="auto" w:fill="auto"/>
          </w:tcPr>
          <w:p w:rsidR="00AA03C5" w:rsidRPr="0073719E" w:rsidRDefault="00AA03C5" w:rsidP="0010227A">
            <w:pPr>
              <w:widowControl w:val="0"/>
              <w:autoSpaceDE w:val="0"/>
              <w:autoSpaceDN w:val="0"/>
              <w:adjustRightInd w:val="0"/>
              <w:ind w:firstLine="0"/>
              <w:jc w:val="left"/>
              <w:rPr>
                <w:rFonts w:eastAsia="Times New Roman"/>
                <w:sz w:val="20"/>
                <w:szCs w:val="20"/>
              </w:rPr>
            </w:pPr>
            <w:r w:rsidRPr="0073719E">
              <w:rPr>
                <w:rFonts w:eastAsia="Times New Roman"/>
                <w:sz w:val="20"/>
                <w:szCs w:val="20"/>
              </w:rPr>
              <w:t>часть</w:t>
            </w:r>
          </w:p>
        </w:tc>
      </w:tr>
      <w:tr w:rsidR="00AA03C5" w:rsidRPr="0073719E" w:rsidTr="0010227A">
        <w:trPr>
          <w:trHeight w:val="40"/>
          <w:tblHeader/>
        </w:trPr>
        <w:tc>
          <w:tcPr>
            <w:tcW w:w="5000" w:type="pct"/>
            <w:gridSpan w:val="2"/>
            <w:shd w:val="clear" w:color="auto" w:fill="D9D9D9" w:themeFill="background1" w:themeFillShade="D9"/>
          </w:tcPr>
          <w:p w:rsidR="00AA03C5" w:rsidRPr="0073719E" w:rsidRDefault="00AA03C5" w:rsidP="0010227A">
            <w:pPr>
              <w:widowControl w:val="0"/>
              <w:autoSpaceDE w:val="0"/>
              <w:autoSpaceDN w:val="0"/>
              <w:adjustRightInd w:val="0"/>
              <w:ind w:firstLine="0"/>
              <w:jc w:val="center"/>
              <w:rPr>
                <w:rFonts w:eastAsia="Times New Roman"/>
                <w:b/>
                <w:i/>
                <w:sz w:val="20"/>
                <w:szCs w:val="20"/>
              </w:rPr>
            </w:pPr>
            <w:r w:rsidRPr="0073719E">
              <w:rPr>
                <w:rFonts w:eastAsia="Times New Roman"/>
                <w:b/>
                <w:i/>
                <w:sz w:val="20"/>
                <w:szCs w:val="20"/>
              </w:rPr>
              <w:t>Сокращения единиц измерений</w:t>
            </w:r>
          </w:p>
        </w:tc>
      </w:tr>
      <w:tr w:rsidR="00AA03C5" w:rsidRPr="0073719E" w:rsidTr="0010227A">
        <w:trPr>
          <w:trHeight w:val="40"/>
          <w:tblHeader/>
        </w:trPr>
        <w:tc>
          <w:tcPr>
            <w:tcW w:w="1021" w:type="pct"/>
            <w:shd w:val="clear" w:color="auto" w:fill="D9D9D9" w:themeFill="background1" w:themeFillShade="D9"/>
          </w:tcPr>
          <w:p w:rsidR="00AA03C5" w:rsidRPr="0073719E" w:rsidRDefault="00AA03C5" w:rsidP="0010227A">
            <w:pPr>
              <w:widowControl w:val="0"/>
              <w:autoSpaceDE w:val="0"/>
              <w:autoSpaceDN w:val="0"/>
              <w:adjustRightInd w:val="0"/>
              <w:ind w:firstLine="0"/>
              <w:jc w:val="center"/>
              <w:rPr>
                <w:rFonts w:eastAsia="Times New Roman"/>
                <w:b/>
                <w:i/>
                <w:sz w:val="20"/>
                <w:szCs w:val="20"/>
              </w:rPr>
            </w:pPr>
            <w:r w:rsidRPr="0073719E">
              <w:rPr>
                <w:rFonts w:eastAsia="Times New Roman"/>
                <w:b/>
                <w:i/>
                <w:sz w:val="20"/>
                <w:szCs w:val="20"/>
              </w:rPr>
              <w:t>Обозначение</w:t>
            </w:r>
          </w:p>
        </w:tc>
        <w:tc>
          <w:tcPr>
            <w:tcW w:w="3979" w:type="pct"/>
            <w:shd w:val="clear" w:color="auto" w:fill="D9D9D9" w:themeFill="background1" w:themeFillShade="D9"/>
          </w:tcPr>
          <w:p w:rsidR="00AA03C5" w:rsidRPr="0073719E" w:rsidRDefault="00AA03C5" w:rsidP="0010227A">
            <w:pPr>
              <w:widowControl w:val="0"/>
              <w:autoSpaceDE w:val="0"/>
              <w:autoSpaceDN w:val="0"/>
              <w:adjustRightInd w:val="0"/>
              <w:ind w:firstLine="0"/>
              <w:jc w:val="center"/>
              <w:rPr>
                <w:rFonts w:eastAsia="Times New Roman"/>
                <w:b/>
                <w:i/>
                <w:sz w:val="20"/>
                <w:szCs w:val="20"/>
              </w:rPr>
            </w:pPr>
            <w:r w:rsidRPr="0073719E">
              <w:rPr>
                <w:rFonts w:eastAsia="Times New Roman"/>
                <w:b/>
                <w:i/>
                <w:sz w:val="20"/>
                <w:szCs w:val="20"/>
              </w:rPr>
              <w:t>Наименование единицы измерения</w:t>
            </w:r>
          </w:p>
        </w:tc>
      </w:tr>
      <w:tr w:rsidR="00AA03C5" w:rsidRPr="0073719E" w:rsidTr="0010227A">
        <w:trPr>
          <w:trHeight w:val="40"/>
        </w:trPr>
        <w:tc>
          <w:tcPr>
            <w:tcW w:w="1021" w:type="pct"/>
            <w:shd w:val="clear" w:color="auto" w:fill="F2F2F2" w:themeFill="background1" w:themeFillShade="F2"/>
          </w:tcPr>
          <w:p w:rsidR="00AA03C5" w:rsidRPr="0073719E" w:rsidRDefault="00AA03C5" w:rsidP="0010227A">
            <w:pPr>
              <w:widowControl w:val="0"/>
              <w:autoSpaceDE w:val="0"/>
              <w:autoSpaceDN w:val="0"/>
              <w:adjustRightInd w:val="0"/>
              <w:ind w:firstLine="0"/>
              <w:jc w:val="left"/>
              <w:rPr>
                <w:rFonts w:eastAsia="Times New Roman"/>
                <w:sz w:val="20"/>
                <w:szCs w:val="20"/>
              </w:rPr>
            </w:pPr>
            <w:r w:rsidRPr="0073719E">
              <w:rPr>
                <w:rFonts w:eastAsia="Times New Roman"/>
                <w:sz w:val="20"/>
                <w:szCs w:val="20"/>
              </w:rPr>
              <w:t>га</w:t>
            </w:r>
          </w:p>
        </w:tc>
        <w:tc>
          <w:tcPr>
            <w:tcW w:w="3979" w:type="pct"/>
            <w:shd w:val="clear" w:color="auto" w:fill="auto"/>
          </w:tcPr>
          <w:p w:rsidR="00AA03C5" w:rsidRPr="0073719E" w:rsidRDefault="00AA03C5" w:rsidP="0010227A">
            <w:pPr>
              <w:widowControl w:val="0"/>
              <w:autoSpaceDE w:val="0"/>
              <w:autoSpaceDN w:val="0"/>
              <w:adjustRightInd w:val="0"/>
              <w:ind w:firstLine="0"/>
              <w:jc w:val="left"/>
              <w:rPr>
                <w:rFonts w:eastAsia="Times New Roman"/>
                <w:sz w:val="20"/>
                <w:szCs w:val="20"/>
              </w:rPr>
            </w:pPr>
            <w:r w:rsidRPr="0073719E">
              <w:rPr>
                <w:rFonts w:eastAsia="Times New Roman"/>
                <w:sz w:val="20"/>
                <w:szCs w:val="20"/>
              </w:rPr>
              <w:t>гектар</w:t>
            </w:r>
          </w:p>
        </w:tc>
      </w:tr>
      <w:tr w:rsidR="00AA03C5" w:rsidRPr="0073719E" w:rsidTr="0010227A">
        <w:trPr>
          <w:trHeight w:val="40"/>
        </w:trPr>
        <w:tc>
          <w:tcPr>
            <w:tcW w:w="1021" w:type="pct"/>
            <w:shd w:val="clear" w:color="auto" w:fill="F2F2F2" w:themeFill="background1" w:themeFillShade="F2"/>
          </w:tcPr>
          <w:p w:rsidR="00AA03C5" w:rsidRPr="0073719E" w:rsidRDefault="00AA03C5" w:rsidP="0010227A">
            <w:pPr>
              <w:widowControl w:val="0"/>
              <w:autoSpaceDE w:val="0"/>
              <w:autoSpaceDN w:val="0"/>
              <w:adjustRightInd w:val="0"/>
              <w:ind w:firstLine="0"/>
              <w:jc w:val="left"/>
              <w:rPr>
                <w:rFonts w:eastAsia="Times New Roman"/>
                <w:sz w:val="20"/>
                <w:szCs w:val="20"/>
              </w:rPr>
            </w:pPr>
            <w:r w:rsidRPr="0073719E">
              <w:rPr>
                <w:rFonts w:eastAsia="Times New Roman"/>
                <w:sz w:val="20"/>
                <w:szCs w:val="20"/>
              </w:rPr>
              <w:t>ед.</w:t>
            </w:r>
          </w:p>
        </w:tc>
        <w:tc>
          <w:tcPr>
            <w:tcW w:w="3979" w:type="pct"/>
            <w:shd w:val="clear" w:color="auto" w:fill="auto"/>
          </w:tcPr>
          <w:p w:rsidR="00AA03C5" w:rsidRPr="0073719E" w:rsidRDefault="00AA03C5" w:rsidP="0010227A">
            <w:pPr>
              <w:widowControl w:val="0"/>
              <w:autoSpaceDE w:val="0"/>
              <w:autoSpaceDN w:val="0"/>
              <w:adjustRightInd w:val="0"/>
              <w:ind w:firstLine="0"/>
              <w:jc w:val="left"/>
              <w:rPr>
                <w:rFonts w:eastAsia="Times New Roman"/>
                <w:sz w:val="20"/>
                <w:szCs w:val="20"/>
              </w:rPr>
            </w:pPr>
            <w:r w:rsidRPr="0073719E">
              <w:rPr>
                <w:rFonts w:eastAsia="Times New Roman"/>
                <w:sz w:val="20"/>
                <w:szCs w:val="20"/>
              </w:rPr>
              <w:t>единиц</w:t>
            </w:r>
          </w:p>
        </w:tc>
      </w:tr>
      <w:tr w:rsidR="00AA03C5" w:rsidRPr="0073719E" w:rsidTr="0010227A">
        <w:trPr>
          <w:trHeight w:val="40"/>
        </w:trPr>
        <w:tc>
          <w:tcPr>
            <w:tcW w:w="1021" w:type="pct"/>
            <w:shd w:val="clear" w:color="auto" w:fill="F2F2F2" w:themeFill="background1" w:themeFillShade="F2"/>
          </w:tcPr>
          <w:p w:rsidR="00AA03C5" w:rsidRPr="0073719E" w:rsidRDefault="00AA03C5" w:rsidP="0010227A">
            <w:pPr>
              <w:widowControl w:val="0"/>
              <w:autoSpaceDE w:val="0"/>
              <w:autoSpaceDN w:val="0"/>
              <w:adjustRightInd w:val="0"/>
              <w:ind w:firstLine="0"/>
              <w:jc w:val="left"/>
              <w:rPr>
                <w:rFonts w:eastAsia="Times New Roman"/>
                <w:sz w:val="20"/>
                <w:szCs w:val="20"/>
                <w:vertAlign w:val="superscript"/>
              </w:rPr>
            </w:pPr>
            <w:r w:rsidRPr="0073719E">
              <w:rPr>
                <w:rFonts w:eastAsia="Times New Roman"/>
                <w:sz w:val="20"/>
                <w:szCs w:val="20"/>
              </w:rPr>
              <w:t>кв. м</w:t>
            </w:r>
          </w:p>
        </w:tc>
        <w:tc>
          <w:tcPr>
            <w:tcW w:w="3979" w:type="pct"/>
            <w:shd w:val="clear" w:color="auto" w:fill="auto"/>
          </w:tcPr>
          <w:p w:rsidR="00AA03C5" w:rsidRPr="0073719E" w:rsidRDefault="00AA03C5" w:rsidP="0010227A">
            <w:pPr>
              <w:widowControl w:val="0"/>
              <w:autoSpaceDE w:val="0"/>
              <w:autoSpaceDN w:val="0"/>
              <w:adjustRightInd w:val="0"/>
              <w:ind w:firstLine="0"/>
              <w:jc w:val="left"/>
              <w:rPr>
                <w:rFonts w:eastAsia="Times New Roman"/>
                <w:sz w:val="20"/>
                <w:szCs w:val="20"/>
              </w:rPr>
            </w:pPr>
            <w:r w:rsidRPr="0073719E">
              <w:rPr>
                <w:rFonts w:eastAsia="Times New Roman"/>
                <w:sz w:val="20"/>
                <w:szCs w:val="20"/>
              </w:rPr>
              <w:t>квадратный метр</w:t>
            </w:r>
          </w:p>
        </w:tc>
      </w:tr>
      <w:tr w:rsidR="00AA03C5" w:rsidRPr="0073719E" w:rsidTr="0010227A">
        <w:trPr>
          <w:trHeight w:val="40"/>
        </w:trPr>
        <w:tc>
          <w:tcPr>
            <w:tcW w:w="1021" w:type="pct"/>
            <w:shd w:val="clear" w:color="auto" w:fill="F2F2F2" w:themeFill="background1" w:themeFillShade="F2"/>
          </w:tcPr>
          <w:p w:rsidR="00AA03C5" w:rsidRPr="0073719E" w:rsidRDefault="00AA03C5" w:rsidP="0010227A">
            <w:pPr>
              <w:widowControl w:val="0"/>
              <w:autoSpaceDE w:val="0"/>
              <w:autoSpaceDN w:val="0"/>
              <w:adjustRightInd w:val="0"/>
              <w:ind w:firstLine="0"/>
              <w:jc w:val="left"/>
              <w:rPr>
                <w:rFonts w:eastAsia="Times New Roman"/>
                <w:sz w:val="20"/>
                <w:szCs w:val="20"/>
              </w:rPr>
            </w:pPr>
            <w:r w:rsidRPr="0073719E">
              <w:rPr>
                <w:sz w:val="20"/>
                <w:szCs w:val="20"/>
              </w:rPr>
              <w:t>кВт*ч/</w:t>
            </w:r>
            <w:proofErr w:type="spellStart"/>
            <w:r w:rsidRPr="0073719E">
              <w:rPr>
                <w:sz w:val="20"/>
                <w:szCs w:val="20"/>
              </w:rPr>
              <w:t>чел.в</w:t>
            </w:r>
            <w:proofErr w:type="spellEnd"/>
            <w:r w:rsidRPr="0073719E">
              <w:rPr>
                <w:sz w:val="20"/>
                <w:szCs w:val="20"/>
              </w:rPr>
              <w:t xml:space="preserve"> год</w:t>
            </w:r>
          </w:p>
        </w:tc>
        <w:tc>
          <w:tcPr>
            <w:tcW w:w="3979" w:type="pct"/>
            <w:shd w:val="clear" w:color="auto" w:fill="auto"/>
          </w:tcPr>
          <w:p w:rsidR="00AA03C5" w:rsidRPr="0073719E" w:rsidRDefault="00AA03C5" w:rsidP="0010227A">
            <w:pPr>
              <w:widowControl w:val="0"/>
              <w:autoSpaceDE w:val="0"/>
              <w:autoSpaceDN w:val="0"/>
              <w:adjustRightInd w:val="0"/>
              <w:ind w:firstLine="0"/>
              <w:jc w:val="left"/>
              <w:rPr>
                <w:rFonts w:eastAsia="Times New Roman"/>
                <w:sz w:val="20"/>
                <w:szCs w:val="20"/>
              </w:rPr>
            </w:pPr>
            <w:r w:rsidRPr="0073719E">
              <w:rPr>
                <w:rFonts w:eastAsia="Times New Roman"/>
                <w:sz w:val="20"/>
                <w:szCs w:val="20"/>
              </w:rPr>
              <w:t>киловатт-часов в год на 1 человека</w:t>
            </w:r>
          </w:p>
        </w:tc>
      </w:tr>
      <w:tr w:rsidR="00AA03C5" w:rsidRPr="0073719E" w:rsidTr="0010227A">
        <w:trPr>
          <w:trHeight w:val="40"/>
        </w:trPr>
        <w:tc>
          <w:tcPr>
            <w:tcW w:w="1021" w:type="pct"/>
            <w:shd w:val="clear" w:color="auto" w:fill="F2F2F2" w:themeFill="background1" w:themeFillShade="F2"/>
          </w:tcPr>
          <w:p w:rsidR="00AA03C5" w:rsidRPr="0073719E" w:rsidRDefault="00AA03C5" w:rsidP="0010227A">
            <w:pPr>
              <w:widowControl w:val="0"/>
              <w:autoSpaceDE w:val="0"/>
              <w:autoSpaceDN w:val="0"/>
              <w:adjustRightInd w:val="0"/>
              <w:ind w:firstLine="0"/>
              <w:jc w:val="left"/>
              <w:rPr>
                <w:rFonts w:eastAsia="Times New Roman"/>
                <w:sz w:val="20"/>
                <w:szCs w:val="20"/>
              </w:rPr>
            </w:pPr>
            <w:r w:rsidRPr="0073719E">
              <w:rPr>
                <w:rFonts w:eastAsia="Times New Roman"/>
                <w:sz w:val="20"/>
                <w:szCs w:val="20"/>
              </w:rPr>
              <w:t>км</w:t>
            </w:r>
          </w:p>
        </w:tc>
        <w:tc>
          <w:tcPr>
            <w:tcW w:w="3979" w:type="pct"/>
            <w:shd w:val="clear" w:color="auto" w:fill="auto"/>
          </w:tcPr>
          <w:p w:rsidR="00AA03C5" w:rsidRPr="0073719E" w:rsidRDefault="00AA03C5" w:rsidP="0010227A">
            <w:pPr>
              <w:widowControl w:val="0"/>
              <w:autoSpaceDE w:val="0"/>
              <w:autoSpaceDN w:val="0"/>
              <w:adjustRightInd w:val="0"/>
              <w:ind w:firstLine="0"/>
              <w:jc w:val="left"/>
              <w:rPr>
                <w:rFonts w:eastAsia="Times New Roman"/>
                <w:sz w:val="20"/>
                <w:szCs w:val="20"/>
              </w:rPr>
            </w:pPr>
            <w:r w:rsidRPr="0073719E">
              <w:rPr>
                <w:rFonts w:eastAsia="Times New Roman"/>
                <w:sz w:val="20"/>
                <w:szCs w:val="20"/>
              </w:rPr>
              <w:t>километр</w:t>
            </w:r>
          </w:p>
        </w:tc>
      </w:tr>
      <w:tr w:rsidR="00AA03C5" w:rsidRPr="0073719E" w:rsidTr="0010227A">
        <w:trPr>
          <w:trHeight w:val="40"/>
        </w:trPr>
        <w:tc>
          <w:tcPr>
            <w:tcW w:w="1021" w:type="pct"/>
            <w:shd w:val="clear" w:color="auto" w:fill="F2F2F2" w:themeFill="background1" w:themeFillShade="F2"/>
          </w:tcPr>
          <w:p w:rsidR="00AA03C5" w:rsidRPr="0073719E" w:rsidRDefault="00AA03C5" w:rsidP="0010227A">
            <w:pPr>
              <w:widowControl w:val="0"/>
              <w:autoSpaceDE w:val="0"/>
              <w:autoSpaceDN w:val="0"/>
              <w:adjustRightInd w:val="0"/>
              <w:ind w:firstLine="0"/>
              <w:jc w:val="left"/>
              <w:rPr>
                <w:sz w:val="20"/>
                <w:szCs w:val="20"/>
              </w:rPr>
            </w:pPr>
            <w:r w:rsidRPr="0073719E">
              <w:rPr>
                <w:sz w:val="20"/>
                <w:szCs w:val="20"/>
              </w:rPr>
              <w:t>км/кв. км</w:t>
            </w:r>
          </w:p>
        </w:tc>
        <w:tc>
          <w:tcPr>
            <w:tcW w:w="3979" w:type="pct"/>
            <w:shd w:val="clear" w:color="auto" w:fill="auto"/>
          </w:tcPr>
          <w:p w:rsidR="00AA03C5" w:rsidRPr="0073719E" w:rsidRDefault="00AA03C5" w:rsidP="0010227A">
            <w:pPr>
              <w:widowControl w:val="0"/>
              <w:autoSpaceDE w:val="0"/>
              <w:autoSpaceDN w:val="0"/>
              <w:adjustRightInd w:val="0"/>
              <w:ind w:firstLine="0"/>
              <w:jc w:val="left"/>
              <w:rPr>
                <w:rFonts w:eastAsia="Times New Roman"/>
                <w:sz w:val="20"/>
                <w:szCs w:val="20"/>
              </w:rPr>
            </w:pPr>
            <w:r w:rsidRPr="0073719E">
              <w:rPr>
                <w:rFonts w:eastAsia="Times New Roman"/>
                <w:sz w:val="20"/>
                <w:szCs w:val="20"/>
              </w:rPr>
              <w:t>километров на квадратный километр</w:t>
            </w:r>
          </w:p>
        </w:tc>
      </w:tr>
      <w:tr w:rsidR="00AA03C5" w:rsidRPr="0073719E" w:rsidTr="0010227A">
        <w:trPr>
          <w:trHeight w:val="40"/>
        </w:trPr>
        <w:tc>
          <w:tcPr>
            <w:tcW w:w="1021" w:type="pct"/>
            <w:shd w:val="clear" w:color="auto" w:fill="F2F2F2" w:themeFill="background1" w:themeFillShade="F2"/>
          </w:tcPr>
          <w:p w:rsidR="00AA03C5" w:rsidRPr="0073719E" w:rsidRDefault="00AA03C5" w:rsidP="0010227A">
            <w:pPr>
              <w:widowControl w:val="0"/>
              <w:autoSpaceDE w:val="0"/>
              <w:autoSpaceDN w:val="0"/>
              <w:adjustRightInd w:val="0"/>
              <w:ind w:firstLine="0"/>
              <w:jc w:val="left"/>
              <w:rPr>
                <w:rFonts w:eastAsia="Times New Roman"/>
                <w:sz w:val="20"/>
                <w:szCs w:val="20"/>
              </w:rPr>
            </w:pPr>
            <w:r w:rsidRPr="0073719E">
              <w:rPr>
                <w:rFonts w:eastAsia="Times New Roman"/>
                <w:sz w:val="20"/>
                <w:szCs w:val="20"/>
              </w:rPr>
              <w:t>м</w:t>
            </w:r>
          </w:p>
        </w:tc>
        <w:tc>
          <w:tcPr>
            <w:tcW w:w="3979" w:type="pct"/>
            <w:shd w:val="clear" w:color="auto" w:fill="auto"/>
          </w:tcPr>
          <w:p w:rsidR="00AA03C5" w:rsidRPr="0073719E" w:rsidRDefault="00AA03C5" w:rsidP="0010227A">
            <w:pPr>
              <w:widowControl w:val="0"/>
              <w:autoSpaceDE w:val="0"/>
              <w:autoSpaceDN w:val="0"/>
              <w:adjustRightInd w:val="0"/>
              <w:ind w:firstLine="0"/>
              <w:jc w:val="left"/>
              <w:rPr>
                <w:rFonts w:eastAsia="Times New Roman"/>
                <w:sz w:val="20"/>
                <w:szCs w:val="20"/>
              </w:rPr>
            </w:pPr>
            <w:r w:rsidRPr="0073719E">
              <w:rPr>
                <w:rFonts w:eastAsia="Times New Roman"/>
                <w:sz w:val="20"/>
                <w:szCs w:val="20"/>
              </w:rPr>
              <w:t>метр</w:t>
            </w:r>
          </w:p>
        </w:tc>
      </w:tr>
      <w:tr w:rsidR="00AA03C5" w:rsidRPr="0073719E" w:rsidTr="0010227A">
        <w:trPr>
          <w:trHeight w:val="40"/>
        </w:trPr>
        <w:tc>
          <w:tcPr>
            <w:tcW w:w="1021" w:type="pct"/>
            <w:shd w:val="clear" w:color="auto" w:fill="F2F2F2" w:themeFill="background1" w:themeFillShade="F2"/>
          </w:tcPr>
          <w:p w:rsidR="00AA03C5" w:rsidRPr="0073719E" w:rsidRDefault="00AA03C5" w:rsidP="0010227A">
            <w:pPr>
              <w:widowControl w:val="0"/>
              <w:autoSpaceDE w:val="0"/>
              <w:autoSpaceDN w:val="0"/>
              <w:adjustRightInd w:val="0"/>
              <w:ind w:firstLine="0"/>
              <w:jc w:val="left"/>
              <w:rPr>
                <w:rFonts w:eastAsia="Times New Roman"/>
                <w:sz w:val="20"/>
                <w:szCs w:val="20"/>
              </w:rPr>
            </w:pPr>
            <w:r w:rsidRPr="0073719E">
              <w:rPr>
                <w:rFonts w:eastAsia="Times New Roman"/>
                <w:sz w:val="20"/>
                <w:szCs w:val="20"/>
              </w:rPr>
              <w:t>мин.</w:t>
            </w:r>
          </w:p>
        </w:tc>
        <w:tc>
          <w:tcPr>
            <w:tcW w:w="3979" w:type="pct"/>
            <w:shd w:val="clear" w:color="auto" w:fill="auto"/>
          </w:tcPr>
          <w:p w:rsidR="00AA03C5" w:rsidRPr="0073719E" w:rsidRDefault="00AA03C5" w:rsidP="0010227A">
            <w:pPr>
              <w:widowControl w:val="0"/>
              <w:autoSpaceDE w:val="0"/>
              <w:autoSpaceDN w:val="0"/>
              <w:adjustRightInd w:val="0"/>
              <w:ind w:firstLine="0"/>
              <w:jc w:val="left"/>
              <w:rPr>
                <w:rFonts w:eastAsia="Times New Roman"/>
                <w:sz w:val="20"/>
                <w:szCs w:val="20"/>
              </w:rPr>
            </w:pPr>
            <w:r w:rsidRPr="0073719E">
              <w:rPr>
                <w:rFonts w:eastAsia="Times New Roman"/>
                <w:sz w:val="20"/>
                <w:szCs w:val="20"/>
              </w:rPr>
              <w:t>минуты</w:t>
            </w:r>
          </w:p>
        </w:tc>
      </w:tr>
      <w:tr w:rsidR="00AA03C5" w:rsidRPr="0073719E" w:rsidTr="0010227A">
        <w:trPr>
          <w:trHeight w:val="40"/>
        </w:trPr>
        <w:tc>
          <w:tcPr>
            <w:tcW w:w="1021" w:type="pct"/>
            <w:shd w:val="clear" w:color="auto" w:fill="F2F2F2" w:themeFill="background1" w:themeFillShade="F2"/>
          </w:tcPr>
          <w:p w:rsidR="00AA03C5" w:rsidRPr="0073719E" w:rsidRDefault="00AA03C5" w:rsidP="0010227A">
            <w:pPr>
              <w:widowControl w:val="0"/>
              <w:autoSpaceDE w:val="0"/>
              <w:autoSpaceDN w:val="0"/>
              <w:adjustRightInd w:val="0"/>
              <w:ind w:firstLine="0"/>
              <w:jc w:val="left"/>
              <w:rPr>
                <w:rFonts w:eastAsia="Times New Roman"/>
                <w:sz w:val="20"/>
                <w:szCs w:val="20"/>
              </w:rPr>
            </w:pPr>
            <w:r w:rsidRPr="0073719E">
              <w:rPr>
                <w:rFonts w:eastAsia="Times New Roman"/>
                <w:sz w:val="20"/>
                <w:szCs w:val="20"/>
              </w:rPr>
              <w:t>чел.</w:t>
            </w:r>
          </w:p>
        </w:tc>
        <w:tc>
          <w:tcPr>
            <w:tcW w:w="3979" w:type="pct"/>
            <w:shd w:val="clear" w:color="auto" w:fill="auto"/>
          </w:tcPr>
          <w:p w:rsidR="00AA03C5" w:rsidRPr="0073719E" w:rsidRDefault="00AA03C5" w:rsidP="0010227A">
            <w:pPr>
              <w:widowControl w:val="0"/>
              <w:autoSpaceDE w:val="0"/>
              <w:autoSpaceDN w:val="0"/>
              <w:adjustRightInd w:val="0"/>
              <w:ind w:firstLine="0"/>
              <w:jc w:val="left"/>
              <w:rPr>
                <w:rFonts w:eastAsia="Times New Roman"/>
                <w:sz w:val="20"/>
                <w:szCs w:val="20"/>
              </w:rPr>
            </w:pPr>
            <w:r w:rsidRPr="0073719E">
              <w:rPr>
                <w:rFonts w:eastAsia="Times New Roman"/>
                <w:sz w:val="20"/>
                <w:szCs w:val="20"/>
              </w:rPr>
              <w:t>человек</w:t>
            </w:r>
          </w:p>
        </w:tc>
      </w:tr>
      <w:bookmarkEnd w:id="2"/>
      <w:bookmarkEnd w:id="3"/>
      <w:bookmarkEnd w:id="96"/>
      <w:bookmarkEnd w:id="97"/>
      <w:bookmarkEnd w:id="98"/>
      <w:bookmarkEnd w:id="99"/>
      <w:bookmarkEnd w:id="100"/>
    </w:tbl>
    <w:p w:rsidR="00AA03C5" w:rsidRPr="00A91E73" w:rsidRDefault="00AA03C5" w:rsidP="00AA03C5">
      <w:pPr>
        <w:widowControl w:val="0"/>
        <w:ind w:left="5529" w:firstLine="0"/>
        <w:rPr>
          <w:rFonts w:eastAsia="Calibri" w:cs="Times New Roman"/>
          <w:sz w:val="28"/>
          <w:szCs w:val="28"/>
          <w:lang w:eastAsia="en-US"/>
        </w:rPr>
      </w:pPr>
    </w:p>
    <w:p w:rsidR="00AA03C5" w:rsidRDefault="00AA03C5" w:rsidP="00AA03C5">
      <w:pPr>
        <w:widowControl w:val="0"/>
        <w:ind w:firstLine="0"/>
        <w:jc w:val="center"/>
        <w:rPr>
          <w:color w:val="000000" w:themeColor="text1"/>
          <w:sz w:val="32"/>
          <w:szCs w:val="32"/>
        </w:rPr>
      </w:pPr>
    </w:p>
    <w:p w:rsidR="00AA03C5" w:rsidRDefault="00AA03C5" w:rsidP="00AA03C5">
      <w:pPr>
        <w:widowControl w:val="0"/>
        <w:ind w:firstLine="0"/>
        <w:jc w:val="center"/>
        <w:rPr>
          <w:color w:val="000000" w:themeColor="text1"/>
          <w:sz w:val="32"/>
          <w:szCs w:val="32"/>
        </w:rPr>
      </w:pPr>
    </w:p>
    <w:p w:rsidR="00AA03C5" w:rsidRDefault="00AA03C5" w:rsidP="00AA03C5">
      <w:pPr>
        <w:widowControl w:val="0"/>
        <w:ind w:firstLine="0"/>
        <w:jc w:val="center"/>
        <w:rPr>
          <w:color w:val="000000" w:themeColor="text1"/>
          <w:sz w:val="32"/>
          <w:szCs w:val="32"/>
        </w:rPr>
      </w:pPr>
    </w:p>
    <w:p w:rsidR="00AA03C5" w:rsidRDefault="00AA03C5" w:rsidP="00AA03C5">
      <w:pPr>
        <w:widowControl w:val="0"/>
        <w:ind w:firstLine="0"/>
        <w:jc w:val="center"/>
        <w:rPr>
          <w:color w:val="000000" w:themeColor="text1"/>
          <w:sz w:val="32"/>
          <w:szCs w:val="32"/>
        </w:rPr>
      </w:pPr>
    </w:p>
    <w:p w:rsidR="00AA03C5" w:rsidRDefault="00AA03C5" w:rsidP="00AA03C5">
      <w:pPr>
        <w:widowControl w:val="0"/>
        <w:ind w:firstLine="0"/>
        <w:jc w:val="center"/>
        <w:rPr>
          <w:color w:val="000000" w:themeColor="text1"/>
          <w:sz w:val="32"/>
          <w:szCs w:val="32"/>
        </w:rPr>
      </w:pPr>
    </w:p>
    <w:p w:rsidR="00AA03C5" w:rsidRDefault="00AA03C5" w:rsidP="00AA03C5">
      <w:pPr>
        <w:widowControl w:val="0"/>
        <w:ind w:firstLine="0"/>
        <w:jc w:val="center"/>
        <w:rPr>
          <w:color w:val="000000" w:themeColor="text1"/>
          <w:sz w:val="32"/>
          <w:szCs w:val="32"/>
        </w:rPr>
      </w:pPr>
    </w:p>
    <w:p w:rsidR="00AA03C5" w:rsidRDefault="00AA03C5" w:rsidP="00AA03C5">
      <w:pPr>
        <w:widowControl w:val="0"/>
        <w:ind w:firstLine="0"/>
        <w:jc w:val="center"/>
        <w:rPr>
          <w:color w:val="000000" w:themeColor="text1"/>
          <w:sz w:val="32"/>
          <w:szCs w:val="32"/>
        </w:rPr>
      </w:pPr>
    </w:p>
    <w:p w:rsidR="00AA03C5" w:rsidRDefault="00AA03C5" w:rsidP="00AA03C5">
      <w:pPr>
        <w:widowControl w:val="0"/>
        <w:ind w:firstLine="0"/>
        <w:jc w:val="center"/>
        <w:rPr>
          <w:b/>
          <w:bCs/>
          <w:sz w:val="32"/>
          <w:szCs w:val="32"/>
        </w:rPr>
      </w:pPr>
    </w:p>
    <w:p w:rsidR="00AA03C5" w:rsidRPr="0073719E" w:rsidRDefault="00AA03C5" w:rsidP="00AA03C5">
      <w:pPr>
        <w:widowControl w:val="0"/>
        <w:ind w:firstLine="0"/>
        <w:jc w:val="center"/>
        <w:rPr>
          <w:sz w:val="32"/>
          <w:szCs w:val="32"/>
        </w:rPr>
      </w:pPr>
    </w:p>
    <w:p w:rsidR="00AA03C5" w:rsidRDefault="00AA03C5" w:rsidP="00AA03C5">
      <w:pPr>
        <w:widowControl w:val="0"/>
        <w:ind w:firstLine="0"/>
        <w:jc w:val="center"/>
        <w:rPr>
          <w:sz w:val="32"/>
          <w:szCs w:val="32"/>
        </w:rPr>
      </w:pPr>
    </w:p>
    <w:p w:rsidR="00AA03C5" w:rsidRDefault="00AA03C5" w:rsidP="00AA03C5">
      <w:pPr>
        <w:widowControl w:val="0"/>
        <w:ind w:firstLine="0"/>
        <w:jc w:val="center"/>
        <w:rPr>
          <w:sz w:val="32"/>
          <w:szCs w:val="32"/>
        </w:rPr>
      </w:pPr>
    </w:p>
    <w:p w:rsidR="00AA03C5" w:rsidRDefault="00AA03C5" w:rsidP="00AA03C5">
      <w:pPr>
        <w:widowControl w:val="0"/>
        <w:ind w:firstLine="0"/>
        <w:jc w:val="center"/>
        <w:rPr>
          <w:sz w:val="32"/>
          <w:szCs w:val="32"/>
        </w:rPr>
      </w:pPr>
    </w:p>
    <w:p w:rsidR="00AA03C5" w:rsidRDefault="00AA03C5" w:rsidP="00AA03C5">
      <w:pPr>
        <w:widowControl w:val="0"/>
        <w:ind w:firstLine="0"/>
        <w:jc w:val="center"/>
        <w:rPr>
          <w:sz w:val="32"/>
          <w:szCs w:val="32"/>
        </w:rPr>
      </w:pPr>
    </w:p>
    <w:p w:rsidR="00AA03C5" w:rsidRPr="0073719E" w:rsidRDefault="00AA03C5" w:rsidP="00AA03C5">
      <w:pPr>
        <w:widowControl w:val="0"/>
        <w:ind w:firstLine="0"/>
        <w:jc w:val="center"/>
        <w:rPr>
          <w:sz w:val="32"/>
          <w:szCs w:val="32"/>
        </w:rPr>
      </w:pPr>
    </w:p>
    <w:p w:rsidR="00AA03C5" w:rsidRDefault="00AA03C5" w:rsidP="00AA03C5">
      <w:pPr>
        <w:widowControl w:val="0"/>
        <w:ind w:firstLine="0"/>
        <w:jc w:val="center"/>
        <w:rPr>
          <w:sz w:val="32"/>
          <w:szCs w:val="32"/>
        </w:rPr>
      </w:pPr>
    </w:p>
    <w:p w:rsidR="001A6DF6" w:rsidRPr="0073719E" w:rsidRDefault="001A6DF6" w:rsidP="00AA03C5">
      <w:pPr>
        <w:widowControl w:val="0"/>
        <w:ind w:firstLine="0"/>
        <w:jc w:val="center"/>
        <w:rPr>
          <w:sz w:val="32"/>
          <w:szCs w:val="32"/>
        </w:rPr>
      </w:pPr>
    </w:p>
    <w:p w:rsidR="00AA03C5" w:rsidRPr="0073719E" w:rsidRDefault="00AA03C5" w:rsidP="00AA03C5">
      <w:pPr>
        <w:widowControl w:val="0"/>
        <w:ind w:firstLine="0"/>
        <w:jc w:val="center"/>
      </w:pPr>
    </w:p>
    <w:p w:rsidR="00AA03C5" w:rsidRPr="0073719E" w:rsidRDefault="00AA03C5" w:rsidP="00AA03C5">
      <w:pPr>
        <w:widowControl w:val="0"/>
        <w:ind w:firstLine="0"/>
        <w:jc w:val="center"/>
      </w:pPr>
    </w:p>
    <w:p w:rsidR="00AA03C5" w:rsidRPr="0073719E" w:rsidRDefault="00AA03C5" w:rsidP="00AA03C5">
      <w:pPr>
        <w:widowControl w:val="0"/>
        <w:ind w:firstLine="0"/>
        <w:jc w:val="center"/>
      </w:pPr>
    </w:p>
    <w:p w:rsidR="00AA03C5" w:rsidRPr="0073719E" w:rsidRDefault="00AA03C5" w:rsidP="00AA03C5">
      <w:pPr>
        <w:widowControl w:val="0"/>
        <w:ind w:firstLine="0"/>
        <w:jc w:val="center"/>
      </w:pPr>
    </w:p>
    <w:p w:rsidR="00AA03C5" w:rsidRPr="0073719E" w:rsidRDefault="00AA03C5" w:rsidP="00AA03C5">
      <w:pPr>
        <w:widowControl w:val="0"/>
        <w:ind w:firstLine="0"/>
        <w:jc w:val="center"/>
      </w:pPr>
    </w:p>
    <w:p w:rsidR="00AA03C5" w:rsidRPr="0073719E" w:rsidRDefault="00AA03C5" w:rsidP="00AA03C5">
      <w:pPr>
        <w:widowControl w:val="0"/>
        <w:ind w:firstLine="0"/>
        <w:jc w:val="center"/>
      </w:pPr>
    </w:p>
    <w:p w:rsidR="00AA03C5" w:rsidRPr="0073719E" w:rsidRDefault="00AA03C5" w:rsidP="00AA03C5">
      <w:pPr>
        <w:widowControl w:val="0"/>
        <w:ind w:firstLine="0"/>
        <w:jc w:val="center"/>
      </w:pPr>
    </w:p>
    <w:p w:rsidR="00AA03C5" w:rsidRPr="0073719E" w:rsidRDefault="00AA03C5" w:rsidP="00AA03C5">
      <w:pPr>
        <w:widowControl w:val="0"/>
        <w:ind w:firstLine="0"/>
        <w:jc w:val="center"/>
      </w:pPr>
    </w:p>
    <w:p w:rsidR="00AA03C5" w:rsidRPr="0073719E" w:rsidRDefault="00AA03C5" w:rsidP="00AA03C5">
      <w:pPr>
        <w:widowControl w:val="0"/>
        <w:ind w:firstLine="0"/>
        <w:jc w:val="center"/>
      </w:pPr>
    </w:p>
    <w:p w:rsidR="00AA03C5" w:rsidRPr="0073719E" w:rsidRDefault="00AA03C5" w:rsidP="00AA03C5">
      <w:pPr>
        <w:widowControl w:val="0"/>
        <w:ind w:firstLine="0"/>
        <w:jc w:val="center"/>
      </w:pPr>
    </w:p>
    <w:p w:rsidR="00AA03C5" w:rsidRPr="00B56766" w:rsidRDefault="00AA03C5" w:rsidP="00AA03C5">
      <w:pPr>
        <w:widowControl w:val="0"/>
        <w:ind w:firstLine="0"/>
        <w:jc w:val="center"/>
        <w:rPr>
          <w:rFonts w:eastAsia="Times New Roman" w:cs="Times New Roman"/>
          <w:b/>
          <w:sz w:val="36"/>
          <w:szCs w:val="36"/>
          <w:lang w:eastAsia="ar-SA" w:bidi="en-US"/>
        </w:rPr>
      </w:pPr>
      <w:r w:rsidRPr="00B56766">
        <w:rPr>
          <w:rFonts w:eastAsia="Times New Roman" w:cs="Times New Roman"/>
          <w:b/>
          <w:sz w:val="36"/>
          <w:szCs w:val="36"/>
          <w:lang w:eastAsia="ar-SA" w:bidi="en-US"/>
        </w:rPr>
        <w:t>МЕСТНЫЕ НОРМАТИВЫ</w:t>
      </w:r>
    </w:p>
    <w:p w:rsidR="00AA03C5" w:rsidRPr="00B56766" w:rsidRDefault="00AA03C5" w:rsidP="00AA03C5">
      <w:pPr>
        <w:widowControl w:val="0"/>
        <w:ind w:firstLine="0"/>
        <w:jc w:val="center"/>
        <w:rPr>
          <w:rFonts w:eastAsia="Times New Roman" w:cs="Times New Roman"/>
          <w:b/>
          <w:sz w:val="36"/>
          <w:szCs w:val="36"/>
          <w:lang w:eastAsia="ar-SA" w:bidi="en-US"/>
        </w:rPr>
      </w:pPr>
      <w:r w:rsidRPr="00B56766">
        <w:rPr>
          <w:rFonts w:eastAsia="Times New Roman" w:cs="Times New Roman"/>
          <w:b/>
          <w:sz w:val="36"/>
          <w:szCs w:val="36"/>
          <w:lang w:eastAsia="ar-SA" w:bidi="en-US"/>
        </w:rPr>
        <w:t>ГРАДОСТРОИТЕЛЬНОГО ПРОЕКТИРОВАНИЯ</w:t>
      </w:r>
    </w:p>
    <w:p w:rsidR="00AA03C5" w:rsidRPr="00B56766" w:rsidRDefault="00AA03C5" w:rsidP="00AA03C5">
      <w:pPr>
        <w:widowControl w:val="0"/>
        <w:ind w:firstLine="0"/>
        <w:jc w:val="center"/>
      </w:pPr>
    </w:p>
    <w:p w:rsidR="00AA03C5" w:rsidRPr="00B56766" w:rsidRDefault="00AA03C5" w:rsidP="00AA03C5">
      <w:pPr>
        <w:widowControl w:val="0"/>
        <w:ind w:firstLine="0"/>
        <w:jc w:val="center"/>
        <w:rPr>
          <w:rFonts w:eastAsia="Times New Roman" w:cs="Times New Roman"/>
          <w:b/>
          <w:sz w:val="36"/>
          <w:szCs w:val="36"/>
          <w:lang w:eastAsia="ar-SA" w:bidi="en-US"/>
        </w:rPr>
      </w:pPr>
      <w:r w:rsidRPr="00B56766">
        <w:rPr>
          <w:rFonts w:eastAsia="Times New Roman" w:cs="Times New Roman"/>
          <w:b/>
          <w:sz w:val="36"/>
          <w:szCs w:val="36"/>
          <w:lang w:eastAsia="ar-SA" w:bidi="en-US"/>
        </w:rPr>
        <w:t>муниципального образования</w:t>
      </w:r>
    </w:p>
    <w:p w:rsidR="00AA03C5" w:rsidRPr="00B56766" w:rsidRDefault="00AA03C5" w:rsidP="00AA03C5">
      <w:pPr>
        <w:widowControl w:val="0"/>
        <w:ind w:firstLine="0"/>
        <w:jc w:val="center"/>
        <w:rPr>
          <w:rFonts w:eastAsia="Times New Roman" w:cs="Times New Roman"/>
          <w:b/>
          <w:sz w:val="36"/>
          <w:szCs w:val="36"/>
          <w:lang w:eastAsia="ar-SA" w:bidi="en-US"/>
        </w:rPr>
      </w:pPr>
      <w:proofErr w:type="spellStart"/>
      <w:r>
        <w:rPr>
          <w:rFonts w:eastAsia="Times New Roman" w:cs="Times New Roman"/>
          <w:b/>
          <w:sz w:val="36"/>
          <w:szCs w:val="36"/>
          <w:lang w:eastAsia="ar-SA" w:bidi="en-US"/>
        </w:rPr>
        <w:t>Старотитаровское</w:t>
      </w:r>
      <w:proofErr w:type="spellEnd"/>
      <w:r w:rsidRPr="00B56766">
        <w:rPr>
          <w:rFonts w:eastAsia="Times New Roman" w:cs="Times New Roman"/>
          <w:b/>
          <w:sz w:val="36"/>
          <w:szCs w:val="36"/>
          <w:lang w:eastAsia="ar-SA" w:bidi="en-US"/>
        </w:rPr>
        <w:t xml:space="preserve"> сельское поселение</w:t>
      </w:r>
    </w:p>
    <w:p w:rsidR="00AA03C5" w:rsidRPr="00B56766" w:rsidRDefault="00AA03C5" w:rsidP="00AA03C5">
      <w:pPr>
        <w:widowControl w:val="0"/>
        <w:ind w:firstLine="0"/>
        <w:jc w:val="center"/>
        <w:rPr>
          <w:rFonts w:eastAsia="Times New Roman" w:cs="Times New Roman"/>
          <w:b/>
          <w:sz w:val="36"/>
          <w:szCs w:val="36"/>
          <w:lang w:eastAsia="ar-SA" w:bidi="en-US"/>
        </w:rPr>
      </w:pPr>
    </w:p>
    <w:p w:rsidR="00AA03C5" w:rsidRPr="00B56766" w:rsidRDefault="00AA03C5" w:rsidP="00AA03C5">
      <w:pPr>
        <w:widowControl w:val="0"/>
        <w:ind w:firstLine="0"/>
        <w:jc w:val="center"/>
        <w:rPr>
          <w:b/>
          <w:bCs/>
        </w:rPr>
      </w:pPr>
      <w:r w:rsidRPr="00B56766">
        <w:rPr>
          <w:b/>
          <w:bCs/>
        </w:rPr>
        <w:t>Темрюкского муниципального района</w:t>
      </w:r>
    </w:p>
    <w:p w:rsidR="00AA03C5" w:rsidRPr="00B56766" w:rsidRDefault="00AA03C5" w:rsidP="00AA03C5">
      <w:pPr>
        <w:widowControl w:val="0"/>
        <w:ind w:firstLine="0"/>
        <w:jc w:val="center"/>
        <w:rPr>
          <w:b/>
          <w:bCs/>
        </w:rPr>
      </w:pPr>
      <w:r w:rsidRPr="00B56766">
        <w:rPr>
          <w:b/>
          <w:bCs/>
        </w:rPr>
        <w:t>Краснодарского края</w:t>
      </w:r>
    </w:p>
    <w:p w:rsidR="00AA03C5" w:rsidRPr="00B56766" w:rsidRDefault="00AA03C5" w:rsidP="00AA03C5">
      <w:pPr>
        <w:widowControl w:val="0"/>
        <w:ind w:firstLine="0"/>
        <w:jc w:val="center"/>
      </w:pPr>
    </w:p>
    <w:p w:rsidR="00AA03C5" w:rsidRPr="00B56766" w:rsidRDefault="00AA03C5" w:rsidP="00AA03C5">
      <w:pPr>
        <w:widowControl w:val="0"/>
        <w:ind w:firstLine="0"/>
        <w:jc w:val="center"/>
      </w:pPr>
    </w:p>
    <w:p w:rsidR="00AA03C5" w:rsidRPr="00B56766" w:rsidRDefault="00AA03C5" w:rsidP="00AA03C5">
      <w:pPr>
        <w:widowControl w:val="0"/>
        <w:ind w:firstLine="0"/>
        <w:jc w:val="center"/>
      </w:pPr>
    </w:p>
    <w:p w:rsidR="00AA03C5" w:rsidRPr="00B56766" w:rsidRDefault="00AA03C5" w:rsidP="00AA03C5">
      <w:pPr>
        <w:widowControl w:val="0"/>
        <w:ind w:firstLine="0"/>
        <w:jc w:val="center"/>
      </w:pPr>
    </w:p>
    <w:p w:rsidR="00AA03C5" w:rsidRPr="00B56766" w:rsidRDefault="00AA03C5" w:rsidP="00AA03C5">
      <w:pPr>
        <w:widowControl w:val="0"/>
        <w:ind w:firstLine="0"/>
        <w:jc w:val="center"/>
      </w:pPr>
    </w:p>
    <w:p w:rsidR="00AA03C5" w:rsidRPr="00B56766" w:rsidRDefault="00AA03C5" w:rsidP="00AA03C5">
      <w:pPr>
        <w:widowControl w:val="0"/>
        <w:ind w:firstLine="0"/>
        <w:jc w:val="center"/>
      </w:pPr>
    </w:p>
    <w:p w:rsidR="00AA03C5" w:rsidRPr="00B56766" w:rsidRDefault="00AA03C5" w:rsidP="00AA03C5">
      <w:pPr>
        <w:widowControl w:val="0"/>
        <w:ind w:firstLine="0"/>
        <w:jc w:val="center"/>
      </w:pPr>
    </w:p>
    <w:p w:rsidR="00AA03C5" w:rsidRPr="00B56766" w:rsidRDefault="00AA03C5" w:rsidP="00AA03C5">
      <w:pPr>
        <w:widowControl w:val="0"/>
        <w:ind w:firstLine="0"/>
        <w:jc w:val="center"/>
      </w:pPr>
    </w:p>
    <w:p w:rsidR="00AA03C5" w:rsidRPr="00B56766" w:rsidRDefault="00AA03C5" w:rsidP="00AA03C5">
      <w:pPr>
        <w:widowControl w:val="0"/>
        <w:ind w:firstLine="0"/>
        <w:jc w:val="center"/>
      </w:pPr>
    </w:p>
    <w:p w:rsidR="00AA03C5" w:rsidRPr="00B56766" w:rsidRDefault="00AA03C5" w:rsidP="00AA03C5">
      <w:pPr>
        <w:widowControl w:val="0"/>
        <w:ind w:firstLine="0"/>
        <w:jc w:val="center"/>
      </w:pPr>
    </w:p>
    <w:p w:rsidR="00AA03C5" w:rsidRPr="00B56766" w:rsidRDefault="00AA03C5" w:rsidP="00AA03C5">
      <w:pPr>
        <w:widowControl w:val="0"/>
        <w:ind w:firstLine="0"/>
        <w:jc w:val="center"/>
      </w:pPr>
    </w:p>
    <w:p w:rsidR="00AA03C5" w:rsidRPr="00B56766" w:rsidRDefault="00AA03C5" w:rsidP="00AA03C5">
      <w:pPr>
        <w:widowControl w:val="0"/>
        <w:ind w:firstLine="0"/>
        <w:jc w:val="center"/>
      </w:pPr>
    </w:p>
    <w:p w:rsidR="00AA03C5" w:rsidRPr="00B56766" w:rsidRDefault="00AA03C5" w:rsidP="00AA03C5">
      <w:pPr>
        <w:widowControl w:val="0"/>
        <w:ind w:firstLine="0"/>
        <w:jc w:val="center"/>
      </w:pPr>
    </w:p>
    <w:p w:rsidR="00AA03C5" w:rsidRPr="00B56766" w:rsidRDefault="00AA03C5" w:rsidP="00AA03C5">
      <w:pPr>
        <w:widowControl w:val="0"/>
        <w:ind w:firstLine="0"/>
        <w:jc w:val="center"/>
      </w:pPr>
    </w:p>
    <w:p w:rsidR="00AA03C5" w:rsidRPr="00B56766" w:rsidRDefault="00AA03C5" w:rsidP="00AA03C5">
      <w:pPr>
        <w:widowControl w:val="0"/>
        <w:ind w:firstLine="0"/>
        <w:jc w:val="center"/>
      </w:pPr>
    </w:p>
    <w:p w:rsidR="00AA03C5" w:rsidRPr="00B56766" w:rsidRDefault="00AA03C5" w:rsidP="00AA03C5">
      <w:pPr>
        <w:widowControl w:val="0"/>
        <w:ind w:firstLine="0"/>
        <w:jc w:val="center"/>
      </w:pPr>
    </w:p>
    <w:p w:rsidR="00AA03C5" w:rsidRPr="00B56766" w:rsidRDefault="00AA03C5" w:rsidP="00AA03C5">
      <w:pPr>
        <w:widowControl w:val="0"/>
        <w:ind w:firstLine="0"/>
        <w:jc w:val="center"/>
      </w:pPr>
    </w:p>
    <w:p w:rsidR="00AA03C5" w:rsidRPr="00B56766" w:rsidRDefault="00AA03C5" w:rsidP="00AA03C5">
      <w:pPr>
        <w:widowControl w:val="0"/>
        <w:ind w:firstLine="0"/>
        <w:jc w:val="center"/>
      </w:pPr>
    </w:p>
    <w:p w:rsidR="00AA03C5" w:rsidRPr="00B56766" w:rsidRDefault="00AA03C5" w:rsidP="00AA03C5">
      <w:pPr>
        <w:widowControl w:val="0"/>
        <w:ind w:firstLine="0"/>
        <w:jc w:val="center"/>
      </w:pPr>
      <w:r w:rsidRPr="00B56766">
        <w:t>2026</w:t>
      </w:r>
    </w:p>
    <w:p w:rsidR="00AA03C5" w:rsidRPr="00B56766" w:rsidRDefault="00AA03C5" w:rsidP="00AA03C5">
      <w:pPr>
        <w:pStyle w:val="affffffff0"/>
        <w:widowControl w:val="0"/>
        <w:spacing w:line="240" w:lineRule="auto"/>
        <w:ind w:firstLine="0"/>
        <w:jc w:val="center"/>
        <w:rPr>
          <w:b/>
        </w:rPr>
      </w:pPr>
      <w:r w:rsidRPr="00B56766">
        <w:rPr>
          <w:b/>
        </w:rPr>
        <w:lastRenderedPageBreak/>
        <w:t>2. МАТЕРИАЛЫ ПО ОБОСНОВАНИЮ РАСЧЕТНЫХ ПОКАЗАТЕЛЕЙ</w:t>
      </w:r>
    </w:p>
    <w:p w:rsidR="00AA03C5" w:rsidRPr="00B56766" w:rsidRDefault="00AA03C5" w:rsidP="00AA03C5">
      <w:pPr>
        <w:pStyle w:val="affffffff0"/>
        <w:widowControl w:val="0"/>
        <w:spacing w:line="240" w:lineRule="auto"/>
        <w:ind w:firstLine="0"/>
        <w:jc w:val="center"/>
        <w:rPr>
          <w:b/>
        </w:rPr>
      </w:pPr>
    </w:p>
    <w:p w:rsidR="00AA03C5" w:rsidRPr="00B56766" w:rsidRDefault="00AA03C5" w:rsidP="00AA03C5">
      <w:pPr>
        <w:pStyle w:val="affffffff0"/>
        <w:widowControl w:val="0"/>
        <w:spacing w:line="240" w:lineRule="auto"/>
        <w:ind w:firstLine="0"/>
        <w:jc w:val="center"/>
        <w:rPr>
          <w:b/>
        </w:rPr>
      </w:pPr>
      <w:r w:rsidRPr="00B56766">
        <w:rPr>
          <w:b/>
        </w:rPr>
        <w:t xml:space="preserve">2.1. Результаты анализа территориальных особенностей муниципального образования </w:t>
      </w:r>
      <w:r>
        <w:rPr>
          <w:b/>
        </w:rPr>
        <w:t>Старотитаровского</w:t>
      </w:r>
      <w:r w:rsidRPr="00B56766">
        <w:rPr>
          <w:b/>
        </w:rPr>
        <w:t xml:space="preserve"> сельского поселения, влияющих на установление расчетных показателей</w:t>
      </w:r>
    </w:p>
    <w:p w:rsidR="00AA03C5" w:rsidRPr="00B56766" w:rsidRDefault="00AA03C5" w:rsidP="00AA03C5">
      <w:pPr>
        <w:pStyle w:val="affffffff0"/>
        <w:widowControl w:val="0"/>
        <w:spacing w:line="240" w:lineRule="auto"/>
        <w:ind w:firstLine="0"/>
        <w:jc w:val="center"/>
        <w:rPr>
          <w:b/>
        </w:rPr>
      </w:pPr>
    </w:p>
    <w:p w:rsidR="00AA03C5" w:rsidRPr="00B56766" w:rsidRDefault="00AA03C5" w:rsidP="00AA03C5">
      <w:pPr>
        <w:widowControl w:val="0"/>
        <w:rPr>
          <w:szCs w:val="24"/>
        </w:rPr>
      </w:pPr>
      <w:r w:rsidRPr="00B56766">
        <w:rPr>
          <w:szCs w:val="24"/>
        </w:rPr>
        <w:t>В соответствии с п. 5 ст. 29.4 Градостроительного кодекса РФ подготовка местных нормативов градостроительного проектирования осуществляется с учетом:</w:t>
      </w:r>
    </w:p>
    <w:p w:rsidR="00AA03C5" w:rsidRPr="00B56766" w:rsidRDefault="00AA03C5" w:rsidP="00AA03C5">
      <w:pPr>
        <w:widowControl w:val="0"/>
        <w:rPr>
          <w:szCs w:val="24"/>
        </w:rPr>
      </w:pPr>
      <w:r w:rsidRPr="00B56766">
        <w:rPr>
          <w:szCs w:val="24"/>
        </w:rPr>
        <w:t>1) социально-демографического состава и плотности населения на территории муниципального образования;</w:t>
      </w:r>
    </w:p>
    <w:p w:rsidR="00AA03C5" w:rsidRPr="00B56766" w:rsidRDefault="00AA03C5" w:rsidP="00AA03C5">
      <w:pPr>
        <w:widowControl w:val="0"/>
        <w:rPr>
          <w:szCs w:val="24"/>
        </w:rPr>
      </w:pPr>
      <w:bookmarkStart w:id="125" w:name="_Hlk52372125"/>
      <w:r w:rsidRPr="00B56766">
        <w:rPr>
          <w:szCs w:val="24"/>
        </w:rPr>
        <w:t xml:space="preserve">2) стратегии социально-экономического развития муниципального образования и плана мероприятий по ее реализации </w:t>
      </w:r>
      <w:bookmarkEnd w:id="125"/>
      <w:r w:rsidRPr="00B56766">
        <w:rPr>
          <w:szCs w:val="24"/>
        </w:rPr>
        <w:t>(при наличии);</w:t>
      </w:r>
    </w:p>
    <w:p w:rsidR="00AA03C5" w:rsidRPr="00B56766" w:rsidRDefault="00AA03C5" w:rsidP="00AA03C5">
      <w:pPr>
        <w:widowControl w:val="0"/>
        <w:rPr>
          <w:szCs w:val="24"/>
        </w:rPr>
      </w:pPr>
      <w:r w:rsidRPr="00B56766">
        <w:rPr>
          <w:szCs w:val="24"/>
        </w:rPr>
        <w:t>3) предложений органов местного самоуправления и заинтересованных лиц.</w:t>
      </w:r>
    </w:p>
    <w:p w:rsidR="00AA03C5" w:rsidRPr="00B56766" w:rsidRDefault="00AA03C5" w:rsidP="00AA03C5">
      <w:pPr>
        <w:widowControl w:val="0"/>
        <w:rPr>
          <w:szCs w:val="24"/>
        </w:rPr>
      </w:pPr>
      <w:r w:rsidRPr="00B56766">
        <w:rPr>
          <w:szCs w:val="24"/>
        </w:rPr>
        <w:t xml:space="preserve">Таким образом, установление расчетных показателей в МНГП МО </w:t>
      </w:r>
      <w:proofErr w:type="spellStart"/>
      <w:r>
        <w:rPr>
          <w:szCs w:val="24"/>
        </w:rPr>
        <w:t>Старотитаровское</w:t>
      </w:r>
      <w:proofErr w:type="spellEnd"/>
      <w:r w:rsidRPr="00B56766">
        <w:rPr>
          <w:szCs w:val="24"/>
        </w:rPr>
        <w:t xml:space="preserve"> СП необходимо выполнять с учетом территориальных особенностей муниципального образования </w:t>
      </w:r>
      <w:proofErr w:type="spellStart"/>
      <w:r>
        <w:rPr>
          <w:szCs w:val="24"/>
        </w:rPr>
        <w:t>Старотитаровское</w:t>
      </w:r>
      <w:proofErr w:type="spellEnd"/>
      <w:r w:rsidRPr="00B56766">
        <w:rPr>
          <w:szCs w:val="24"/>
        </w:rPr>
        <w:t xml:space="preserve"> сельское поселение, выраженных в социально-демографических, инфраструктурных, экономических и иных аспектах.</w:t>
      </w:r>
    </w:p>
    <w:p w:rsidR="00AA03C5" w:rsidRPr="00B56766" w:rsidRDefault="00AA03C5" w:rsidP="00AA03C5">
      <w:pPr>
        <w:widowControl w:val="0"/>
        <w:rPr>
          <w:szCs w:val="24"/>
        </w:rPr>
      </w:pPr>
    </w:p>
    <w:p w:rsidR="00AA03C5" w:rsidRPr="00B56766" w:rsidRDefault="00AA03C5" w:rsidP="00AA03C5">
      <w:pPr>
        <w:widowControl w:val="0"/>
        <w:ind w:firstLine="0"/>
        <w:jc w:val="center"/>
        <w:rPr>
          <w:b/>
          <w:szCs w:val="24"/>
        </w:rPr>
      </w:pPr>
      <w:r w:rsidRPr="00B56766">
        <w:rPr>
          <w:b/>
          <w:szCs w:val="24"/>
        </w:rPr>
        <w:t>2.1.1. Анализ социально-демографического состава и плотности населения на территории сельского поселения</w:t>
      </w:r>
    </w:p>
    <w:p w:rsidR="00AA03C5" w:rsidRPr="00B56766" w:rsidRDefault="00AA03C5" w:rsidP="00AA03C5">
      <w:pPr>
        <w:widowControl w:val="0"/>
        <w:rPr>
          <w:szCs w:val="24"/>
        </w:rPr>
      </w:pPr>
    </w:p>
    <w:p w:rsidR="00AA03C5" w:rsidRPr="00B56766" w:rsidRDefault="00AA03C5" w:rsidP="00AA03C5">
      <w:pPr>
        <w:pStyle w:val="aff7"/>
        <w:widowControl w:val="0"/>
        <w:rPr>
          <w:lang w:val="ru-RU"/>
        </w:rPr>
      </w:pPr>
      <w:bookmarkStart w:id="126" w:name="OLE_LINK291"/>
      <w:bookmarkStart w:id="127" w:name="OLE_LINK292"/>
      <w:r w:rsidRPr="00B56766">
        <w:rPr>
          <w:lang w:val="ru-RU"/>
        </w:rPr>
        <w:t xml:space="preserve">Муниципальное образование </w:t>
      </w:r>
      <w:proofErr w:type="spellStart"/>
      <w:r w:rsidRPr="00C562C7">
        <w:rPr>
          <w:lang w:val="ru-RU"/>
        </w:rPr>
        <w:t>Старотитаровское</w:t>
      </w:r>
      <w:proofErr w:type="spellEnd"/>
      <w:r w:rsidRPr="00B56766">
        <w:rPr>
          <w:lang w:val="ru-RU"/>
        </w:rPr>
        <w:t xml:space="preserve"> сельское поселение – муниципальное образование в составе Темрюкского муниципального района Краснодарского края со статусом сельского поселения.</w:t>
      </w:r>
    </w:p>
    <w:p w:rsidR="00AA03C5" w:rsidRPr="00B56766" w:rsidRDefault="00AA03C5" w:rsidP="00AA03C5">
      <w:pPr>
        <w:pStyle w:val="HTML0"/>
        <w:widowControl w:val="0"/>
        <w:shd w:val="clear" w:color="auto" w:fill="FFFFFF"/>
        <w:rPr>
          <w:rFonts w:ascii="Times New Roman" w:hAnsi="Times New Roman" w:cs="Times New Roman"/>
          <w:sz w:val="24"/>
          <w:szCs w:val="24"/>
        </w:rPr>
      </w:pPr>
      <w:r w:rsidRPr="00B56766">
        <w:rPr>
          <w:rFonts w:ascii="Times New Roman" w:hAnsi="Times New Roman" w:cs="Times New Roman"/>
          <w:sz w:val="24"/>
          <w:szCs w:val="24"/>
        </w:rPr>
        <w:t>Границы поселения установлены Законом Краснодарского края от 1 апреля 2004 г.</w:t>
      </w:r>
      <w:r w:rsidRPr="00B56766">
        <w:rPr>
          <w:rFonts w:ascii="Times New Roman" w:hAnsi="Times New Roman" w:cs="Times New Roman"/>
          <w:sz w:val="24"/>
          <w:szCs w:val="24"/>
        </w:rPr>
        <w:br/>
        <w:t>№ 685-КЗ «Об установлении границ муниципального образования Темрюкский район, наделении его статусом муниципального района, образовании в его составе муниципальных образований - городского поселения, сельских поселений - и установлении их границ».</w:t>
      </w:r>
    </w:p>
    <w:p w:rsidR="00AA03C5" w:rsidRPr="00B56766" w:rsidRDefault="00AA03C5" w:rsidP="00AA03C5">
      <w:pPr>
        <w:pStyle w:val="HTML0"/>
        <w:widowControl w:val="0"/>
        <w:shd w:val="clear" w:color="auto" w:fill="FFFFFF"/>
        <w:rPr>
          <w:rFonts w:ascii="Times New Roman" w:hAnsi="Times New Roman" w:cs="Times New Roman"/>
          <w:sz w:val="24"/>
          <w:szCs w:val="24"/>
        </w:rPr>
      </w:pPr>
      <w:r w:rsidRPr="00B56766">
        <w:rPr>
          <w:rFonts w:ascii="Times New Roman" w:hAnsi="Times New Roman" w:cs="Times New Roman"/>
          <w:sz w:val="24"/>
          <w:szCs w:val="24"/>
        </w:rPr>
        <w:t xml:space="preserve">В состав </w:t>
      </w:r>
      <w:r>
        <w:rPr>
          <w:rFonts w:ascii="Times New Roman" w:hAnsi="Times New Roman" w:cs="Times New Roman"/>
          <w:sz w:val="24"/>
          <w:szCs w:val="24"/>
        </w:rPr>
        <w:t>Старотитаровского</w:t>
      </w:r>
      <w:r w:rsidRPr="00B56766">
        <w:rPr>
          <w:rFonts w:ascii="Times New Roman" w:hAnsi="Times New Roman" w:cs="Times New Roman"/>
          <w:sz w:val="24"/>
          <w:szCs w:val="24"/>
        </w:rPr>
        <w:t xml:space="preserve"> сельского поселения входят </w:t>
      </w:r>
      <w:r>
        <w:rPr>
          <w:rFonts w:ascii="Times New Roman" w:hAnsi="Times New Roman" w:cs="Times New Roman"/>
          <w:sz w:val="24"/>
          <w:szCs w:val="24"/>
        </w:rPr>
        <w:t xml:space="preserve">один </w:t>
      </w:r>
      <w:r w:rsidRPr="00B56766">
        <w:rPr>
          <w:rFonts w:ascii="Times New Roman" w:hAnsi="Times New Roman" w:cs="Times New Roman"/>
          <w:sz w:val="24"/>
          <w:szCs w:val="24"/>
        </w:rPr>
        <w:t>населенны</w:t>
      </w:r>
      <w:r>
        <w:rPr>
          <w:rFonts w:ascii="Times New Roman" w:hAnsi="Times New Roman" w:cs="Times New Roman"/>
          <w:sz w:val="24"/>
          <w:szCs w:val="24"/>
        </w:rPr>
        <w:t>й</w:t>
      </w:r>
      <w:r w:rsidRPr="00B56766">
        <w:rPr>
          <w:rFonts w:ascii="Times New Roman" w:hAnsi="Times New Roman" w:cs="Times New Roman"/>
          <w:sz w:val="24"/>
          <w:szCs w:val="24"/>
        </w:rPr>
        <w:t xml:space="preserve"> пункт: </w:t>
      </w:r>
      <w:r>
        <w:rPr>
          <w:rFonts w:ascii="Times New Roman" w:hAnsi="Times New Roman" w:cs="Times New Roman"/>
          <w:sz w:val="24"/>
          <w:szCs w:val="24"/>
        </w:rPr>
        <w:t>станица Старотитаровская.</w:t>
      </w:r>
    </w:p>
    <w:p w:rsidR="00AA03C5" w:rsidRPr="00B56766" w:rsidRDefault="00AA03C5" w:rsidP="00AA03C5">
      <w:pPr>
        <w:pStyle w:val="HTML0"/>
        <w:widowControl w:val="0"/>
        <w:shd w:val="clear" w:color="auto" w:fill="FFFFFF"/>
        <w:rPr>
          <w:rFonts w:ascii="Times New Roman" w:hAnsi="Times New Roman" w:cs="Times New Roman"/>
          <w:sz w:val="24"/>
          <w:szCs w:val="24"/>
        </w:rPr>
      </w:pPr>
      <w:bookmarkStart w:id="128" w:name="_Hlk88658587"/>
      <w:r w:rsidRPr="00B56766">
        <w:rPr>
          <w:rFonts w:ascii="Times New Roman" w:hAnsi="Times New Roman" w:cs="Times New Roman"/>
          <w:sz w:val="24"/>
          <w:szCs w:val="24"/>
        </w:rPr>
        <w:t xml:space="preserve">Административным центром </w:t>
      </w:r>
      <w:r>
        <w:rPr>
          <w:rFonts w:ascii="Times New Roman" w:hAnsi="Times New Roman" w:cs="Times New Roman"/>
          <w:sz w:val="24"/>
          <w:szCs w:val="24"/>
        </w:rPr>
        <w:t>Старотитаровского</w:t>
      </w:r>
      <w:r w:rsidRPr="00B56766">
        <w:rPr>
          <w:rFonts w:ascii="Times New Roman" w:hAnsi="Times New Roman" w:cs="Times New Roman"/>
          <w:sz w:val="24"/>
          <w:szCs w:val="24"/>
        </w:rPr>
        <w:t xml:space="preserve"> сельского поселения является </w:t>
      </w:r>
      <w:r>
        <w:rPr>
          <w:rFonts w:ascii="Times New Roman" w:hAnsi="Times New Roman" w:cs="Times New Roman"/>
          <w:sz w:val="24"/>
          <w:szCs w:val="24"/>
        </w:rPr>
        <w:t>станица Старотитаровская</w:t>
      </w:r>
      <w:r w:rsidRPr="00B56766">
        <w:rPr>
          <w:rFonts w:ascii="Times New Roman" w:hAnsi="Times New Roman" w:cs="Times New Roman"/>
          <w:sz w:val="24"/>
          <w:szCs w:val="24"/>
        </w:rPr>
        <w:t>.</w:t>
      </w:r>
    </w:p>
    <w:bookmarkEnd w:id="128"/>
    <w:p w:rsidR="00AA03C5" w:rsidRPr="00B56766" w:rsidRDefault="00AA03C5" w:rsidP="00AA03C5">
      <w:pPr>
        <w:pStyle w:val="aff7"/>
        <w:widowControl w:val="0"/>
        <w:rPr>
          <w:lang w:val="ru-RU"/>
        </w:rPr>
      </w:pPr>
      <w:r w:rsidRPr="00B56766">
        <w:rPr>
          <w:lang w:val="ru-RU"/>
        </w:rPr>
        <w:t>Все насел</w:t>
      </w:r>
      <w:r>
        <w:rPr>
          <w:lang w:val="ru-RU"/>
        </w:rPr>
        <w:t xml:space="preserve">енные пункты Старотитаровского </w:t>
      </w:r>
      <w:r w:rsidRPr="00B56766">
        <w:rPr>
          <w:lang w:val="ru-RU"/>
        </w:rPr>
        <w:t xml:space="preserve">сельского поселения являются </w:t>
      </w:r>
      <w:r w:rsidRPr="00B56766">
        <w:rPr>
          <w:b/>
          <w:bCs/>
          <w:lang w:val="ru-RU"/>
        </w:rPr>
        <w:t>сельскими населенными пунктами</w:t>
      </w:r>
      <w:r w:rsidRPr="00B56766">
        <w:rPr>
          <w:lang w:val="ru-RU"/>
        </w:rPr>
        <w:t>.</w:t>
      </w:r>
    </w:p>
    <w:p w:rsidR="00AA03C5" w:rsidRPr="00B56766" w:rsidRDefault="00AA03C5" w:rsidP="00AA03C5">
      <w:pPr>
        <w:pStyle w:val="aff7"/>
        <w:widowControl w:val="0"/>
        <w:rPr>
          <w:lang w:val="ru-RU"/>
        </w:rPr>
      </w:pPr>
      <w:r w:rsidRPr="00B56766">
        <w:rPr>
          <w:lang w:val="ru-RU"/>
        </w:rPr>
        <w:t xml:space="preserve">Характеристика муниципального образования </w:t>
      </w:r>
      <w:proofErr w:type="spellStart"/>
      <w:r>
        <w:rPr>
          <w:lang w:val="ru-RU"/>
        </w:rPr>
        <w:t>Старотитаровское</w:t>
      </w:r>
      <w:proofErr w:type="spellEnd"/>
      <w:r w:rsidRPr="00B56766">
        <w:rPr>
          <w:lang w:val="ru-RU"/>
        </w:rPr>
        <w:t xml:space="preserve"> сельское поселение Темрюкского муниципального района Краснодарского края представлена в таблице 16.</w:t>
      </w:r>
    </w:p>
    <w:p w:rsidR="00AA03C5" w:rsidRPr="00B56766" w:rsidRDefault="00AA03C5" w:rsidP="00AA03C5">
      <w:pPr>
        <w:pStyle w:val="aff7"/>
        <w:widowControl w:val="0"/>
        <w:rPr>
          <w:lang w:val="ru-RU"/>
        </w:rPr>
      </w:pPr>
    </w:p>
    <w:p w:rsidR="00AA03C5" w:rsidRPr="00F65F8D" w:rsidRDefault="00AA03C5" w:rsidP="00AA03C5">
      <w:pPr>
        <w:pStyle w:val="aff7"/>
        <w:widowControl w:val="0"/>
        <w:jc w:val="right"/>
        <w:rPr>
          <w:b/>
          <w:bCs/>
          <w:iCs/>
          <w:lang w:val="ru-RU"/>
        </w:rPr>
      </w:pPr>
      <w:bookmarkStart w:id="129" w:name="OLE_LINK296"/>
      <w:bookmarkStart w:id="130" w:name="OLE_LINK297"/>
      <w:bookmarkEnd w:id="126"/>
      <w:bookmarkEnd w:id="127"/>
      <w:r w:rsidRPr="00F65F8D">
        <w:rPr>
          <w:b/>
          <w:bCs/>
          <w:iCs/>
          <w:lang w:val="ru-RU"/>
        </w:rPr>
        <w:t>Таблица 16</w:t>
      </w:r>
    </w:p>
    <w:p w:rsidR="00AA03C5" w:rsidRPr="00B56766" w:rsidRDefault="00AA03C5" w:rsidP="00AA03C5">
      <w:pPr>
        <w:pStyle w:val="aff7"/>
        <w:widowControl w:val="0"/>
        <w:ind w:firstLine="0"/>
        <w:jc w:val="center"/>
        <w:rPr>
          <w:b/>
          <w:i/>
          <w:lang w:val="ru-RU"/>
        </w:rPr>
      </w:pPr>
      <w:r w:rsidRPr="00B56766">
        <w:rPr>
          <w:b/>
          <w:i/>
          <w:lang w:val="ru-RU"/>
        </w:rPr>
        <w:t xml:space="preserve">Характеристика муниципального образования </w:t>
      </w:r>
      <w:proofErr w:type="spellStart"/>
      <w:r>
        <w:rPr>
          <w:b/>
          <w:i/>
          <w:lang w:val="ru-RU"/>
        </w:rPr>
        <w:t>Старотитаровское</w:t>
      </w:r>
      <w:proofErr w:type="spellEnd"/>
      <w:r w:rsidRPr="00B56766">
        <w:rPr>
          <w:b/>
          <w:i/>
          <w:lang w:val="ru-RU"/>
        </w:rPr>
        <w:t xml:space="preserve"> сельское поселение Темрюкского муниципального района </w:t>
      </w:r>
      <w:r w:rsidRPr="00B56766">
        <w:rPr>
          <w:b/>
          <w:bCs/>
          <w:i/>
          <w:iCs/>
          <w:lang w:val="ru-RU"/>
        </w:rPr>
        <w:t>Краснодарского края</w:t>
      </w:r>
    </w:p>
    <w:p w:rsidR="00AA03C5" w:rsidRPr="00B56766" w:rsidRDefault="00AA03C5" w:rsidP="00AA03C5">
      <w:pPr>
        <w:pStyle w:val="aff7"/>
        <w:widowControl w:val="0"/>
        <w:ind w:firstLine="0"/>
        <w:jc w:val="center"/>
        <w:rPr>
          <w:b/>
          <w:i/>
          <w:lang w:val="ru-RU"/>
        </w:rPr>
      </w:pPr>
      <w:r w:rsidRPr="00B56766">
        <w:rPr>
          <w:b/>
          <w:i/>
          <w:lang w:val="ru-RU"/>
        </w:rPr>
        <w:t>(по данным статистики на 01.01.2024)</w:t>
      </w:r>
    </w:p>
    <w:tbl>
      <w:tblPr>
        <w:tblW w:w="962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1545"/>
        <w:gridCol w:w="1842"/>
        <w:gridCol w:w="1560"/>
        <w:gridCol w:w="1559"/>
        <w:gridCol w:w="1701"/>
        <w:gridCol w:w="1417"/>
      </w:tblGrid>
      <w:tr w:rsidR="00AA03C5" w:rsidRPr="00B56766" w:rsidTr="0010227A">
        <w:trPr>
          <w:cantSplit/>
          <w:trHeight w:val="243"/>
          <w:tblHeader/>
        </w:trPr>
        <w:tc>
          <w:tcPr>
            <w:tcW w:w="1545" w:type="dxa"/>
            <w:shd w:val="clear" w:color="auto" w:fill="D9D9D9"/>
          </w:tcPr>
          <w:p w:rsidR="00AA03C5" w:rsidRPr="00B56766" w:rsidRDefault="00AA03C5" w:rsidP="0010227A">
            <w:pPr>
              <w:widowControl w:val="0"/>
              <w:ind w:firstLine="0"/>
              <w:jc w:val="center"/>
              <w:rPr>
                <w:rFonts w:eastAsia="Calibri" w:cs="Times New Roman"/>
                <w:b/>
                <w:i/>
                <w:iCs/>
                <w:szCs w:val="24"/>
                <w:lang w:eastAsia="en-US" w:bidi="en-US"/>
              </w:rPr>
            </w:pPr>
            <w:bookmarkStart w:id="131" w:name="_Hlk467614988"/>
            <w:bookmarkStart w:id="132" w:name="OLE_LINK64"/>
            <w:bookmarkStart w:id="133" w:name="OLE_LINK65"/>
            <w:bookmarkStart w:id="134" w:name="OLE_LINK2"/>
            <w:bookmarkStart w:id="135" w:name="OLE_LINK3"/>
            <w:bookmarkStart w:id="136" w:name="OLE_LINK109"/>
            <w:bookmarkStart w:id="137" w:name="OLE_LINK110"/>
            <w:bookmarkStart w:id="138" w:name="OLE_LINK111"/>
            <w:bookmarkStart w:id="139" w:name="OLE_LINK112"/>
            <w:bookmarkStart w:id="140" w:name="OLE_LINK113"/>
            <w:bookmarkStart w:id="141" w:name="OLE_LINK142"/>
            <w:bookmarkStart w:id="142" w:name="OLE_LINK143"/>
            <w:bookmarkStart w:id="143" w:name="OLE_LINK144"/>
            <w:bookmarkStart w:id="144" w:name="OLE_LINK175"/>
            <w:bookmarkStart w:id="145" w:name="OLE_LINK178"/>
            <w:r w:rsidRPr="00B56766">
              <w:rPr>
                <w:rFonts w:eastAsia="Calibri" w:cs="Times New Roman"/>
                <w:b/>
                <w:i/>
                <w:iCs/>
                <w:szCs w:val="24"/>
                <w:lang w:eastAsia="en-US" w:bidi="en-US"/>
              </w:rPr>
              <w:t>Муниципальное образование</w:t>
            </w:r>
          </w:p>
        </w:tc>
        <w:tc>
          <w:tcPr>
            <w:tcW w:w="1842" w:type="dxa"/>
            <w:shd w:val="clear" w:color="auto" w:fill="D9D9D9"/>
          </w:tcPr>
          <w:p w:rsidR="00AA03C5" w:rsidRPr="00B56766" w:rsidRDefault="00AA03C5" w:rsidP="0010227A">
            <w:pPr>
              <w:widowControl w:val="0"/>
              <w:ind w:firstLine="0"/>
              <w:jc w:val="center"/>
              <w:rPr>
                <w:rFonts w:eastAsia="Calibri" w:cs="Times New Roman"/>
                <w:b/>
                <w:i/>
                <w:iCs/>
                <w:szCs w:val="24"/>
                <w:lang w:eastAsia="en-US" w:bidi="en-US"/>
              </w:rPr>
            </w:pPr>
            <w:r w:rsidRPr="00B56766">
              <w:rPr>
                <w:rFonts w:eastAsia="Calibri" w:cs="Times New Roman"/>
                <w:b/>
                <w:i/>
                <w:iCs/>
                <w:szCs w:val="24"/>
                <w:lang w:eastAsia="en-US" w:bidi="en-US"/>
              </w:rPr>
              <w:t>Статус муниципального образования</w:t>
            </w:r>
          </w:p>
        </w:tc>
        <w:tc>
          <w:tcPr>
            <w:tcW w:w="1560" w:type="dxa"/>
            <w:shd w:val="clear" w:color="auto" w:fill="D9D9D9"/>
          </w:tcPr>
          <w:p w:rsidR="00AA03C5" w:rsidRPr="00B56766" w:rsidRDefault="00AA03C5" w:rsidP="0010227A">
            <w:pPr>
              <w:widowControl w:val="0"/>
              <w:ind w:firstLine="0"/>
              <w:jc w:val="center"/>
              <w:rPr>
                <w:rFonts w:eastAsia="Calibri" w:cs="Times New Roman"/>
                <w:b/>
                <w:i/>
                <w:iCs/>
                <w:szCs w:val="24"/>
                <w:lang w:eastAsia="en-US" w:bidi="en-US"/>
              </w:rPr>
            </w:pPr>
            <w:r w:rsidRPr="00B56766">
              <w:rPr>
                <w:rFonts w:eastAsia="Calibri" w:cs="Times New Roman"/>
                <w:b/>
                <w:i/>
                <w:iCs/>
                <w:szCs w:val="24"/>
                <w:lang w:eastAsia="en-US" w:bidi="en-US"/>
              </w:rPr>
              <w:t>Административный центр</w:t>
            </w:r>
          </w:p>
        </w:tc>
        <w:tc>
          <w:tcPr>
            <w:tcW w:w="1559" w:type="dxa"/>
            <w:shd w:val="clear" w:color="auto" w:fill="D9D9D9"/>
          </w:tcPr>
          <w:p w:rsidR="00AA03C5" w:rsidRPr="00B56766" w:rsidRDefault="00AA03C5" w:rsidP="0010227A">
            <w:pPr>
              <w:widowControl w:val="0"/>
              <w:ind w:firstLine="0"/>
              <w:jc w:val="center"/>
              <w:rPr>
                <w:rFonts w:eastAsia="Calibri" w:cs="Times New Roman"/>
                <w:b/>
                <w:i/>
                <w:iCs/>
                <w:szCs w:val="24"/>
                <w:lang w:eastAsia="en-US" w:bidi="en-US"/>
              </w:rPr>
            </w:pPr>
            <w:r w:rsidRPr="00B56766">
              <w:rPr>
                <w:rFonts w:eastAsia="Calibri" w:cs="Times New Roman"/>
                <w:b/>
                <w:i/>
                <w:iCs/>
                <w:szCs w:val="24"/>
                <w:lang w:eastAsia="en-US" w:bidi="en-US"/>
              </w:rPr>
              <w:t>Количество населенных пунктов</w:t>
            </w:r>
          </w:p>
        </w:tc>
        <w:tc>
          <w:tcPr>
            <w:tcW w:w="1701" w:type="dxa"/>
            <w:shd w:val="clear" w:color="auto" w:fill="D9D9D9"/>
          </w:tcPr>
          <w:p w:rsidR="00AA03C5" w:rsidRPr="00B56766" w:rsidRDefault="00AA03C5" w:rsidP="0010227A">
            <w:pPr>
              <w:widowControl w:val="0"/>
              <w:ind w:firstLine="0"/>
              <w:jc w:val="center"/>
              <w:rPr>
                <w:rFonts w:eastAsia="Calibri" w:cs="Times New Roman"/>
                <w:b/>
                <w:i/>
                <w:iCs/>
                <w:szCs w:val="24"/>
                <w:lang w:eastAsia="en-US" w:bidi="en-US"/>
              </w:rPr>
            </w:pPr>
            <w:r>
              <w:rPr>
                <w:rFonts w:eastAsia="Calibri" w:cs="Times New Roman"/>
                <w:b/>
                <w:i/>
                <w:iCs/>
                <w:szCs w:val="24"/>
                <w:lang w:eastAsia="en-US" w:bidi="en-US"/>
              </w:rPr>
              <w:t xml:space="preserve">Численность населения, тыс. </w:t>
            </w:r>
            <w:r w:rsidRPr="00B56766">
              <w:rPr>
                <w:rFonts w:eastAsia="Calibri" w:cs="Times New Roman"/>
                <w:b/>
                <w:i/>
                <w:iCs/>
                <w:szCs w:val="24"/>
                <w:lang w:eastAsia="en-US" w:bidi="en-US"/>
              </w:rPr>
              <w:t>чел.</w:t>
            </w:r>
          </w:p>
        </w:tc>
        <w:tc>
          <w:tcPr>
            <w:tcW w:w="1417" w:type="dxa"/>
            <w:shd w:val="clear" w:color="auto" w:fill="D9D9D9"/>
          </w:tcPr>
          <w:p w:rsidR="00AA03C5" w:rsidRPr="00B56766" w:rsidRDefault="00AA03C5" w:rsidP="0010227A">
            <w:pPr>
              <w:widowControl w:val="0"/>
              <w:ind w:firstLine="0"/>
              <w:jc w:val="center"/>
              <w:rPr>
                <w:rFonts w:eastAsia="Calibri" w:cs="Times New Roman"/>
                <w:b/>
                <w:i/>
                <w:iCs/>
                <w:szCs w:val="24"/>
                <w:vertAlign w:val="superscript"/>
                <w:lang w:eastAsia="en-US" w:bidi="en-US"/>
              </w:rPr>
            </w:pPr>
            <w:r w:rsidRPr="00B56766">
              <w:rPr>
                <w:rFonts w:eastAsia="Calibri" w:cs="Times New Roman"/>
                <w:b/>
                <w:i/>
                <w:iCs/>
                <w:szCs w:val="24"/>
                <w:lang w:eastAsia="en-US" w:bidi="en-US"/>
              </w:rPr>
              <w:t>Площадь,</w:t>
            </w:r>
            <w:r>
              <w:rPr>
                <w:rFonts w:eastAsia="Calibri" w:cs="Times New Roman"/>
                <w:b/>
                <w:i/>
                <w:iCs/>
                <w:szCs w:val="24"/>
                <w:lang w:eastAsia="en-US" w:bidi="en-US"/>
              </w:rPr>
              <w:t xml:space="preserve"> га</w:t>
            </w:r>
          </w:p>
        </w:tc>
      </w:tr>
      <w:tr w:rsidR="00AA03C5" w:rsidRPr="00B56766" w:rsidTr="0010227A">
        <w:trPr>
          <w:cantSplit/>
          <w:trHeight w:val="230"/>
        </w:trPr>
        <w:tc>
          <w:tcPr>
            <w:tcW w:w="1545" w:type="dxa"/>
            <w:shd w:val="clear" w:color="auto" w:fill="F2F2F2"/>
          </w:tcPr>
          <w:p w:rsidR="00AA03C5" w:rsidRPr="00B56766" w:rsidRDefault="00AA03C5" w:rsidP="0010227A">
            <w:pPr>
              <w:widowControl w:val="0"/>
              <w:ind w:firstLine="0"/>
              <w:jc w:val="left"/>
              <w:rPr>
                <w:rFonts w:eastAsia="Calibri" w:cs="Times New Roman"/>
                <w:b/>
                <w:i/>
                <w:iCs/>
                <w:szCs w:val="24"/>
                <w:lang w:eastAsia="en-US" w:bidi="en-US"/>
              </w:rPr>
            </w:pPr>
            <w:bookmarkStart w:id="146" w:name="_Hlk466622162"/>
            <w:bookmarkEnd w:id="131"/>
            <w:proofErr w:type="spellStart"/>
            <w:r>
              <w:rPr>
                <w:rFonts w:eastAsia="Calibri" w:cs="Times New Roman"/>
                <w:b/>
                <w:i/>
                <w:iCs/>
                <w:szCs w:val="24"/>
                <w:lang w:eastAsia="en-US" w:bidi="en-US"/>
              </w:rPr>
              <w:t>Старотитаровское</w:t>
            </w:r>
            <w:proofErr w:type="spellEnd"/>
          </w:p>
        </w:tc>
        <w:tc>
          <w:tcPr>
            <w:tcW w:w="1842" w:type="dxa"/>
            <w:vAlign w:val="center"/>
          </w:tcPr>
          <w:p w:rsidR="00AA03C5" w:rsidRPr="00B56766" w:rsidRDefault="00AA03C5" w:rsidP="0010227A">
            <w:pPr>
              <w:widowControl w:val="0"/>
              <w:ind w:firstLine="0"/>
              <w:jc w:val="center"/>
              <w:rPr>
                <w:rFonts w:cs="Times New Roman"/>
                <w:szCs w:val="24"/>
              </w:rPr>
            </w:pPr>
            <w:r w:rsidRPr="00B56766">
              <w:rPr>
                <w:rFonts w:cs="Times New Roman"/>
                <w:szCs w:val="24"/>
              </w:rPr>
              <w:t>сельское поселение</w:t>
            </w:r>
          </w:p>
        </w:tc>
        <w:tc>
          <w:tcPr>
            <w:tcW w:w="1560" w:type="dxa"/>
          </w:tcPr>
          <w:p w:rsidR="00AA03C5" w:rsidRPr="00B56766" w:rsidRDefault="00AA03C5" w:rsidP="0010227A">
            <w:pPr>
              <w:widowControl w:val="0"/>
              <w:ind w:firstLine="0"/>
              <w:jc w:val="left"/>
              <w:rPr>
                <w:rFonts w:cs="Times New Roman"/>
                <w:szCs w:val="24"/>
              </w:rPr>
            </w:pPr>
            <w:r>
              <w:rPr>
                <w:rFonts w:cs="Times New Roman"/>
                <w:szCs w:val="24"/>
              </w:rPr>
              <w:t xml:space="preserve">станица </w:t>
            </w:r>
            <w:proofErr w:type="spellStart"/>
            <w:r>
              <w:rPr>
                <w:rFonts w:cs="Times New Roman"/>
                <w:szCs w:val="24"/>
              </w:rPr>
              <w:t>Старотитароская</w:t>
            </w:r>
            <w:proofErr w:type="spellEnd"/>
          </w:p>
        </w:tc>
        <w:tc>
          <w:tcPr>
            <w:tcW w:w="1559" w:type="dxa"/>
          </w:tcPr>
          <w:p w:rsidR="00AA03C5" w:rsidRPr="00B56766" w:rsidRDefault="00AA03C5" w:rsidP="0010227A">
            <w:pPr>
              <w:widowControl w:val="0"/>
              <w:ind w:firstLine="0"/>
              <w:jc w:val="center"/>
              <w:rPr>
                <w:rFonts w:cs="Times New Roman"/>
                <w:szCs w:val="24"/>
              </w:rPr>
            </w:pPr>
            <w:r>
              <w:rPr>
                <w:rFonts w:cs="Times New Roman"/>
                <w:szCs w:val="24"/>
              </w:rPr>
              <w:t>1</w:t>
            </w:r>
          </w:p>
        </w:tc>
        <w:tc>
          <w:tcPr>
            <w:tcW w:w="1701" w:type="dxa"/>
          </w:tcPr>
          <w:p w:rsidR="00AA03C5" w:rsidRPr="00B56766" w:rsidRDefault="00AA03C5" w:rsidP="0010227A">
            <w:pPr>
              <w:widowControl w:val="0"/>
              <w:ind w:firstLine="0"/>
              <w:jc w:val="center"/>
              <w:rPr>
                <w:rFonts w:cs="Times New Roman"/>
                <w:szCs w:val="24"/>
              </w:rPr>
            </w:pPr>
            <w:r>
              <w:rPr>
                <w:rFonts w:cs="Times New Roman"/>
                <w:szCs w:val="24"/>
              </w:rPr>
              <w:t>13,7</w:t>
            </w:r>
          </w:p>
        </w:tc>
        <w:tc>
          <w:tcPr>
            <w:tcW w:w="1417" w:type="dxa"/>
          </w:tcPr>
          <w:p w:rsidR="00AA03C5" w:rsidRPr="00B56766" w:rsidRDefault="00AA03C5" w:rsidP="0010227A">
            <w:pPr>
              <w:widowControl w:val="0"/>
              <w:ind w:firstLine="0"/>
              <w:jc w:val="center"/>
            </w:pPr>
            <w:r>
              <w:rPr>
                <w:rFonts w:cs="Times New Roman"/>
                <w:szCs w:val="24"/>
              </w:rPr>
              <w:t>29898,8</w:t>
            </w:r>
          </w:p>
        </w:tc>
      </w:tr>
      <w:bookmarkEnd w:id="129"/>
      <w:bookmarkEnd w:id="130"/>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tbl>
    <w:p w:rsidR="00AA03C5" w:rsidRPr="00B56766" w:rsidRDefault="00AA03C5" w:rsidP="00AA03C5">
      <w:pPr>
        <w:pStyle w:val="aff7"/>
        <w:widowControl w:val="0"/>
        <w:spacing w:before="120"/>
        <w:ind w:firstLine="0"/>
        <w:jc w:val="center"/>
        <w:rPr>
          <w:lang w:val="ru-RU"/>
        </w:rPr>
      </w:pPr>
    </w:p>
    <w:p w:rsidR="00AA03C5" w:rsidRPr="00B56766" w:rsidRDefault="00AA03C5" w:rsidP="00AA03C5">
      <w:pPr>
        <w:pStyle w:val="aff7"/>
        <w:widowControl w:val="0"/>
        <w:spacing w:before="120"/>
        <w:ind w:firstLine="0"/>
        <w:jc w:val="center"/>
        <w:rPr>
          <w:b/>
          <w:lang w:val="ru-RU"/>
        </w:rPr>
      </w:pPr>
      <w:r w:rsidRPr="00B56766">
        <w:rPr>
          <w:b/>
          <w:lang w:val="ru-RU"/>
        </w:rPr>
        <w:t>2.1.2. Виды объектов местного значения сельского поселения, для которых разрабатываются местные нормативы градостроительного проектирования</w:t>
      </w:r>
    </w:p>
    <w:p w:rsidR="00AA03C5" w:rsidRPr="00B56766" w:rsidRDefault="00AA03C5" w:rsidP="00AA03C5">
      <w:pPr>
        <w:pStyle w:val="aff7"/>
        <w:widowControl w:val="0"/>
        <w:spacing w:before="120"/>
        <w:ind w:firstLine="0"/>
        <w:jc w:val="center"/>
        <w:rPr>
          <w:b/>
          <w:lang w:val="ru-RU"/>
        </w:rPr>
      </w:pPr>
    </w:p>
    <w:p w:rsidR="00AA03C5" w:rsidRPr="00B56766" w:rsidRDefault="00AA03C5" w:rsidP="00AA03C5">
      <w:pPr>
        <w:pStyle w:val="aff7"/>
        <w:widowControl w:val="0"/>
        <w:rPr>
          <w:szCs w:val="23"/>
          <w:lang w:val="ru-RU"/>
        </w:rPr>
      </w:pPr>
      <w:r w:rsidRPr="00B56766">
        <w:rPr>
          <w:szCs w:val="23"/>
          <w:lang w:val="ru-RU"/>
        </w:rPr>
        <w:t>В соответствии с частью 4 статьи 29.2 Градостроительного кодекса РФ нормативы градостроительного проектирования поселения устанавливают совокупность расчетных показателей минимально допустимого уровня обеспеченности объектами местного значения поселения, относящимися к областям, указанным в пункте 1 части 5 статьи 23 Градостроительного Кодекса, объектами благоустройства территории, иными объектами местного значения поселения населения поселения и расчетных показателей максимально допустимого уровня территориальной доступности таких объектов для населения поселения.</w:t>
      </w:r>
    </w:p>
    <w:p w:rsidR="00AA03C5" w:rsidRPr="00B56766" w:rsidRDefault="00AA03C5" w:rsidP="00AA03C5">
      <w:pPr>
        <w:pStyle w:val="aff7"/>
        <w:widowControl w:val="0"/>
        <w:rPr>
          <w:lang w:val="ru-RU"/>
        </w:rPr>
      </w:pPr>
      <w:r w:rsidRPr="00B56766">
        <w:rPr>
          <w:lang w:val="ru-RU"/>
        </w:rPr>
        <w:t xml:space="preserve">Перечень </w:t>
      </w:r>
      <w:bookmarkStart w:id="147" w:name="_Hlk102041977"/>
      <w:r w:rsidRPr="00B56766">
        <w:rPr>
          <w:lang w:val="ru-RU"/>
        </w:rPr>
        <w:t xml:space="preserve">объектов местного значения муниципального образования </w:t>
      </w:r>
      <w:r>
        <w:rPr>
          <w:lang w:val="ru-RU"/>
        </w:rPr>
        <w:t>Старотитаровского</w:t>
      </w:r>
      <w:r w:rsidRPr="00B56766">
        <w:rPr>
          <w:lang w:val="ru-RU"/>
        </w:rPr>
        <w:t xml:space="preserve"> сельское поселение Темрюкского района для целей настоящих МНГП подготовлен на основании</w:t>
      </w:r>
      <w:r>
        <w:rPr>
          <w:lang w:val="ru-RU"/>
        </w:rPr>
        <w:t>:</w:t>
      </w:r>
      <w:r w:rsidRPr="00B56766">
        <w:rPr>
          <w:lang w:val="ru-RU"/>
        </w:rPr>
        <w:t xml:space="preserve"> </w:t>
      </w:r>
    </w:p>
    <w:p w:rsidR="00AA03C5" w:rsidRPr="00B56766" w:rsidRDefault="00AA03C5" w:rsidP="00AA03C5">
      <w:pPr>
        <w:pStyle w:val="aff7"/>
        <w:widowControl w:val="0"/>
        <w:numPr>
          <w:ilvl w:val="0"/>
          <w:numId w:val="43"/>
        </w:numPr>
        <w:ind w:left="709"/>
        <w:rPr>
          <w:szCs w:val="23"/>
          <w:lang w:val="ru-RU"/>
        </w:rPr>
      </w:pPr>
      <w:r w:rsidRPr="00B56766">
        <w:rPr>
          <w:szCs w:val="23"/>
          <w:lang w:val="ru-RU"/>
        </w:rPr>
        <w:t>статьи 23 Градостроительного кодекса Российской Федерации;</w:t>
      </w:r>
    </w:p>
    <w:p w:rsidR="00AA03C5" w:rsidRPr="00B56766" w:rsidRDefault="00AA03C5" w:rsidP="00AA03C5">
      <w:pPr>
        <w:pStyle w:val="aff7"/>
        <w:widowControl w:val="0"/>
        <w:numPr>
          <w:ilvl w:val="0"/>
          <w:numId w:val="43"/>
        </w:numPr>
        <w:ind w:left="709"/>
        <w:rPr>
          <w:rFonts w:cs="Arial"/>
          <w:bCs/>
          <w:szCs w:val="26"/>
          <w:lang w:val="ru-RU"/>
        </w:rPr>
      </w:pPr>
      <w:r w:rsidRPr="00B56766">
        <w:rPr>
          <w:szCs w:val="23"/>
          <w:lang w:val="ru-RU"/>
        </w:rPr>
        <w:t>статьи 14 Федерального закона от 06.10.2003 № 131-ФЗ «Об общих принципах организации местного самоуправления в Российской Федерации»;</w:t>
      </w:r>
    </w:p>
    <w:p w:rsidR="00AA03C5" w:rsidRPr="00B56766" w:rsidRDefault="00AA03C5" w:rsidP="00AA03C5">
      <w:pPr>
        <w:pStyle w:val="aff7"/>
        <w:widowControl w:val="0"/>
        <w:numPr>
          <w:ilvl w:val="0"/>
          <w:numId w:val="43"/>
        </w:numPr>
        <w:ind w:left="709"/>
        <w:rPr>
          <w:rFonts w:cs="Arial"/>
          <w:bCs/>
          <w:szCs w:val="26"/>
          <w:lang w:val="ru-RU"/>
        </w:rPr>
      </w:pPr>
      <w:r w:rsidRPr="00B56766">
        <w:rPr>
          <w:lang w:val="ru-RU"/>
        </w:rPr>
        <w:t xml:space="preserve">статей 23, 23(1) Закона </w:t>
      </w:r>
      <w:r w:rsidRPr="00B56766">
        <w:rPr>
          <w:rFonts w:cs="Arial"/>
          <w:bCs/>
          <w:szCs w:val="26"/>
          <w:lang w:val="ru-RU"/>
        </w:rPr>
        <w:t>Краснодарского Края от 21.07.2008 № 1540-КЗ «Градостроительный кодекс Краснодарского края»;</w:t>
      </w:r>
    </w:p>
    <w:p w:rsidR="00AA03C5" w:rsidRPr="00B56766" w:rsidRDefault="00AA03C5" w:rsidP="00AA03C5">
      <w:pPr>
        <w:pStyle w:val="aff7"/>
        <w:widowControl w:val="0"/>
        <w:numPr>
          <w:ilvl w:val="0"/>
          <w:numId w:val="43"/>
        </w:numPr>
        <w:ind w:left="709"/>
        <w:rPr>
          <w:rFonts w:cs="Arial"/>
          <w:bCs/>
          <w:szCs w:val="26"/>
          <w:lang w:val="ru-RU"/>
        </w:rPr>
      </w:pPr>
      <w:r w:rsidRPr="00B56766">
        <w:rPr>
          <w:rFonts w:cs="Arial"/>
          <w:bCs/>
          <w:szCs w:val="26"/>
          <w:lang w:val="ru-RU"/>
        </w:rPr>
        <w:t>Устава муниципального</w:t>
      </w:r>
      <w:r w:rsidRPr="00B56766">
        <w:rPr>
          <w:lang w:val="ru-RU"/>
        </w:rPr>
        <w:t xml:space="preserve"> образования Темрюкский муниципальный район Краснодарского края;</w:t>
      </w:r>
    </w:p>
    <w:p w:rsidR="00AA03C5" w:rsidRPr="00B56766" w:rsidRDefault="00AA03C5" w:rsidP="00AA03C5">
      <w:pPr>
        <w:pStyle w:val="aff7"/>
        <w:widowControl w:val="0"/>
        <w:numPr>
          <w:ilvl w:val="0"/>
          <w:numId w:val="45"/>
        </w:numPr>
        <w:rPr>
          <w:lang w:val="ru-RU"/>
        </w:rPr>
      </w:pPr>
      <w:r w:rsidRPr="00B56766">
        <w:rPr>
          <w:lang w:val="ru-RU"/>
        </w:rPr>
        <w:t xml:space="preserve">Устава </w:t>
      </w:r>
      <w:r w:rsidRPr="00B56766">
        <w:rPr>
          <w:rFonts w:cs="Arial"/>
          <w:bCs/>
          <w:szCs w:val="26"/>
          <w:lang w:val="ru-RU"/>
        </w:rPr>
        <w:t>муниципального</w:t>
      </w:r>
      <w:r w:rsidRPr="00B56766">
        <w:rPr>
          <w:lang w:val="ru-RU"/>
        </w:rPr>
        <w:t xml:space="preserve"> образования </w:t>
      </w:r>
      <w:r>
        <w:rPr>
          <w:lang w:val="ru-RU"/>
        </w:rPr>
        <w:t>Старотитаровского</w:t>
      </w:r>
      <w:r w:rsidRPr="00B56766">
        <w:rPr>
          <w:lang w:val="ru-RU"/>
        </w:rPr>
        <w:t xml:space="preserve"> сельского поселения Темрюкского муниципального района </w:t>
      </w:r>
      <w:r w:rsidRPr="00B56766">
        <w:rPr>
          <w:rFonts w:cs="Arial"/>
          <w:bCs/>
          <w:szCs w:val="26"/>
          <w:lang w:val="ru-RU"/>
        </w:rPr>
        <w:t>Краснодарского края</w:t>
      </w:r>
      <w:r w:rsidRPr="00B56766">
        <w:rPr>
          <w:lang w:val="ru-RU"/>
        </w:rPr>
        <w:t>.</w:t>
      </w:r>
    </w:p>
    <w:bookmarkEnd w:id="147"/>
    <w:p w:rsidR="00AA03C5" w:rsidRPr="00B56766" w:rsidRDefault="00AA03C5" w:rsidP="00AA03C5">
      <w:pPr>
        <w:pStyle w:val="aff7"/>
        <w:widowControl w:val="0"/>
        <w:rPr>
          <w:szCs w:val="23"/>
          <w:lang w:val="ru-RU"/>
        </w:rPr>
      </w:pPr>
      <w:r w:rsidRPr="00B56766">
        <w:rPr>
          <w:rFonts w:hint="eastAsia"/>
          <w:szCs w:val="23"/>
          <w:lang w:val="ru-RU"/>
        </w:rPr>
        <w:t>В</w:t>
      </w:r>
      <w:r w:rsidRPr="00B56766">
        <w:rPr>
          <w:szCs w:val="23"/>
          <w:lang w:val="ru-RU"/>
        </w:rPr>
        <w:t xml:space="preserve"> </w:t>
      </w:r>
      <w:r w:rsidRPr="00B56766">
        <w:rPr>
          <w:rFonts w:hint="eastAsia"/>
          <w:szCs w:val="23"/>
          <w:lang w:val="ru-RU"/>
        </w:rPr>
        <w:t>число</w:t>
      </w:r>
      <w:r w:rsidRPr="00B56766">
        <w:rPr>
          <w:szCs w:val="23"/>
          <w:lang w:val="ru-RU"/>
        </w:rPr>
        <w:t xml:space="preserve"> </w:t>
      </w:r>
      <w:r w:rsidRPr="00B56766">
        <w:rPr>
          <w:rFonts w:hint="eastAsia"/>
          <w:szCs w:val="23"/>
          <w:lang w:val="ru-RU"/>
        </w:rPr>
        <w:t>объектов</w:t>
      </w:r>
      <w:r w:rsidRPr="00B56766">
        <w:rPr>
          <w:szCs w:val="23"/>
          <w:lang w:val="ru-RU"/>
        </w:rPr>
        <w:t xml:space="preserve"> </w:t>
      </w:r>
      <w:r w:rsidRPr="00B56766">
        <w:rPr>
          <w:rFonts w:hint="eastAsia"/>
          <w:szCs w:val="23"/>
          <w:lang w:val="ru-RU"/>
        </w:rPr>
        <w:t>местного значения поселения</w:t>
      </w:r>
      <w:r w:rsidRPr="00B56766">
        <w:rPr>
          <w:szCs w:val="23"/>
          <w:lang w:val="ru-RU"/>
        </w:rPr>
        <w:t xml:space="preserve">, </w:t>
      </w:r>
      <w:r w:rsidRPr="00B56766">
        <w:rPr>
          <w:rFonts w:hint="eastAsia"/>
          <w:szCs w:val="23"/>
          <w:lang w:val="ru-RU"/>
        </w:rPr>
        <w:t>отнесенных</w:t>
      </w:r>
      <w:r w:rsidRPr="00B56766">
        <w:rPr>
          <w:szCs w:val="23"/>
          <w:lang w:val="ru-RU"/>
        </w:rPr>
        <w:t xml:space="preserve"> </w:t>
      </w:r>
      <w:r w:rsidRPr="00B56766">
        <w:rPr>
          <w:rFonts w:hint="eastAsia"/>
          <w:szCs w:val="23"/>
          <w:lang w:val="ru-RU"/>
        </w:rPr>
        <w:t>к</w:t>
      </w:r>
      <w:r w:rsidRPr="00B56766">
        <w:rPr>
          <w:szCs w:val="23"/>
          <w:lang w:val="ru-RU"/>
        </w:rPr>
        <w:t xml:space="preserve"> </w:t>
      </w:r>
      <w:r w:rsidRPr="00B56766">
        <w:rPr>
          <w:rFonts w:hint="eastAsia"/>
          <w:szCs w:val="23"/>
          <w:lang w:val="ru-RU"/>
        </w:rPr>
        <w:t>таковым</w:t>
      </w:r>
      <w:r w:rsidRPr="00B56766">
        <w:rPr>
          <w:szCs w:val="23"/>
          <w:lang w:val="ru-RU"/>
        </w:rPr>
        <w:t xml:space="preserve"> </w:t>
      </w:r>
      <w:r w:rsidRPr="00B56766">
        <w:rPr>
          <w:rFonts w:hint="eastAsia"/>
          <w:szCs w:val="23"/>
          <w:lang w:val="ru-RU"/>
        </w:rPr>
        <w:t>градостроительным</w:t>
      </w:r>
      <w:r w:rsidRPr="00B56766">
        <w:rPr>
          <w:szCs w:val="23"/>
          <w:lang w:val="ru-RU"/>
        </w:rPr>
        <w:t xml:space="preserve"> </w:t>
      </w:r>
      <w:r w:rsidRPr="00B56766">
        <w:rPr>
          <w:rFonts w:hint="eastAsia"/>
          <w:szCs w:val="23"/>
          <w:lang w:val="ru-RU"/>
        </w:rPr>
        <w:t>законодательством</w:t>
      </w:r>
      <w:r w:rsidRPr="00B56766">
        <w:rPr>
          <w:szCs w:val="23"/>
          <w:lang w:val="ru-RU"/>
        </w:rPr>
        <w:t xml:space="preserve"> </w:t>
      </w:r>
      <w:r w:rsidRPr="00B56766">
        <w:rPr>
          <w:rFonts w:hint="eastAsia"/>
          <w:szCs w:val="23"/>
          <w:lang w:val="ru-RU"/>
        </w:rPr>
        <w:t>Российской</w:t>
      </w:r>
      <w:r w:rsidRPr="00B56766">
        <w:rPr>
          <w:szCs w:val="23"/>
          <w:lang w:val="ru-RU"/>
        </w:rPr>
        <w:t xml:space="preserve"> </w:t>
      </w:r>
      <w:r w:rsidRPr="00B56766">
        <w:rPr>
          <w:rFonts w:hint="eastAsia"/>
          <w:szCs w:val="23"/>
          <w:lang w:val="ru-RU"/>
        </w:rPr>
        <w:t>Федерации</w:t>
      </w:r>
      <w:r w:rsidRPr="00B56766">
        <w:rPr>
          <w:szCs w:val="23"/>
          <w:lang w:val="ru-RU"/>
        </w:rPr>
        <w:t xml:space="preserve">, </w:t>
      </w:r>
      <w:r w:rsidRPr="00B56766">
        <w:rPr>
          <w:rFonts w:hint="eastAsia"/>
          <w:szCs w:val="23"/>
          <w:lang w:val="ru-RU"/>
        </w:rPr>
        <w:t>входят</w:t>
      </w:r>
      <w:r w:rsidRPr="00B56766">
        <w:rPr>
          <w:szCs w:val="23"/>
          <w:lang w:val="ru-RU"/>
        </w:rPr>
        <w:t xml:space="preserve"> </w:t>
      </w:r>
      <w:r w:rsidRPr="00B56766">
        <w:rPr>
          <w:rFonts w:hint="eastAsia"/>
          <w:szCs w:val="23"/>
          <w:lang w:val="ru-RU"/>
        </w:rPr>
        <w:t>объекты</w:t>
      </w:r>
      <w:r w:rsidRPr="00B56766">
        <w:rPr>
          <w:szCs w:val="23"/>
          <w:lang w:val="ru-RU"/>
        </w:rPr>
        <w:t xml:space="preserve">, </w:t>
      </w:r>
      <w:r w:rsidRPr="00B56766">
        <w:rPr>
          <w:rFonts w:hint="eastAsia"/>
          <w:szCs w:val="23"/>
          <w:lang w:val="ru-RU"/>
        </w:rPr>
        <w:t>относящиеся</w:t>
      </w:r>
      <w:r w:rsidRPr="00B56766">
        <w:rPr>
          <w:szCs w:val="23"/>
          <w:lang w:val="ru-RU"/>
        </w:rPr>
        <w:t xml:space="preserve"> </w:t>
      </w:r>
      <w:r w:rsidRPr="00B56766">
        <w:rPr>
          <w:rFonts w:hint="eastAsia"/>
          <w:szCs w:val="23"/>
          <w:lang w:val="ru-RU"/>
        </w:rPr>
        <w:t>к</w:t>
      </w:r>
      <w:r w:rsidRPr="00B56766">
        <w:rPr>
          <w:szCs w:val="23"/>
          <w:lang w:val="ru-RU"/>
        </w:rPr>
        <w:t xml:space="preserve"> </w:t>
      </w:r>
      <w:r w:rsidRPr="00B56766">
        <w:rPr>
          <w:rFonts w:hint="eastAsia"/>
          <w:szCs w:val="23"/>
          <w:lang w:val="ru-RU"/>
        </w:rPr>
        <w:t>областям</w:t>
      </w:r>
      <w:r w:rsidRPr="00B56766">
        <w:rPr>
          <w:szCs w:val="23"/>
          <w:lang w:val="ru-RU"/>
        </w:rPr>
        <w:t>:</w:t>
      </w:r>
    </w:p>
    <w:p w:rsidR="00AA03C5" w:rsidRPr="00B56766" w:rsidRDefault="00AA03C5" w:rsidP="00AA03C5">
      <w:pPr>
        <w:pStyle w:val="aff7"/>
        <w:widowControl w:val="0"/>
        <w:rPr>
          <w:szCs w:val="23"/>
          <w:lang w:val="ru-RU"/>
        </w:rPr>
      </w:pPr>
      <w:r w:rsidRPr="00B56766">
        <w:rPr>
          <w:szCs w:val="23"/>
          <w:lang w:val="ru-RU"/>
        </w:rPr>
        <w:t>а) электро-, тепло-, газо- и водоснабжение населения, водоотведение;</w:t>
      </w:r>
    </w:p>
    <w:p w:rsidR="00AA03C5" w:rsidRPr="00B56766" w:rsidRDefault="00AA03C5" w:rsidP="00AA03C5">
      <w:pPr>
        <w:pStyle w:val="aff7"/>
        <w:widowControl w:val="0"/>
        <w:rPr>
          <w:szCs w:val="23"/>
          <w:lang w:val="ru-RU"/>
        </w:rPr>
      </w:pPr>
      <w:r w:rsidRPr="00B56766">
        <w:rPr>
          <w:szCs w:val="23"/>
          <w:lang w:val="ru-RU"/>
        </w:rPr>
        <w:t>б) автомобильные дороги местного значения;</w:t>
      </w:r>
    </w:p>
    <w:p w:rsidR="00AA03C5" w:rsidRPr="00B56766" w:rsidRDefault="00AA03C5" w:rsidP="00AA03C5">
      <w:pPr>
        <w:pStyle w:val="aff7"/>
        <w:widowControl w:val="0"/>
        <w:rPr>
          <w:szCs w:val="23"/>
          <w:lang w:val="ru-RU"/>
        </w:rPr>
      </w:pPr>
      <w:r w:rsidRPr="00B56766">
        <w:rPr>
          <w:szCs w:val="23"/>
          <w:lang w:val="ru-RU"/>
        </w:rPr>
        <w:t>в) физическая культура и массовый спорт;</w:t>
      </w:r>
    </w:p>
    <w:p w:rsidR="00AA03C5" w:rsidRPr="00B56766" w:rsidRDefault="00AA03C5" w:rsidP="00AA03C5">
      <w:pPr>
        <w:pStyle w:val="aff7"/>
        <w:widowControl w:val="0"/>
        <w:rPr>
          <w:szCs w:val="23"/>
          <w:lang w:val="ru-RU"/>
        </w:rPr>
      </w:pPr>
      <w:r w:rsidRPr="00B56766">
        <w:rPr>
          <w:szCs w:val="23"/>
          <w:lang w:val="ru-RU"/>
        </w:rPr>
        <w:t>г) иные области в связи с решением вопросов местного значения поселения.</w:t>
      </w:r>
    </w:p>
    <w:p w:rsidR="00AA03C5" w:rsidRPr="00B56766" w:rsidRDefault="00AA03C5" w:rsidP="00AA03C5">
      <w:pPr>
        <w:pStyle w:val="aff7"/>
        <w:widowControl w:val="0"/>
        <w:rPr>
          <w:lang w:val="ru-RU"/>
        </w:rPr>
      </w:pPr>
      <w:r w:rsidRPr="00B56766">
        <w:rPr>
          <w:lang w:val="ru-RU"/>
        </w:rPr>
        <w:t xml:space="preserve">Объекты дошкольного, начального общего, основного общего, среднего общего образования, дополнительного образования детей, размещаемые на территории Темрюкского муниципального района Краснодарского края, являются объектами регионального значения Краснодарского края, поэтому обеспеченность и доступность для населения сельского поселения таких объектов в настоящих местных нормативах не нормируется. </w:t>
      </w:r>
    </w:p>
    <w:p w:rsidR="00AA03C5" w:rsidRPr="00B56766" w:rsidRDefault="00AA03C5" w:rsidP="00AA03C5">
      <w:pPr>
        <w:pStyle w:val="aff7"/>
        <w:widowControl w:val="0"/>
        <w:rPr>
          <w:lang w:val="ru-RU"/>
        </w:rPr>
      </w:pPr>
      <w:r w:rsidRPr="00B56766">
        <w:rPr>
          <w:lang w:val="ru-RU"/>
        </w:rPr>
        <w:t xml:space="preserve">Расчетные показатели минимально допустимого уровня обеспеченности и максимально допустимого уровня территориальной доступности для объектов дошкольного, начального общего, основного общего, среднего общего образования, дополнительного образования детей устанавливаются нормативами градостроительного проектирования Краснодарского края. </w:t>
      </w:r>
      <w:bookmarkStart w:id="148" w:name="OLE_LINK11"/>
      <w:bookmarkStart w:id="149" w:name="OLE_LINK12"/>
      <w:bookmarkStart w:id="150" w:name="OLE_LINK128"/>
      <w:bookmarkStart w:id="151" w:name="OLE_LINK129"/>
    </w:p>
    <w:p w:rsidR="00AA03C5" w:rsidRPr="00B56766" w:rsidRDefault="00AA03C5" w:rsidP="00AA03C5">
      <w:pPr>
        <w:pStyle w:val="aff7"/>
        <w:widowControl w:val="0"/>
        <w:rPr>
          <w:lang w:val="ru-RU"/>
        </w:rPr>
      </w:pPr>
      <w:r w:rsidRPr="00B56766">
        <w:rPr>
          <w:lang w:val="ru-RU"/>
        </w:rPr>
        <w:t xml:space="preserve">Объекты здравоохранения и социального обслуживания, размещаемые на территории Краснодарского края, являются объектами регионального значения, поэтому обеспеченность и доступность для населения сельского поселения таких объектов в местных нормативах не нормируется. </w:t>
      </w:r>
    </w:p>
    <w:p w:rsidR="00AA03C5" w:rsidRPr="00B56766" w:rsidRDefault="00AA03C5" w:rsidP="00AA03C5">
      <w:pPr>
        <w:pStyle w:val="aff7"/>
        <w:widowControl w:val="0"/>
        <w:rPr>
          <w:lang w:val="ru-RU"/>
        </w:rPr>
      </w:pPr>
      <w:r w:rsidRPr="00B56766">
        <w:rPr>
          <w:lang w:val="ru-RU"/>
        </w:rPr>
        <w:t>Расчетные показатели минимально допустимого уровня обеспеченности и максимально допустимого уровня территориальной доступности для объектов здравоохранения и социального обслуживания устанавливаются региональными нормативами градостроительного проектирования Краснода</w:t>
      </w:r>
      <w:bookmarkStart w:id="152" w:name="_Toc102052089"/>
      <w:r w:rsidRPr="00B56766">
        <w:rPr>
          <w:lang w:val="ru-RU"/>
        </w:rPr>
        <w:t>рского края.</w:t>
      </w:r>
    </w:p>
    <w:p w:rsidR="00AA03C5" w:rsidRPr="00B56766" w:rsidRDefault="00AA03C5" w:rsidP="00AA03C5">
      <w:pPr>
        <w:pStyle w:val="aff7"/>
        <w:widowControl w:val="0"/>
        <w:rPr>
          <w:lang w:val="ru-RU"/>
        </w:rPr>
      </w:pPr>
    </w:p>
    <w:p w:rsidR="00AA03C5" w:rsidRPr="00B56766" w:rsidRDefault="00AA03C5" w:rsidP="00AA03C5">
      <w:pPr>
        <w:pStyle w:val="aff7"/>
        <w:widowControl w:val="0"/>
        <w:ind w:firstLine="0"/>
        <w:jc w:val="center"/>
        <w:rPr>
          <w:b/>
          <w:lang w:val="ru-RU"/>
        </w:rPr>
      </w:pPr>
      <w:r w:rsidRPr="00B56766">
        <w:rPr>
          <w:b/>
          <w:lang w:val="ru-RU"/>
        </w:rPr>
        <w:t>2.1.3. Обоснование расчетных показателей, содержащихся в основной части</w:t>
      </w:r>
      <w:bookmarkEnd w:id="152"/>
    </w:p>
    <w:p w:rsidR="00AA03C5" w:rsidRPr="00B56766" w:rsidRDefault="00AA03C5" w:rsidP="00AA03C5">
      <w:pPr>
        <w:pStyle w:val="aff7"/>
        <w:widowControl w:val="0"/>
        <w:ind w:firstLine="0"/>
        <w:jc w:val="center"/>
        <w:rPr>
          <w:b/>
          <w:lang w:val="ru-RU"/>
        </w:rPr>
      </w:pPr>
    </w:p>
    <w:p w:rsidR="00AA03C5" w:rsidRPr="00B56766" w:rsidRDefault="00AA03C5" w:rsidP="00AA03C5">
      <w:pPr>
        <w:pStyle w:val="aff7"/>
        <w:widowControl w:val="0"/>
        <w:ind w:firstLine="0"/>
        <w:jc w:val="center"/>
        <w:rPr>
          <w:b/>
          <w:lang w:val="ru-RU"/>
        </w:rPr>
      </w:pPr>
    </w:p>
    <w:p w:rsidR="00AA03C5" w:rsidRPr="00B56766" w:rsidRDefault="00AA03C5" w:rsidP="00AA03C5">
      <w:pPr>
        <w:pStyle w:val="aff7"/>
        <w:widowControl w:val="0"/>
        <w:ind w:firstLine="0"/>
        <w:jc w:val="center"/>
        <w:rPr>
          <w:b/>
          <w:lang w:val="ru-RU"/>
        </w:rPr>
      </w:pPr>
      <w:r w:rsidRPr="00B56766">
        <w:rPr>
          <w:b/>
          <w:lang w:val="ru-RU"/>
        </w:rPr>
        <w:t>2.1.3.1.</w:t>
      </w:r>
      <w:r w:rsidRPr="00B56766">
        <w:rPr>
          <w:b/>
        </w:rPr>
        <w:t> </w:t>
      </w:r>
      <w:r w:rsidRPr="00B56766">
        <w:rPr>
          <w:b/>
          <w:lang w:val="ru-RU"/>
        </w:rPr>
        <w:t>В области электро-, тепло-, газо- и водоснабжения населения, водоотведения</w:t>
      </w:r>
    </w:p>
    <w:p w:rsidR="00AA03C5" w:rsidRPr="00B56766" w:rsidRDefault="00AA03C5" w:rsidP="00AA03C5">
      <w:pPr>
        <w:pStyle w:val="aff7"/>
        <w:widowControl w:val="0"/>
        <w:ind w:firstLine="0"/>
        <w:jc w:val="center"/>
        <w:rPr>
          <w:b/>
          <w:lang w:val="ru-RU"/>
        </w:rPr>
      </w:pPr>
    </w:p>
    <w:p w:rsidR="00AA03C5" w:rsidRPr="00B56766" w:rsidRDefault="00AA03C5" w:rsidP="00AA03C5">
      <w:pPr>
        <w:pStyle w:val="aff7"/>
        <w:widowControl w:val="0"/>
        <w:rPr>
          <w:lang w:val="ru-RU"/>
        </w:rPr>
      </w:pPr>
      <w:r w:rsidRPr="00B56766">
        <w:rPr>
          <w:lang w:val="ru-RU"/>
        </w:rPr>
        <w:t xml:space="preserve">2.1.3.1.1. Обоснование расчетных показателей, устанавливаемых для объектов </w:t>
      </w:r>
      <w:r w:rsidRPr="00B56766">
        <w:rPr>
          <w:lang w:val="ru-RU"/>
        </w:rPr>
        <w:lastRenderedPageBreak/>
        <w:t>местного значения сельского поселения в области электро-, тепло-, газо- и водоснабжения населения, водоотведения приведено в таблице 17.</w:t>
      </w:r>
    </w:p>
    <w:p w:rsidR="00AA03C5" w:rsidRPr="00B56766" w:rsidRDefault="00AA03C5" w:rsidP="00AA03C5">
      <w:pPr>
        <w:pStyle w:val="aff7"/>
        <w:widowControl w:val="0"/>
        <w:rPr>
          <w:lang w:val="ru-RU"/>
        </w:rPr>
      </w:pPr>
    </w:p>
    <w:p w:rsidR="00AA03C5" w:rsidRPr="00B56766" w:rsidRDefault="00AA03C5" w:rsidP="00AA03C5">
      <w:pPr>
        <w:pStyle w:val="affffffff0"/>
        <w:ind w:firstLine="0"/>
        <w:jc w:val="right"/>
        <w:rPr>
          <w:b/>
        </w:rPr>
      </w:pPr>
      <w:r w:rsidRPr="00B56766">
        <w:rPr>
          <w:b/>
        </w:rPr>
        <w:t>Таблица 17</w:t>
      </w:r>
    </w:p>
    <w:tbl>
      <w:tblPr>
        <w:tblStyle w:val="af0"/>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03"/>
        <w:gridCol w:w="2693"/>
        <w:gridCol w:w="5528"/>
      </w:tblGrid>
      <w:tr w:rsidR="00AA03C5" w:rsidRPr="00B56766" w:rsidTr="0010227A">
        <w:trPr>
          <w:trHeight w:val="690"/>
          <w:tblHeader/>
        </w:trPr>
        <w:tc>
          <w:tcPr>
            <w:tcW w:w="1403" w:type="dxa"/>
            <w:shd w:val="clear" w:color="auto" w:fill="D9D9D9" w:themeFill="background1" w:themeFillShade="D9"/>
          </w:tcPr>
          <w:p w:rsidR="00AA03C5" w:rsidRPr="00B56766" w:rsidRDefault="00AA03C5" w:rsidP="0010227A">
            <w:pPr>
              <w:pStyle w:val="aff7"/>
              <w:widowControl w:val="0"/>
              <w:ind w:firstLine="0"/>
              <w:jc w:val="center"/>
              <w:rPr>
                <w:b/>
                <w:i/>
                <w:sz w:val="20"/>
                <w:szCs w:val="20"/>
                <w:lang w:val="ru-RU"/>
              </w:rPr>
            </w:pPr>
            <w:r w:rsidRPr="00B56766">
              <w:rPr>
                <w:b/>
                <w:i/>
                <w:sz w:val="20"/>
                <w:szCs w:val="20"/>
                <w:lang w:val="ru-RU"/>
              </w:rPr>
              <w:t>Наименование вида объекта</w:t>
            </w:r>
          </w:p>
        </w:tc>
        <w:tc>
          <w:tcPr>
            <w:tcW w:w="2693" w:type="dxa"/>
            <w:shd w:val="clear" w:color="auto" w:fill="D9D9D9" w:themeFill="background1" w:themeFillShade="D9"/>
          </w:tcPr>
          <w:p w:rsidR="00AA03C5" w:rsidRPr="00B56766" w:rsidRDefault="00AA03C5" w:rsidP="0010227A">
            <w:pPr>
              <w:pStyle w:val="aff7"/>
              <w:widowControl w:val="0"/>
              <w:ind w:firstLine="0"/>
              <w:jc w:val="center"/>
              <w:rPr>
                <w:b/>
                <w:i/>
                <w:sz w:val="20"/>
                <w:szCs w:val="20"/>
                <w:lang w:val="ru-RU"/>
              </w:rPr>
            </w:pPr>
            <w:r w:rsidRPr="00B56766">
              <w:rPr>
                <w:b/>
                <w:i/>
                <w:sz w:val="20"/>
                <w:szCs w:val="20"/>
                <w:lang w:val="ru-RU"/>
              </w:rPr>
              <w:t>Тип расчетного показателя</w:t>
            </w:r>
          </w:p>
        </w:tc>
        <w:tc>
          <w:tcPr>
            <w:tcW w:w="5528" w:type="dxa"/>
            <w:shd w:val="clear" w:color="auto" w:fill="D9D9D9" w:themeFill="background1" w:themeFillShade="D9"/>
          </w:tcPr>
          <w:p w:rsidR="00AA03C5" w:rsidRPr="00B56766" w:rsidRDefault="00AA03C5" w:rsidP="0010227A">
            <w:pPr>
              <w:pStyle w:val="aff7"/>
              <w:widowControl w:val="0"/>
              <w:ind w:firstLine="0"/>
              <w:jc w:val="center"/>
              <w:rPr>
                <w:b/>
                <w:i/>
                <w:sz w:val="20"/>
                <w:szCs w:val="20"/>
                <w:lang w:val="ru-RU"/>
              </w:rPr>
            </w:pPr>
            <w:r w:rsidRPr="00B56766">
              <w:rPr>
                <w:b/>
                <w:i/>
                <w:sz w:val="20"/>
                <w:szCs w:val="20"/>
                <w:lang w:val="ru-RU"/>
              </w:rPr>
              <w:t>Обоснование расчетного показателя</w:t>
            </w:r>
          </w:p>
        </w:tc>
      </w:tr>
      <w:tr w:rsidR="00AA03C5" w:rsidRPr="00B56766" w:rsidTr="0010227A">
        <w:trPr>
          <w:trHeight w:val="775"/>
        </w:trPr>
        <w:tc>
          <w:tcPr>
            <w:tcW w:w="1403" w:type="dxa"/>
            <w:vMerge w:val="restart"/>
            <w:shd w:val="clear" w:color="auto" w:fill="F2F2F2" w:themeFill="background1" w:themeFillShade="F2"/>
          </w:tcPr>
          <w:p w:rsidR="00AA03C5" w:rsidRPr="00B56766" w:rsidRDefault="00AA03C5" w:rsidP="0010227A">
            <w:pPr>
              <w:pStyle w:val="aff7"/>
              <w:widowControl w:val="0"/>
              <w:ind w:firstLine="0"/>
              <w:rPr>
                <w:sz w:val="20"/>
                <w:szCs w:val="20"/>
                <w:lang w:val="ru-RU"/>
              </w:rPr>
            </w:pPr>
            <w:r w:rsidRPr="00B56766">
              <w:rPr>
                <w:sz w:val="20"/>
                <w:szCs w:val="20"/>
                <w:lang w:val="ru-RU"/>
              </w:rPr>
              <w:t>Объекты электроснабжения</w:t>
            </w:r>
          </w:p>
        </w:tc>
        <w:tc>
          <w:tcPr>
            <w:tcW w:w="2693" w:type="dxa"/>
          </w:tcPr>
          <w:p w:rsidR="00AA03C5" w:rsidRPr="00B56766" w:rsidRDefault="00AA03C5" w:rsidP="0010227A">
            <w:pPr>
              <w:pStyle w:val="aff7"/>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AA03C5" w:rsidRPr="00B56766" w:rsidRDefault="00AA03C5" w:rsidP="0010227A">
            <w:pPr>
              <w:pStyle w:val="aff7"/>
              <w:widowControl w:val="0"/>
              <w:ind w:firstLine="0"/>
              <w:jc w:val="left"/>
              <w:rPr>
                <w:sz w:val="20"/>
                <w:szCs w:val="20"/>
                <w:lang w:val="ru-RU"/>
              </w:rPr>
            </w:pPr>
            <w:r w:rsidRPr="00B56766">
              <w:rPr>
                <w:sz w:val="20"/>
                <w:szCs w:val="20"/>
                <w:lang w:val="ru-RU"/>
              </w:rPr>
              <w:t>Таблица Л.1 СП 42.13330.2016 «Свод правил. Градостроительство. Планировка и застройка городских и сельских поселений. Актуализированная редакция СНиП 2.07.01-89*» (показатели для сельских населенных пунктов).</w:t>
            </w:r>
          </w:p>
        </w:tc>
      </w:tr>
      <w:tr w:rsidR="00AA03C5" w:rsidRPr="00B56766" w:rsidTr="0010227A">
        <w:tc>
          <w:tcPr>
            <w:tcW w:w="1403" w:type="dxa"/>
            <w:vMerge/>
            <w:shd w:val="clear" w:color="auto" w:fill="F2F2F2" w:themeFill="background1" w:themeFillShade="F2"/>
          </w:tcPr>
          <w:p w:rsidR="00AA03C5" w:rsidRPr="00B56766" w:rsidRDefault="00AA03C5" w:rsidP="0010227A">
            <w:pPr>
              <w:pStyle w:val="aff7"/>
              <w:widowControl w:val="0"/>
              <w:ind w:firstLine="0"/>
              <w:jc w:val="left"/>
              <w:rPr>
                <w:sz w:val="20"/>
                <w:szCs w:val="20"/>
                <w:lang w:val="ru-RU"/>
              </w:rPr>
            </w:pPr>
          </w:p>
        </w:tc>
        <w:tc>
          <w:tcPr>
            <w:tcW w:w="2693" w:type="dxa"/>
          </w:tcPr>
          <w:p w:rsidR="00AA03C5" w:rsidRPr="00B56766" w:rsidRDefault="00AA03C5" w:rsidP="0010227A">
            <w:pPr>
              <w:pStyle w:val="aff7"/>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AA03C5" w:rsidRPr="00B56766" w:rsidRDefault="00AA03C5" w:rsidP="0010227A">
            <w:pPr>
              <w:pStyle w:val="aff7"/>
              <w:widowControl w:val="0"/>
              <w:ind w:firstLine="0"/>
              <w:jc w:val="center"/>
              <w:rPr>
                <w:sz w:val="20"/>
                <w:szCs w:val="20"/>
                <w:lang w:val="ru-RU"/>
              </w:rPr>
            </w:pPr>
            <w:r w:rsidRPr="00B56766">
              <w:rPr>
                <w:sz w:val="20"/>
                <w:szCs w:val="20"/>
                <w:lang w:val="ru-RU"/>
              </w:rPr>
              <w:t>Не нормируется</w:t>
            </w:r>
          </w:p>
        </w:tc>
      </w:tr>
      <w:tr w:rsidR="00AA03C5" w:rsidRPr="00B56766" w:rsidTr="0010227A">
        <w:trPr>
          <w:trHeight w:val="1094"/>
        </w:trPr>
        <w:tc>
          <w:tcPr>
            <w:tcW w:w="1403" w:type="dxa"/>
            <w:vMerge w:val="restart"/>
            <w:shd w:val="clear" w:color="auto" w:fill="F2F2F2" w:themeFill="background1" w:themeFillShade="F2"/>
          </w:tcPr>
          <w:p w:rsidR="00AA03C5" w:rsidRPr="00B56766" w:rsidRDefault="00AA03C5" w:rsidP="0010227A">
            <w:pPr>
              <w:pStyle w:val="aff7"/>
              <w:widowControl w:val="0"/>
              <w:ind w:firstLine="0"/>
              <w:jc w:val="left"/>
              <w:rPr>
                <w:sz w:val="20"/>
                <w:szCs w:val="20"/>
                <w:lang w:val="ru-RU"/>
              </w:rPr>
            </w:pPr>
            <w:r w:rsidRPr="00B56766">
              <w:rPr>
                <w:sz w:val="20"/>
                <w:szCs w:val="20"/>
                <w:lang w:val="ru-RU"/>
              </w:rPr>
              <w:t>Объекты теплоснабжения</w:t>
            </w:r>
          </w:p>
        </w:tc>
        <w:tc>
          <w:tcPr>
            <w:tcW w:w="2693" w:type="dxa"/>
          </w:tcPr>
          <w:p w:rsidR="00AA03C5" w:rsidRPr="00B56766" w:rsidRDefault="00AA03C5" w:rsidP="0010227A">
            <w:pPr>
              <w:pStyle w:val="aff7"/>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AA03C5" w:rsidRPr="00B56766" w:rsidRDefault="00AA03C5" w:rsidP="0010227A">
            <w:pPr>
              <w:pStyle w:val="aff7"/>
              <w:widowControl w:val="0"/>
              <w:ind w:firstLine="0"/>
              <w:jc w:val="left"/>
              <w:rPr>
                <w:sz w:val="20"/>
                <w:szCs w:val="20"/>
                <w:lang w:val="ru-RU"/>
              </w:rPr>
            </w:pPr>
            <w:r w:rsidRPr="00B56766">
              <w:rPr>
                <w:sz w:val="20"/>
                <w:szCs w:val="20"/>
                <w:lang w:val="ru-RU"/>
              </w:rPr>
              <w:t>Таблицы 14 и 15 СП 50.13330.2024 «Тепловая защита зданий»</w:t>
            </w:r>
          </w:p>
        </w:tc>
      </w:tr>
      <w:tr w:rsidR="00AA03C5" w:rsidRPr="00B56766" w:rsidTr="0010227A">
        <w:tc>
          <w:tcPr>
            <w:tcW w:w="1403" w:type="dxa"/>
            <w:vMerge/>
            <w:shd w:val="clear" w:color="auto" w:fill="F2F2F2" w:themeFill="background1" w:themeFillShade="F2"/>
          </w:tcPr>
          <w:p w:rsidR="00AA03C5" w:rsidRPr="00B56766" w:rsidRDefault="00AA03C5" w:rsidP="0010227A">
            <w:pPr>
              <w:pStyle w:val="aff7"/>
              <w:widowControl w:val="0"/>
              <w:ind w:firstLine="0"/>
              <w:jc w:val="left"/>
              <w:rPr>
                <w:sz w:val="20"/>
                <w:szCs w:val="20"/>
                <w:lang w:val="ru-RU"/>
              </w:rPr>
            </w:pPr>
          </w:p>
        </w:tc>
        <w:tc>
          <w:tcPr>
            <w:tcW w:w="2693" w:type="dxa"/>
          </w:tcPr>
          <w:p w:rsidR="00AA03C5" w:rsidRPr="00B56766" w:rsidRDefault="00AA03C5" w:rsidP="0010227A">
            <w:pPr>
              <w:pStyle w:val="aff7"/>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AA03C5" w:rsidRPr="00B56766" w:rsidRDefault="00AA03C5" w:rsidP="0010227A">
            <w:pPr>
              <w:pStyle w:val="aff7"/>
              <w:widowControl w:val="0"/>
              <w:ind w:firstLine="0"/>
              <w:jc w:val="center"/>
              <w:rPr>
                <w:sz w:val="20"/>
                <w:szCs w:val="20"/>
                <w:lang w:val="ru-RU"/>
              </w:rPr>
            </w:pPr>
            <w:r w:rsidRPr="00B56766">
              <w:rPr>
                <w:sz w:val="20"/>
                <w:szCs w:val="20"/>
                <w:lang w:val="ru-RU"/>
              </w:rPr>
              <w:t>Не нормируется</w:t>
            </w:r>
          </w:p>
        </w:tc>
      </w:tr>
      <w:tr w:rsidR="00AA03C5" w:rsidRPr="00B56766" w:rsidTr="0010227A">
        <w:tc>
          <w:tcPr>
            <w:tcW w:w="1403" w:type="dxa"/>
            <w:vMerge w:val="restart"/>
            <w:shd w:val="clear" w:color="auto" w:fill="F2F2F2" w:themeFill="background1" w:themeFillShade="F2"/>
          </w:tcPr>
          <w:p w:rsidR="00AA03C5" w:rsidRPr="00B56766" w:rsidRDefault="00AA03C5" w:rsidP="0010227A">
            <w:pPr>
              <w:pStyle w:val="aff7"/>
              <w:widowControl w:val="0"/>
              <w:ind w:firstLine="0"/>
              <w:jc w:val="left"/>
              <w:rPr>
                <w:sz w:val="20"/>
                <w:szCs w:val="20"/>
                <w:lang w:val="ru-RU"/>
              </w:rPr>
            </w:pPr>
            <w:r w:rsidRPr="00B56766">
              <w:rPr>
                <w:sz w:val="20"/>
                <w:szCs w:val="20"/>
                <w:lang w:val="ru-RU"/>
              </w:rPr>
              <w:t xml:space="preserve">Объекты газоснабжения </w:t>
            </w:r>
          </w:p>
        </w:tc>
        <w:tc>
          <w:tcPr>
            <w:tcW w:w="2693" w:type="dxa"/>
          </w:tcPr>
          <w:p w:rsidR="00AA03C5" w:rsidRPr="00B56766" w:rsidRDefault="00AA03C5" w:rsidP="0010227A">
            <w:pPr>
              <w:pStyle w:val="aff7"/>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AA03C5" w:rsidRPr="00B56766" w:rsidRDefault="00AA03C5" w:rsidP="0010227A">
            <w:pPr>
              <w:pStyle w:val="aff7"/>
              <w:widowControl w:val="0"/>
              <w:ind w:firstLine="0"/>
              <w:jc w:val="left"/>
              <w:rPr>
                <w:sz w:val="20"/>
                <w:szCs w:val="20"/>
                <w:lang w:val="ru-RU"/>
              </w:rPr>
            </w:pPr>
            <w:r w:rsidRPr="00B56766">
              <w:rPr>
                <w:sz w:val="20"/>
                <w:szCs w:val="20"/>
                <w:lang w:val="ru-RU"/>
              </w:rPr>
              <w:t>Пункт 3.12 СП 42-101-2003 «Общие положения по проектированию и строительству газораспределительных систем из металлических и полиэтиленовых труб»</w:t>
            </w:r>
          </w:p>
        </w:tc>
      </w:tr>
      <w:tr w:rsidR="00AA03C5" w:rsidRPr="00B56766" w:rsidTr="0010227A">
        <w:tc>
          <w:tcPr>
            <w:tcW w:w="1403" w:type="dxa"/>
            <w:vMerge/>
            <w:shd w:val="clear" w:color="auto" w:fill="F2F2F2" w:themeFill="background1" w:themeFillShade="F2"/>
          </w:tcPr>
          <w:p w:rsidR="00AA03C5" w:rsidRPr="00B56766" w:rsidRDefault="00AA03C5" w:rsidP="0010227A">
            <w:pPr>
              <w:pStyle w:val="aff7"/>
              <w:widowControl w:val="0"/>
              <w:ind w:firstLine="0"/>
              <w:jc w:val="left"/>
              <w:rPr>
                <w:sz w:val="20"/>
                <w:szCs w:val="20"/>
                <w:lang w:val="ru-RU"/>
              </w:rPr>
            </w:pPr>
          </w:p>
        </w:tc>
        <w:tc>
          <w:tcPr>
            <w:tcW w:w="2693" w:type="dxa"/>
          </w:tcPr>
          <w:p w:rsidR="00AA03C5" w:rsidRPr="00B56766" w:rsidRDefault="00AA03C5" w:rsidP="0010227A">
            <w:pPr>
              <w:pStyle w:val="aff7"/>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AA03C5" w:rsidRPr="00B56766" w:rsidRDefault="00AA03C5" w:rsidP="0010227A">
            <w:pPr>
              <w:pStyle w:val="aff7"/>
              <w:widowControl w:val="0"/>
              <w:ind w:firstLine="0"/>
              <w:jc w:val="center"/>
              <w:rPr>
                <w:sz w:val="20"/>
                <w:szCs w:val="20"/>
                <w:lang w:val="ru-RU"/>
              </w:rPr>
            </w:pPr>
            <w:r w:rsidRPr="00B56766">
              <w:rPr>
                <w:sz w:val="20"/>
                <w:szCs w:val="20"/>
                <w:lang w:val="ru-RU"/>
              </w:rPr>
              <w:t>Не нормируется</w:t>
            </w:r>
          </w:p>
        </w:tc>
      </w:tr>
      <w:tr w:rsidR="00AA03C5" w:rsidRPr="00B56766" w:rsidTr="0010227A">
        <w:trPr>
          <w:trHeight w:val="749"/>
        </w:trPr>
        <w:tc>
          <w:tcPr>
            <w:tcW w:w="1403" w:type="dxa"/>
            <w:vMerge w:val="restart"/>
            <w:shd w:val="clear" w:color="auto" w:fill="F2F2F2" w:themeFill="background1" w:themeFillShade="F2"/>
          </w:tcPr>
          <w:p w:rsidR="00AA03C5" w:rsidRPr="00B56766" w:rsidRDefault="00AA03C5" w:rsidP="0010227A">
            <w:pPr>
              <w:pStyle w:val="aff7"/>
              <w:widowControl w:val="0"/>
              <w:ind w:firstLine="0"/>
              <w:jc w:val="left"/>
              <w:rPr>
                <w:sz w:val="20"/>
                <w:szCs w:val="20"/>
                <w:lang w:val="ru-RU"/>
              </w:rPr>
            </w:pPr>
            <w:r w:rsidRPr="00B56766">
              <w:rPr>
                <w:sz w:val="20"/>
                <w:szCs w:val="20"/>
                <w:lang w:val="ru-RU"/>
              </w:rPr>
              <w:t xml:space="preserve">Объекты водоснабжения </w:t>
            </w:r>
          </w:p>
        </w:tc>
        <w:tc>
          <w:tcPr>
            <w:tcW w:w="2693" w:type="dxa"/>
          </w:tcPr>
          <w:p w:rsidR="00AA03C5" w:rsidRPr="00B56766" w:rsidRDefault="00AA03C5" w:rsidP="0010227A">
            <w:pPr>
              <w:pStyle w:val="aff7"/>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AA03C5" w:rsidRPr="00B56766" w:rsidRDefault="00AA03C5" w:rsidP="0010227A">
            <w:pPr>
              <w:pStyle w:val="aff7"/>
              <w:widowControl w:val="0"/>
              <w:ind w:firstLine="0"/>
              <w:jc w:val="left"/>
              <w:rPr>
                <w:sz w:val="20"/>
                <w:szCs w:val="20"/>
                <w:lang w:val="ru-RU"/>
              </w:rPr>
            </w:pPr>
            <w:r w:rsidRPr="00B56766">
              <w:rPr>
                <w:sz w:val="20"/>
                <w:szCs w:val="20"/>
                <w:lang w:val="ru-RU"/>
              </w:rPr>
              <w:t>Таблица 1</w:t>
            </w:r>
            <w:r w:rsidRPr="00B56766">
              <w:rPr>
                <w:lang w:val="ru-RU"/>
              </w:rPr>
              <w:t xml:space="preserve"> </w:t>
            </w:r>
            <w:r w:rsidRPr="00B56766">
              <w:rPr>
                <w:sz w:val="20"/>
                <w:szCs w:val="20"/>
                <w:lang w:val="ru-RU"/>
              </w:rPr>
              <w:t xml:space="preserve">СП 31.13330.2021 «СНиП 2.04.02-84* Водоснабжение. Наружные сети и сооружения» </w:t>
            </w:r>
          </w:p>
        </w:tc>
      </w:tr>
      <w:tr w:rsidR="00AA03C5" w:rsidRPr="00B56766" w:rsidTr="0010227A">
        <w:tc>
          <w:tcPr>
            <w:tcW w:w="1403" w:type="dxa"/>
            <w:vMerge/>
            <w:shd w:val="clear" w:color="auto" w:fill="F2F2F2" w:themeFill="background1" w:themeFillShade="F2"/>
            <w:vAlign w:val="center"/>
          </w:tcPr>
          <w:p w:rsidR="00AA03C5" w:rsidRPr="00B56766" w:rsidRDefault="00AA03C5" w:rsidP="0010227A">
            <w:pPr>
              <w:pStyle w:val="aff7"/>
              <w:widowControl w:val="0"/>
              <w:ind w:firstLine="0"/>
              <w:jc w:val="left"/>
              <w:rPr>
                <w:sz w:val="20"/>
                <w:szCs w:val="20"/>
                <w:lang w:val="ru-RU"/>
              </w:rPr>
            </w:pPr>
          </w:p>
        </w:tc>
        <w:tc>
          <w:tcPr>
            <w:tcW w:w="2693" w:type="dxa"/>
          </w:tcPr>
          <w:p w:rsidR="00AA03C5" w:rsidRPr="00B56766" w:rsidRDefault="00AA03C5" w:rsidP="0010227A">
            <w:pPr>
              <w:pStyle w:val="aff7"/>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AA03C5" w:rsidRPr="00B56766" w:rsidRDefault="00AA03C5" w:rsidP="0010227A">
            <w:pPr>
              <w:pStyle w:val="aff7"/>
              <w:widowControl w:val="0"/>
              <w:ind w:firstLine="0"/>
              <w:jc w:val="center"/>
              <w:rPr>
                <w:sz w:val="20"/>
                <w:szCs w:val="20"/>
                <w:lang w:val="ru-RU"/>
              </w:rPr>
            </w:pPr>
            <w:r w:rsidRPr="00B56766">
              <w:rPr>
                <w:sz w:val="20"/>
                <w:szCs w:val="20"/>
                <w:lang w:val="ru-RU"/>
              </w:rPr>
              <w:t>Не нормируется</w:t>
            </w:r>
          </w:p>
        </w:tc>
      </w:tr>
      <w:tr w:rsidR="00AA03C5" w:rsidRPr="00B56766" w:rsidTr="0010227A">
        <w:tc>
          <w:tcPr>
            <w:tcW w:w="1403" w:type="dxa"/>
            <w:vMerge w:val="restart"/>
            <w:shd w:val="clear" w:color="auto" w:fill="F2F2F2" w:themeFill="background1" w:themeFillShade="F2"/>
          </w:tcPr>
          <w:p w:rsidR="00AA03C5" w:rsidRPr="00B56766" w:rsidRDefault="00AA03C5" w:rsidP="0010227A">
            <w:pPr>
              <w:pStyle w:val="aff7"/>
              <w:widowControl w:val="0"/>
              <w:ind w:firstLine="0"/>
              <w:jc w:val="left"/>
              <w:rPr>
                <w:sz w:val="20"/>
                <w:szCs w:val="20"/>
                <w:lang w:val="ru-RU"/>
              </w:rPr>
            </w:pPr>
            <w:r w:rsidRPr="00B56766">
              <w:rPr>
                <w:sz w:val="20"/>
                <w:szCs w:val="20"/>
                <w:lang w:val="ru-RU"/>
              </w:rPr>
              <w:t xml:space="preserve">Объекты водоотведения </w:t>
            </w:r>
          </w:p>
        </w:tc>
        <w:tc>
          <w:tcPr>
            <w:tcW w:w="2693" w:type="dxa"/>
          </w:tcPr>
          <w:p w:rsidR="00AA03C5" w:rsidRPr="00B56766" w:rsidRDefault="00AA03C5" w:rsidP="0010227A">
            <w:pPr>
              <w:pStyle w:val="aff7"/>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AA03C5" w:rsidRPr="00B56766" w:rsidRDefault="00AA03C5" w:rsidP="0010227A">
            <w:pPr>
              <w:pStyle w:val="aff7"/>
              <w:widowControl w:val="0"/>
              <w:ind w:firstLine="0"/>
              <w:rPr>
                <w:sz w:val="20"/>
                <w:szCs w:val="20"/>
                <w:lang w:val="ru-RU"/>
              </w:rPr>
            </w:pPr>
            <w:r w:rsidRPr="00B56766">
              <w:rPr>
                <w:sz w:val="20"/>
                <w:szCs w:val="20"/>
                <w:lang w:val="ru-RU"/>
              </w:rPr>
              <w:t>Пункт 5.1.1 СП 32.13330.2018 «СНиП 2.04.03-85. Канализация. Наружные сети и сооружения»</w:t>
            </w:r>
          </w:p>
        </w:tc>
      </w:tr>
      <w:tr w:rsidR="00AA03C5" w:rsidRPr="00B56766" w:rsidTr="0010227A">
        <w:tc>
          <w:tcPr>
            <w:tcW w:w="1403" w:type="dxa"/>
            <w:vMerge/>
            <w:shd w:val="clear" w:color="auto" w:fill="F2F2F2" w:themeFill="background1" w:themeFillShade="F2"/>
            <w:vAlign w:val="center"/>
          </w:tcPr>
          <w:p w:rsidR="00AA03C5" w:rsidRPr="00B56766" w:rsidRDefault="00AA03C5" w:rsidP="0010227A">
            <w:pPr>
              <w:pStyle w:val="aff7"/>
              <w:widowControl w:val="0"/>
              <w:ind w:firstLine="0"/>
              <w:jc w:val="left"/>
              <w:rPr>
                <w:sz w:val="20"/>
                <w:szCs w:val="20"/>
                <w:lang w:val="ru-RU"/>
              </w:rPr>
            </w:pPr>
          </w:p>
        </w:tc>
        <w:tc>
          <w:tcPr>
            <w:tcW w:w="2693" w:type="dxa"/>
          </w:tcPr>
          <w:p w:rsidR="00AA03C5" w:rsidRPr="00B56766" w:rsidRDefault="00AA03C5" w:rsidP="0010227A">
            <w:pPr>
              <w:pStyle w:val="aff7"/>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AA03C5" w:rsidRPr="00B56766" w:rsidRDefault="00AA03C5" w:rsidP="0010227A">
            <w:pPr>
              <w:pStyle w:val="aff7"/>
              <w:widowControl w:val="0"/>
              <w:ind w:firstLine="0"/>
              <w:jc w:val="center"/>
              <w:rPr>
                <w:sz w:val="20"/>
                <w:szCs w:val="20"/>
                <w:lang w:val="ru-RU"/>
              </w:rPr>
            </w:pPr>
            <w:r w:rsidRPr="00B56766">
              <w:rPr>
                <w:sz w:val="20"/>
                <w:szCs w:val="20"/>
                <w:lang w:val="ru-RU"/>
              </w:rPr>
              <w:t>Не нормируется</w:t>
            </w:r>
          </w:p>
        </w:tc>
      </w:tr>
    </w:tbl>
    <w:p w:rsidR="00AA03C5" w:rsidRPr="00B56766" w:rsidRDefault="00AA03C5" w:rsidP="00AA03C5">
      <w:pPr>
        <w:pStyle w:val="aff7"/>
        <w:widowControl w:val="0"/>
        <w:ind w:firstLine="0"/>
        <w:jc w:val="center"/>
        <w:rPr>
          <w:b/>
          <w:lang w:val="ru-RU"/>
        </w:rPr>
      </w:pPr>
    </w:p>
    <w:p w:rsidR="00AA03C5" w:rsidRPr="00B56766" w:rsidRDefault="00AA03C5" w:rsidP="00AA03C5">
      <w:pPr>
        <w:pStyle w:val="aff7"/>
        <w:widowControl w:val="0"/>
        <w:ind w:firstLine="0"/>
        <w:jc w:val="center"/>
        <w:rPr>
          <w:b/>
          <w:lang w:val="ru-RU"/>
        </w:rPr>
      </w:pPr>
      <w:r w:rsidRPr="00B56766">
        <w:rPr>
          <w:b/>
          <w:lang w:val="ru-RU"/>
        </w:rPr>
        <w:t>2.1.3.2.</w:t>
      </w:r>
      <w:r w:rsidRPr="00B56766">
        <w:rPr>
          <w:b/>
        </w:rPr>
        <w:t> </w:t>
      </w:r>
      <w:r w:rsidRPr="00B56766">
        <w:rPr>
          <w:b/>
          <w:lang w:val="ru-RU"/>
        </w:rPr>
        <w:t>В области автомобильных дорог местного значения и улично-дорожной сети, транспортной инфраструктуры</w:t>
      </w:r>
    </w:p>
    <w:p w:rsidR="00AA03C5" w:rsidRPr="00B56766" w:rsidRDefault="00AA03C5" w:rsidP="00AA03C5">
      <w:pPr>
        <w:pStyle w:val="aff7"/>
        <w:widowControl w:val="0"/>
        <w:ind w:firstLine="0"/>
        <w:jc w:val="center"/>
        <w:rPr>
          <w:b/>
          <w:lang w:val="ru-RU"/>
        </w:rPr>
      </w:pPr>
    </w:p>
    <w:p w:rsidR="00AA03C5" w:rsidRPr="00B56766" w:rsidRDefault="00AA03C5" w:rsidP="00AA03C5">
      <w:pPr>
        <w:pStyle w:val="aff7"/>
        <w:widowControl w:val="0"/>
        <w:rPr>
          <w:lang w:val="ru-RU"/>
        </w:rPr>
      </w:pPr>
      <w:r w:rsidRPr="00B56766">
        <w:rPr>
          <w:lang w:val="ru-RU"/>
        </w:rPr>
        <w:t>2.1.3.2.1. Обоснование расчетных показателей, устанавливаемых для объектов местного значения сельского поселения в области автомобильных дорог местного значения и улично-дорожной сети, транспортной инфраструктуры приведено в таблице 18.</w:t>
      </w:r>
    </w:p>
    <w:p w:rsidR="00AA03C5" w:rsidRPr="00B56766" w:rsidRDefault="00AA03C5" w:rsidP="00AA03C5">
      <w:pPr>
        <w:pStyle w:val="aff7"/>
        <w:widowControl w:val="0"/>
        <w:rPr>
          <w:lang w:val="ru-RU"/>
        </w:rPr>
      </w:pPr>
    </w:p>
    <w:p w:rsidR="00AA03C5" w:rsidRPr="00B56766" w:rsidRDefault="00AA03C5" w:rsidP="00AA03C5">
      <w:pPr>
        <w:pStyle w:val="aff7"/>
        <w:widowControl w:val="0"/>
        <w:ind w:firstLine="0"/>
        <w:jc w:val="right"/>
        <w:rPr>
          <w:b/>
        </w:rPr>
      </w:pPr>
      <w:proofErr w:type="spellStart"/>
      <w:r w:rsidRPr="00B56766">
        <w:rPr>
          <w:b/>
        </w:rPr>
        <w:t>Таблица</w:t>
      </w:r>
      <w:proofErr w:type="spellEnd"/>
      <w:r w:rsidRPr="00B56766">
        <w:rPr>
          <w:b/>
        </w:rPr>
        <w:t xml:space="preserve"> 18</w:t>
      </w:r>
    </w:p>
    <w:p w:rsidR="00AA03C5" w:rsidRPr="00B56766" w:rsidRDefault="00AA03C5" w:rsidP="00AA03C5">
      <w:pPr>
        <w:pStyle w:val="aff7"/>
        <w:widowControl w:val="0"/>
        <w:ind w:firstLine="0"/>
        <w:jc w:val="right"/>
        <w:rPr>
          <w:b/>
        </w:rPr>
      </w:pPr>
    </w:p>
    <w:tbl>
      <w:tblPr>
        <w:tblStyle w:val="af0"/>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2296"/>
        <w:gridCol w:w="2410"/>
        <w:gridCol w:w="4961"/>
      </w:tblGrid>
      <w:tr w:rsidR="00AA03C5" w:rsidRPr="00B56766" w:rsidTr="0010227A">
        <w:trPr>
          <w:trHeight w:val="313"/>
          <w:tblHeader/>
        </w:trPr>
        <w:tc>
          <w:tcPr>
            <w:tcW w:w="2296" w:type="dxa"/>
            <w:shd w:val="clear" w:color="auto" w:fill="D9D9D9" w:themeFill="background1" w:themeFillShade="D9"/>
          </w:tcPr>
          <w:p w:rsidR="00AA03C5" w:rsidRPr="00B56766" w:rsidRDefault="00AA03C5" w:rsidP="0010227A">
            <w:pPr>
              <w:pStyle w:val="aff7"/>
              <w:ind w:firstLine="0"/>
              <w:jc w:val="center"/>
              <w:rPr>
                <w:b/>
                <w:i/>
                <w:sz w:val="20"/>
                <w:szCs w:val="20"/>
                <w:lang w:val="ru-RU"/>
              </w:rPr>
            </w:pPr>
            <w:r w:rsidRPr="00B56766">
              <w:rPr>
                <w:b/>
                <w:i/>
                <w:sz w:val="20"/>
                <w:szCs w:val="20"/>
                <w:lang w:val="ru-RU"/>
              </w:rPr>
              <w:t>Наименование вида объекта</w:t>
            </w:r>
          </w:p>
        </w:tc>
        <w:tc>
          <w:tcPr>
            <w:tcW w:w="2410" w:type="dxa"/>
            <w:shd w:val="clear" w:color="auto" w:fill="D9D9D9" w:themeFill="background1" w:themeFillShade="D9"/>
          </w:tcPr>
          <w:p w:rsidR="00AA03C5" w:rsidRPr="00B56766" w:rsidRDefault="00AA03C5" w:rsidP="0010227A">
            <w:pPr>
              <w:pStyle w:val="aff7"/>
              <w:ind w:firstLine="0"/>
              <w:jc w:val="center"/>
              <w:rPr>
                <w:b/>
                <w:i/>
                <w:sz w:val="20"/>
                <w:szCs w:val="20"/>
                <w:lang w:val="ru-RU"/>
              </w:rPr>
            </w:pPr>
            <w:r w:rsidRPr="00B56766">
              <w:rPr>
                <w:b/>
                <w:i/>
                <w:sz w:val="20"/>
                <w:szCs w:val="20"/>
                <w:lang w:val="ru-RU"/>
              </w:rPr>
              <w:t>Тип расчетного показателя</w:t>
            </w:r>
          </w:p>
        </w:tc>
        <w:tc>
          <w:tcPr>
            <w:tcW w:w="4961" w:type="dxa"/>
            <w:shd w:val="clear" w:color="auto" w:fill="D9D9D9" w:themeFill="background1" w:themeFillShade="D9"/>
          </w:tcPr>
          <w:p w:rsidR="00AA03C5" w:rsidRPr="00B56766" w:rsidRDefault="00AA03C5" w:rsidP="0010227A">
            <w:pPr>
              <w:pStyle w:val="aff7"/>
              <w:ind w:firstLine="0"/>
              <w:jc w:val="center"/>
              <w:rPr>
                <w:b/>
                <w:i/>
                <w:sz w:val="20"/>
                <w:szCs w:val="20"/>
                <w:lang w:val="ru-RU"/>
              </w:rPr>
            </w:pPr>
            <w:r w:rsidRPr="00B56766">
              <w:rPr>
                <w:b/>
                <w:i/>
                <w:sz w:val="20"/>
                <w:szCs w:val="20"/>
                <w:lang w:val="ru-RU"/>
              </w:rPr>
              <w:t>Обоснование расчетного показателя</w:t>
            </w:r>
          </w:p>
        </w:tc>
      </w:tr>
      <w:tr w:rsidR="00AA03C5" w:rsidRPr="00B56766" w:rsidTr="0010227A">
        <w:trPr>
          <w:trHeight w:val="772"/>
        </w:trPr>
        <w:tc>
          <w:tcPr>
            <w:tcW w:w="2296" w:type="dxa"/>
            <w:vMerge w:val="restart"/>
            <w:shd w:val="clear" w:color="auto" w:fill="F2F2F2" w:themeFill="background1" w:themeFillShade="F2"/>
          </w:tcPr>
          <w:p w:rsidR="00AA03C5" w:rsidRPr="00B56766" w:rsidRDefault="00AA03C5" w:rsidP="0010227A">
            <w:pPr>
              <w:pStyle w:val="aff7"/>
              <w:ind w:firstLine="0"/>
              <w:jc w:val="left"/>
              <w:rPr>
                <w:sz w:val="20"/>
                <w:szCs w:val="20"/>
                <w:lang w:val="ru-RU"/>
              </w:rPr>
            </w:pPr>
            <w:r w:rsidRPr="00B56766">
              <w:rPr>
                <w:sz w:val="20"/>
                <w:szCs w:val="20"/>
                <w:lang w:val="ru-RU"/>
              </w:rPr>
              <w:t>Улично-дорожная сеть населенных пунктов</w:t>
            </w:r>
          </w:p>
        </w:tc>
        <w:tc>
          <w:tcPr>
            <w:tcW w:w="2410" w:type="dxa"/>
          </w:tcPr>
          <w:p w:rsidR="00AA03C5" w:rsidRPr="00B56766" w:rsidRDefault="00AA03C5" w:rsidP="0010227A">
            <w:pPr>
              <w:pStyle w:val="aff7"/>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4961" w:type="dxa"/>
          </w:tcPr>
          <w:p w:rsidR="00AA03C5" w:rsidRPr="00B56766" w:rsidRDefault="00AA03C5" w:rsidP="0010227A">
            <w:pPr>
              <w:pStyle w:val="aff7"/>
              <w:ind w:firstLine="0"/>
              <w:jc w:val="left"/>
              <w:rPr>
                <w:sz w:val="20"/>
                <w:szCs w:val="20"/>
                <w:lang w:val="ru-RU"/>
              </w:rPr>
            </w:pPr>
            <w:r w:rsidRPr="00B56766">
              <w:rPr>
                <w:sz w:val="20"/>
                <w:szCs w:val="20"/>
                <w:lang w:val="ru-RU"/>
              </w:rPr>
              <w:t>Таблица 13 РНГП, пункт 5.2.1 СП 531.1325800.2024 «Свод правил. Градостроительство. Модели городской среды. Общие положения»</w:t>
            </w:r>
          </w:p>
        </w:tc>
      </w:tr>
      <w:tr w:rsidR="00AA03C5" w:rsidRPr="00B56766" w:rsidTr="0010227A">
        <w:tc>
          <w:tcPr>
            <w:tcW w:w="2296" w:type="dxa"/>
            <w:vMerge/>
            <w:shd w:val="clear" w:color="auto" w:fill="F2F2F2" w:themeFill="background1" w:themeFillShade="F2"/>
          </w:tcPr>
          <w:p w:rsidR="00AA03C5" w:rsidRPr="00B56766" w:rsidRDefault="00AA03C5" w:rsidP="0010227A">
            <w:pPr>
              <w:pStyle w:val="aff7"/>
              <w:ind w:firstLine="0"/>
              <w:jc w:val="left"/>
              <w:rPr>
                <w:sz w:val="20"/>
                <w:szCs w:val="20"/>
                <w:lang w:val="ru-RU"/>
              </w:rPr>
            </w:pPr>
          </w:p>
        </w:tc>
        <w:tc>
          <w:tcPr>
            <w:tcW w:w="2410" w:type="dxa"/>
          </w:tcPr>
          <w:p w:rsidR="00AA03C5" w:rsidRPr="00B56766" w:rsidRDefault="00AA03C5" w:rsidP="0010227A">
            <w:pPr>
              <w:pStyle w:val="aff7"/>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4961" w:type="dxa"/>
          </w:tcPr>
          <w:p w:rsidR="00AA03C5" w:rsidRPr="00B56766" w:rsidRDefault="00AA03C5" w:rsidP="0010227A">
            <w:pPr>
              <w:pStyle w:val="aff7"/>
              <w:ind w:firstLine="0"/>
              <w:jc w:val="center"/>
              <w:rPr>
                <w:sz w:val="20"/>
                <w:szCs w:val="20"/>
                <w:lang w:val="ru-RU"/>
              </w:rPr>
            </w:pPr>
            <w:r w:rsidRPr="00B56766">
              <w:rPr>
                <w:sz w:val="20"/>
                <w:szCs w:val="20"/>
                <w:lang w:val="ru-RU"/>
              </w:rPr>
              <w:t>Не нормируется</w:t>
            </w:r>
          </w:p>
        </w:tc>
      </w:tr>
      <w:tr w:rsidR="00AA03C5" w:rsidRPr="00B56766" w:rsidTr="0010227A">
        <w:tc>
          <w:tcPr>
            <w:tcW w:w="2296" w:type="dxa"/>
            <w:vMerge w:val="restart"/>
            <w:shd w:val="clear" w:color="auto" w:fill="F2F2F2" w:themeFill="background1" w:themeFillShade="F2"/>
          </w:tcPr>
          <w:p w:rsidR="00AA03C5" w:rsidRPr="00B56766" w:rsidRDefault="00AA03C5" w:rsidP="0010227A">
            <w:pPr>
              <w:pStyle w:val="aff7"/>
              <w:ind w:firstLine="0"/>
              <w:jc w:val="left"/>
              <w:rPr>
                <w:sz w:val="20"/>
                <w:szCs w:val="20"/>
                <w:lang w:val="ru-RU"/>
              </w:rPr>
            </w:pPr>
            <w:r w:rsidRPr="00B56766">
              <w:rPr>
                <w:sz w:val="20"/>
                <w:szCs w:val="20"/>
                <w:lang w:val="ru-RU"/>
              </w:rPr>
              <w:lastRenderedPageBreak/>
              <w:t>Велосипедные дорожки в границах населенного пункта</w:t>
            </w:r>
          </w:p>
        </w:tc>
        <w:tc>
          <w:tcPr>
            <w:tcW w:w="2410" w:type="dxa"/>
          </w:tcPr>
          <w:p w:rsidR="00AA03C5" w:rsidRPr="00B56766" w:rsidRDefault="00AA03C5" w:rsidP="0010227A">
            <w:pPr>
              <w:pStyle w:val="aff7"/>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4961" w:type="dxa"/>
          </w:tcPr>
          <w:p w:rsidR="00AA03C5" w:rsidRPr="00B56766" w:rsidRDefault="00AA03C5" w:rsidP="0010227A">
            <w:pPr>
              <w:pStyle w:val="aff7"/>
              <w:ind w:firstLine="0"/>
              <w:jc w:val="left"/>
              <w:rPr>
                <w:sz w:val="20"/>
                <w:szCs w:val="20"/>
                <w:lang w:val="ru-RU"/>
              </w:rPr>
            </w:pPr>
            <w:r w:rsidRPr="00B56766">
              <w:rPr>
                <w:sz w:val="20"/>
                <w:szCs w:val="20"/>
                <w:lang w:val="ru-RU"/>
              </w:rPr>
              <w:t>Таблица 13 РНГП, аналогично параметрам плотности улично-дорожной сети</w:t>
            </w:r>
          </w:p>
        </w:tc>
      </w:tr>
      <w:tr w:rsidR="00AA03C5" w:rsidRPr="00B56766" w:rsidTr="0010227A">
        <w:tc>
          <w:tcPr>
            <w:tcW w:w="2296" w:type="dxa"/>
            <w:vMerge/>
            <w:shd w:val="clear" w:color="auto" w:fill="F2F2F2" w:themeFill="background1" w:themeFillShade="F2"/>
          </w:tcPr>
          <w:p w:rsidR="00AA03C5" w:rsidRPr="00B56766" w:rsidRDefault="00AA03C5" w:rsidP="0010227A">
            <w:pPr>
              <w:pStyle w:val="aff7"/>
              <w:ind w:firstLine="0"/>
              <w:jc w:val="left"/>
              <w:rPr>
                <w:sz w:val="20"/>
                <w:szCs w:val="20"/>
                <w:lang w:val="ru-RU"/>
              </w:rPr>
            </w:pPr>
          </w:p>
        </w:tc>
        <w:tc>
          <w:tcPr>
            <w:tcW w:w="2410" w:type="dxa"/>
          </w:tcPr>
          <w:p w:rsidR="00AA03C5" w:rsidRPr="00B56766" w:rsidRDefault="00AA03C5" w:rsidP="0010227A">
            <w:pPr>
              <w:pStyle w:val="aff7"/>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4961" w:type="dxa"/>
          </w:tcPr>
          <w:p w:rsidR="00AA03C5" w:rsidRPr="00B56766" w:rsidRDefault="00AA03C5" w:rsidP="0010227A">
            <w:pPr>
              <w:pStyle w:val="aff7"/>
              <w:ind w:firstLine="0"/>
              <w:jc w:val="center"/>
              <w:rPr>
                <w:sz w:val="20"/>
                <w:szCs w:val="20"/>
                <w:lang w:val="ru-RU"/>
              </w:rPr>
            </w:pPr>
            <w:r w:rsidRPr="00B56766">
              <w:rPr>
                <w:sz w:val="20"/>
                <w:szCs w:val="20"/>
                <w:lang w:val="ru-RU"/>
              </w:rPr>
              <w:t>Не нормируется</w:t>
            </w:r>
          </w:p>
        </w:tc>
      </w:tr>
      <w:tr w:rsidR="00AA03C5" w:rsidRPr="00B56766" w:rsidTr="0010227A">
        <w:tc>
          <w:tcPr>
            <w:tcW w:w="2296" w:type="dxa"/>
            <w:vMerge w:val="restart"/>
            <w:shd w:val="clear" w:color="auto" w:fill="F2F2F2" w:themeFill="background1" w:themeFillShade="F2"/>
          </w:tcPr>
          <w:p w:rsidR="00AA03C5" w:rsidRPr="00B56766" w:rsidRDefault="00AA03C5" w:rsidP="0010227A">
            <w:pPr>
              <w:pStyle w:val="aff7"/>
              <w:ind w:firstLine="0"/>
              <w:jc w:val="left"/>
              <w:rPr>
                <w:sz w:val="20"/>
                <w:szCs w:val="20"/>
                <w:lang w:val="ru-RU"/>
              </w:rPr>
            </w:pPr>
            <w:r w:rsidRPr="00B56766">
              <w:rPr>
                <w:sz w:val="20"/>
                <w:szCs w:val="20"/>
                <w:lang w:val="ru-RU"/>
              </w:rPr>
              <w:t>Автозаправочные станции</w:t>
            </w:r>
          </w:p>
        </w:tc>
        <w:tc>
          <w:tcPr>
            <w:tcW w:w="2410" w:type="dxa"/>
          </w:tcPr>
          <w:p w:rsidR="00AA03C5" w:rsidRPr="00B56766" w:rsidRDefault="00AA03C5" w:rsidP="0010227A">
            <w:pPr>
              <w:pStyle w:val="aff7"/>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4961" w:type="dxa"/>
          </w:tcPr>
          <w:p w:rsidR="00AA03C5" w:rsidRPr="00B56766" w:rsidRDefault="00AA03C5" w:rsidP="0010227A">
            <w:pPr>
              <w:pStyle w:val="aff7"/>
              <w:ind w:firstLine="0"/>
              <w:jc w:val="left"/>
              <w:rPr>
                <w:sz w:val="20"/>
                <w:szCs w:val="20"/>
                <w:lang w:val="ru-RU"/>
              </w:rPr>
            </w:pPr>
            <w:r w:rsidRPr="00B56766">
              <w:rPr>
                <w:sz w:val="20"/>
                <w:szCs w:val="20"/>
                <w:lang w:val="ru-RU"/>
              </w:rPr>
              <w:t>Таблица 13 РНГП, пункт 11.41 СП 42.13330.2016 «Градостроительство. Планировка и застройка городских и сельских поселений». Актуализированная редакция СНиП 2.07.01-89*</w:t>
            </w:r>
          </w:p>
        </w:tc>
      </w:tr>
      <w:tr w:rsidR="00AA03C5" w:rsidRPr="00B56766" w:rsidTr="0010227A">
        <w:tc>
          <w:tcPr>
            <w:tcW w:w="2296" w:type="dxa"/>
            <w:vMerge/>
            <w:shd w:val="clear" w:color="auto" w:fill="F2F2F2" w:themeFill="background1" w:themeFillShade="F2"/>
          </w:tcPr>
          <w:p w:rsidR="00AA03C5" w:rsidRPr="00B56766" w:rsidRDefault="00AA03C5" w:rsidP="0010227A">
            <w:pPr>
              <w:pStyle w:val="aff7"/>
              <w:ind w:firstLine="0"/>
              <w:jc w:val="left"/>
              <w:rPr>
                <w:sz w:val="20"/>
                <w:szCs w:val="20"/>
                <w:lang w:val="ru-RU"/>
              </w:rPr>
            </w:pPr>
          </w:p>
        </w:tc>
        <w:tc>
          <w:tcPr>
            <w:tcW w:w="2410" w:type="dxa"/>
          </w:tcPr>
          <w:p w:rsidR="00AA03C5" w:rsidRPr="00B56766" w:rsidRDefault="00AA03C5" w:rsidP="0010227A">
            <w:pPr>
              <w:pStyle w:val="aff7"/>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4961" w:type="dxa"/>
          </w:tcPr>
          <w:p w:rsidR="00AA03C5" w:rsidRPr="00B56766" w:rsidRDefault="00AA03C5" w:rsidP="0010227A">
            <w:pPr>
              <w:pStyle w:val="aff7"/>
              <w:ind w:firstLine="0"/>
              <w:jc w:val="center"/>
              <w:rPr>
                <w:sz w:val="20"/>
                <w:szCs w:val="20"/>
                <w:lang w:val="ru-RU"/>
              </w:rPr>
            </w:pPr>
            <w:r w:rsidRPr="00B56766">
              <w:rPr>
                <w:sz w:val="20"/>
                <w:szCs w:val="20"/>
                <w:lang w:val="ru-RU"/>
              </w:rPr>
              <w:t>Не нормируется</w:t>
            </w:r>
          </w:p>
        </w:tc>
      </w:tr>
      <w:tr w:rsidR="00AA03C5" w:rsidRPr="00B56766" w:rsidTr="0010227A">
        <w:tc>
          <w:tcPr>
            <w:tcW w:w="2296" w:type="dxa"/>
            <w:vMerge w:val="restart"/>
            <w:shd w:val="clear" w:color="auto" w:fill="F2F2F2" w:themeFill="background1" w:themeFillShade="F2"/>
          </w:tcPr>
          <w:p w:rsidR="00AA03C5" w:rsidRPr="00B56766" w:rsidRDefault="00AA03C5" w:rsidP="0010227A">
            <w:pPr>
              <w:pStyle w:val="aff7"/>
              <w:ind w:firstLine="0"/>
              <w:jc w:val="left"/>
              <w:rPr>
                <w:sz w:val="20"/>
                <w:szCs w:val="20"/>
                <w:lang w:val="ru-RU"/>
              </w:rPr>
            </w:pPr>
            <w:r w:rsidRPr="00B56766">
              <w:rPr>
                <w:sz w:val="20"/>
                <w:szCs w:val="20"/>
                <w:lang w:val="ru-RU"/>
              </w:rPr>
              <w:t>Станции технического обслуживания</w:t>
            </w:r>
          </w:p>
        </w:tc>
        <w:tc>
          <w:tcPr>
            <w:tcW w:w="2410" w:type="dxa"/>
          </w:tcPr>
          <w:p w:rsidR="00AA03C5" w:rsidRPr="00B56766" w:rsidRDefault="00AA03C5" w:rsidP="0010227A">
            <w:pPr>
              <w:pStyle w:val="aff7"/>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4961" w:type="dxa"/>
          </w:tcPr>
          <w:p w:rsidR="00AA03C5" w:rsidRPr="00B56766" w:rsidRDefault="00AA03C5" w:rsidP="0010227A">
            <w:pPr>
              <w:pStyle w:val="aff7"/>
              <w:ind w:firstLine="0"/>
              <w:jc w:val="left"/>
              <w:rPr>
                <w:sz w:val="20"/>
                <w:szCs w:val="20"/>
                <w:lang w:val="ru-RU"/>
              </w:rPr>
            </w:pPr>
            <w:r w:rsidRPr="00B56766">
              <w:rPr>
                <w:sz w:val="20"/>
                <w:szCs w:val="20"/>
                <w:lang w:val="ru-RU"/>
              </w:rPr>
              <w:t>Таблица 13 РНГП, пункт 11.40 СП 42.13330.2016 «Градостроительство. Планировка и застройка городских и сельских поселений». Актуализированная редакция СНиП 2.07.01-89*</w:t>
            </w:r>
          </w:p>
        </w:tc>
      </w:tr>
      <w:tr w:rsidR="00AA03C5" w:rsidRPr="00B56766" w:rsidTr="0010227A">
        <w:tc>
          <w:tcPr>
            <w:tcW w:w="2296" w:type="dxa"/>
            <w:vMerge/>
            <w:shd w:val="clear" w:color="auto" w:fill="F2F2F2" w:themeFill="background1" w:themeFillShade="F2"/>
          </w:tcPr>
          <w:p w:rsidR="00AA03C5" w:rsidRPr="00B56766" w:rsidRDefault="00AA03C5" w:rsidP="0010227A">
            <w:pPr>
              <w:pStyle w:val="aff7"/>
              <w:ind w:firstLine="0"/>
              <w:jc w:val="left"/>
              <w:rPr>
                <w:sz w:val="20"/>
                <w:szCs w:val="20"/>
                <w:lang w:val="ru-RU"/>
              </w:rPr>
            </w:pPr>
          </w:p>
        </w:tc>
        <w:tc>
          <w:tcPr>
            <w:tcW w:w="2410" w:type="dxa"/>
          </w:tcPr>
          <w:p w:rsidR="00AA03C5" w:rsidRPr="00B56766" w:rsidRDefault="00AA03C5" w:rsidP="0010227A">
            <w:pPr>
              <w:pStyle w:val="aff7"/>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4961" w:type="dxa"/>
          </w:tcPr>
          <w:p w:rsidR="00AA03C5" w:rsidRPr="00B56766" w:rsidRDefault="00AA03C5" w:rsidP="0010227A">
            <w:pPr>
              <w:pStyle w:val="aff7"/>
              <w:ind w:firstLine="0"/>
              <w:jc w:val="center"/>
              <w:rPr>
                <w:sz w:val="20"/>
                <w:szCs w:val="20"/>
                <w:lang w:val="ru-RU"/>
              </w:rPr>
            </w:pPr>
            <w:r w:rsidRPr="00B56766">
              <w:rPr>
                <w:sz w:val="20"/>
                <w:szCs w:val="20"/>
                <w:lang w:val="ru-RU"/>
              </w:rPr>
              <w:t>Не нормируется</w:t>
            </w:r>
          </w:p>
        </w:tc>
      </w:tr>
    </w:tbl>
    <w:p w:rsidR="00AA03C5" w:rsidRPr="00B56766" w:rsidRDefault="00AA03C5" w:rsidP="00AA03C5">
      <w:pPr>
        <w:pStyle w:val="aff7"/>
        <w:widowControl w:val="0"/>
        <w:ind w:firstLine="0"/>
        <w:jc w:val="center"/>
        <w:rPr>
          <w:lang w:val="ru-RU"/>
        </w:rPr>
      </w:pPr>
    </w:p>
    <w:p w:rsidR="00AA03C5" w:rsidRPr="00B56766" w:rsidRDefault="00AA03C5" w:rsidP="00AA03C5">
      <w:pPr>
        <w:pStyle w:val="aff7"/>
        <w:widowControl w:val="0"/>
        <w:ind w:firstLine="0"/>
        <w:jc w:val="center"/>
        <w:rPr>
          <w:b/>
          <w:color w:val="22272F"/>
          <w:szCs w:val="34"/>
          <w:lang w:val="ru-RU"/>
        </w:rPr>
      </w:pPr>
      <w:r w:rsidRPr="00B56766">
        <w:rPr>
          <w:b/>
          <w:lang w:val="ru-RU"/>
        </w:rPr>
        <w:t>2.1.3.3.</w:t>
      </w:r>
      <w:r w:rsidRPr="00B56766">
        <w:rPr>
          <w:b/>
          <w:color w:val="22272F"/>
          <w:szCs w:val="34"/>
        </w:rPr>
        <w:t> </w:t>
      </w:r>
      <w:r w:rsidRPr="00B56766">
        <w:rPr>
          <w:b/>
          <w:color w:val="22272F"/>
          <w:szCs w:val="34"/>
          <w:lang w:val="ru-RU"/>
        </w:rPr>
        <w:t xml:space="preserve">В области обеспечения населения местами хранения и парковки индивидуального автомобильного транспорта, </w:t>
      </w:r>
      <w:proofErr w:type="spellStart"/>
      <w:r w:rsidRPr="00B56766">
        <w:rPr>
          <w:b/>
          <w:color w:val="22272F"/>
          <w:szCs w:val="34"/>
          <w:lang w:val="ru-RU"/>
        </w:rPr>
        <w:t>приобъектными</w:t>
      </w:r>
      <w:proofErr w:type="spellEnd"/>
      <w:r w:rsidRPr="00B56766">
        <w:rPr>
          <w:b/>
          <w:color w:val="22272F"/>
          <w:szCs w:val="34"/>
          <w:lang w:val="ru-RU"/>
        </w:rPr>
        <w:t xml:space="preserve"> автостоянками, в том числе для маломобильных групп населения</w:t>
      </w:r>
    </w:p>
    <w:p w:rsidR="00AA03C5" w:rsidRPr="00B56766" w:rsidRDefault="00AA03C5" w:rsidP="00AA03C5">
      <w:pPr>
        <w:pStyle w:val="aff7"/>
        <w:widowControl w:val="0"/>
        <w:ind w:firstLine="0"/>
        <w:jc w:val="center"/>
        <w:rPr>
          <w:b/>
          <w:color w:val="22272F"/>
          <w:szCs w:val="34"/>
          <w:lang w:val="ru-RU"/>
        </w:rPr>
      </w:pPr>
    </w:p>
    <w:p w:rsidR="00AA03C5" w:rsidRPr="001A6DF6" w:rsidRDefault="00AA03C5" w:rsidP="001A6DF6">
      <w:pPr>
        <w:pStyle w:val="aff7"/>
        <w:widowControl w:val="0"/>
        <w:rPr>
          <w:lang w:val="ru-RU"/>
        </w:rPr>
      </w:pPr>
      <w:r w:rsidRPr="00B56766">
        <w:rPr>
          <w:lang w:val="ru-RU"/>
        </w:rPr>
        <w:t xml:space="preserve">2.1.3.3.1. Показатель минимального уровня обеспеченности парковочными и (или) </w:t>
      </w:r>
      <w:proofErr w:type="spellStart"/>
      <w:r w:rsidRPr="00B56766">
        <w:rPr>
          <w:lang w:val="ru-RU"/>
        </w:rPr>
        <w:t>машино</w:t>
      </w:r>
      <w:proofErr w:type="spellEnd"/>
      <w:r w:rsidRPr="00B56766">
        <w:rPr>
          <w:lang w:val="ru-RU"/>
        </w:rPr>
        <w:t xml:space="preserve">-местами для постоянного хранения личных автомобилей в пределах многоквартирной застройки принят в соответствии с приказом Минэкономразвития России от 15 февраля 2021 г. № 71 «Об утверждении Методических рекомендаций по подготовке нормативов градостроительного проектирования». Показатель минимального уровня обеспеченности парковочными и (или) </w:t>
      </w:r>
      <w:proofErr w:type="spellStart"/>
      <w:r w:rsidRPr="00B56766">
        <w:rPr>
          <w:lang w:val="ru-RU"/>
        </w:rPr>
        <w:t>машино</w:t>
      </w:r>
      <w:proofErr w:type="spellEnd"/>
      <w:r w:rsidRPr="00B56766">
        <w:rPr>
          <w:lang w:val="ru-RU"/>
        </w:rPr>
        <w:t xml:space="preserve">-местами </w:t>
      </w:r>
      <w:proofErr w:type="spellStart"/>
      <w:r w:rsidRPr="00B56766">
        <w:rPr>
          <w:lang w:val="ru-RU"/>
        </w:rPr>
        <w:t>приобъектных</w:t>
      </w:r>
      <w:proofErr w:type="spellEnd"/>
      <w:r w:rsidRPr="00B56766">
        <w:rPr>
          <w:lang w:val="ru-RU"/>
        </w:rPr>
        <w:t xml:space="preserve"> автостоянок принят в соответствии с СП 42.13330.2016 «Градостроительство. Планировка и застройка городских и сельских поселений. Актуализированная редакция СНиП 2.07.01-89*», исходя из анализа потребности населения и текущей обеспеченности, а также в соответствии с разделом 3.2 РНГП.</w:t>
      </w:r>
    </w:p>
    <w:p w:rsidR="00AA03C5" w:rsidRPr="00B56766" w:rsidRDefault="00AA03C5" w:rsidP="00AA03C5">
      <w:pPr>
        <w:pStyle w:val="aff7"/>
        <w:widowControl w:val="0"/>
        <w:ind w:firstLine="0"/>
        <w:jc w:val="center"/>
        <w:rPr>
          <w:b/>
          <w:lang w:val="ru-RU"/>
        </w:rPr>
      </w:pPr>
    </w:p>
    <w:p w:rsidR="00AA03C5" w:rsidRPr="00B56766" w:rsidRDefault="00AA03C5" w:rsidP="00AA03C5">
      <w:pPr>
        <w:pStyle w:val="affffffff0"/>
        <w:spacing w:line="240" w:lineRule="auto"/>
        <w:ind w:firstLine="0"/>
        <w:jc w:val="center"/>
        <w:rPr>
          <w:b/>
        </w:rPr>
      </w:pPr>
      <w:r w:rsidRPr="00B56766">
        <w:rPr>
          <w:b/>
        </w:rPr>
        <w:t>2.1.3.4. В области жилищного строительства</w:t>
      </w:r>
    </w:p>
    <w:p w:rsidR="00AA03C5" w:rsidRPr="00B56766" w:rsidRDefault="00AA03C5" w:rsidP="00AA03C5">
      <w:pPr>
        <w:pStyle w:val="aff7"/>
        <w:widowControl w:val="0"/>
        <w:rPr>
          <w:lang w:val="ru-RU"/>
        </w:rPr>
      </w:pPr>
    </w:p>
    <w:p w:rsidR="00AA03C5" w:rsidRPr="00B56766" w:rsidRDefault="00AA03C5" w:rsidP="00AA03C5">
      <w:pPr>
        <w:pStyle w:val="aff7"/>
        <w:widowControl w:val="0"/>
        <w:rPr>
          <w:lang w:val="ru-RU"/>
        </w:rPr>
      </w:pPr>
      <w:r w:rsidRPr="00B56766">
        <w:rPr>
          <w:lang w:val="ru-RU"/>
        </w:rPr>
        <w:t>2.1.3.4.1. Элементы планировочной структуры установлены в соответствии с СП 42.13330.2016 «Градостроительство. Планировка и застройка городских и сельских поселений. Актуализированная редакция СНиП 2.07.01-89*». Расчетные показатели в отношении плотности жилой застройки установлены с учетом региональных особенностей, в том числе территориальных, климатических, демографических, географических и иных особенностей. Также, при расчете данных показателей применена сложившаяся положительная практика проектирования и строительства раннее введенных в эксплуатацию объектов жилищного строительства, расположенных на территории Краснодарского края.</w:t>
      </w:r>
    </w:p>
    <w:p w:rsidR="00AA03C5" w:rsidRPr="00B56766" w:rsidRDefault="00AA03C5" w:rsidP="00AA03C5">
      <w:pPr>
        <w:pStyle w:val="aff7"/>
        <w:widowControl w:val="0"/>
        <w:rPr>
          <w:lang w:val="ru-RU"/>
        </w:rPr>
      </w:pPr>
      <w:r w:rsidRPr="00B56766">
        <w:rPr>
          <w:lang w:val="ru-RU"/>
        </w:rPr>
        <w:t>Необходимость выделения элементов планировочной структуры и установления их параметров планируемого развития при образовании новых земельных участков устанавливается во избежание нарушения требований Градостроительного кодекса Российской Федерации и Земельного кодекса Российской Федерации.</w:t>
      </w:r>
    </w:p>
    <w:p w:rsidR="00AA03C5" w:rsidRPr="00B56766" w:rsidRDefault="00AA03C5" w:rsidP="00AA03C5">
      <w:pPr>
        <w:pStyle w:val="aff7"/>
        <w:widowControl w:val="0"/>
        <w:rPr>
          <w:lang w:val="ru-RU"/>
        </w:rPr>
      </w:pPr>
      <w:r w:rsidRPr="00B56766">
        <w:rPr>
          <w:lang w:val="ru-RU"/>
        </w:rPr>
        <w:lastRenderedPageBreak/>
        <w:t>Внедрение систем видеонаблюдения в многоквартирных жилых домах обусловлена реализацией в регионе распоряжения Правительства Российской Федерации от 3 декабря 2014 г. № 2446-р «Об утверждении Концепции построения и развития аппаратно-программного комплекса «Безопасный город», постановления главы администрации (губернатора) Краснодарского края от 9 апреля 2015 г. № 298 «Об организации и выполнении мероприятий по построению, внедрению и эксплуатации на территории Краснодарского края аппаратно-программного комплекса «Безопасный город», а также решения постоянно действующего координационного совещания по обеспечению правопорядка в Краснодарском крае от 19 апреля 2023 г. № 91-КС, утвержденного распоряжением Губернатора Краснодарского края от 15 мая 2023 г. № 120-р, в целях реализации единого системного подхода к обеспечению общественной безопасности, правопорядка и безопасности среды обитания граждан на территории Краснодарского края.</w:t>
      </w:r>
    </w:p>
    <w:p w:rsidR="00AA03C5" w:rsidRPr="00B56766" w:rsidRDefault="00AA03C5" w:rsidP="00AA03C5">
      <w:pPr>
        <w:pStyle w:val="aff7"/>
        <w:widowControl w:val="0"/>
        <w:rPr>
          <w:lang w:val="ru-RU"/>
        </w:rPr>
      </w:pPr>
      <w:r w:rsidRPr="00B56766">
        <w:rPr>
          <w:lang w:val="ru-RU"/>
        </w:rPr>
        <w:t>Расчетные показатели, устанавливаемых для объектов местного значения сельского поселения в области жилищного строительства, приняты также в соответствии с разделом 3.3 РНГП.</w:t>
      </w:r>
    </w:p>
    <w:p w:rsidR="00AA03C5" w:rsidRPr="00B56766" w:rsidRDefault="00AA03C5" w:rsidP="00AA03C5">
      <w:pPr>
        <w:pStyle w:val="aff7"/>
        <w:widowControl w:val="0"/>
        <w:ind w:firstLine="0"/>
        <w:rPr>
          <w:b/>
          <w:lang w:val="ru-RU"/>
        </w:rPr>
      </w:pPr>
    </w:p>
    <w:p w:rsidR="00AA03C5" w:rsidRPr="00B56766" w:rsidRDefault="00AA03C5" w:rsidP="00AA03C5">
      <w:pPr>
        <w:pStyle w:val="aff7"/>
        <w:widowControl w:val="0"/>
        <w:ind w:firstLine="0"/>
        <w:jc w:val="center"/>
        <w:rPr>
          <w:b/>
          <w:lang w:val="ru-RU"/>
        </w:rPr>
      </w:pPr>
      <w:r w:rsidRPr="00B56766">
        <w:rPr>
          <w:b/>
          <w:lang w:val="ru-RU"/>
        </w:rPr>
        <w:t>2.1.3.5.</w:t>
      </w:r>
      <w:r w:rsidRPr="00B56766">
        <w:rPr>
          <w:b/>
        </w:rPr>
        <w:t> </w:t>
      </w:r>
      <w:r w:rsidRPr="00B56766">
        <w:rPr>
          <w:b/>
          <w:lang w:val="ru-RU"/>
        </w:rPr>
        <w:t>В области благоустройства и озеленения территории</w:t>
      </w:r>
    </w:p>
    <w:p w:rsidR="00AA03C5" w:rsidRPr="00B56766" w:rsidRDefault="00AA03C5" w:rsidP="00AA03C5">
      <w:pPr>
        <w:pStyle w:val="aff7"/>
        <w:widowControl w:val="0"/>
        <w:ind w:firstLine="0"/>
        <w:jc w:val="center"/>
        <w:rPr>
          <w:b/>
          <w:lang w:val="ru-RU"/>
        </w:rPr>
      </w:pPr>
    </w:p>
    <w:p w:rsidR="00AA03C5" w:rsidRPr="00B56766" w:rsidRDefault="00AA03C5" w:rsidP="00AA03C5">
      <w:pPr>
        <w:pStyle w:val="s1a"/>
        <w:shd w:val="clear" w:color="auto" w:fill="FFFFFF"/>
        <w:spacing w:before="0" w:beforeAutospacing="0" w:after="0" w:afterAutospacing="0"/>
        <w:ind w:firstLine="709"/>
        <w:jc w:val="both"/>
        <w:rPr>
          <w:lang w:eastAsia="ar-SA" w:bidi="en-US"/>
        </w:rPr>
      </w:pPr>
      <w:r w:rsidRPr="00B56766">
        <w:rPr>
          <w:lang w:eastAsia="ar-SA" w:bidi="en-US"/>
        </w:rPr>
        <w:t xml:space="preserve">2.1.3.5.1. Расчетные показатели в отношении площади озелененных территорий, обеспеченности многоквартирных жилых домов площадками придомовой территории установлены в соответствии с </w:t>
      </w:r>
      <w:hyperlink r:id="rId13" w:anchor="/document/71692326/entry/0" w:history="1">
        <w:r w:rsidRPr="00B56766">
          <w:rPr>
            <w:lang w:eastAsia="ar-SA" w:bidi="en-US"/>
          </w:rPr>
          <w:t>СП 42.13330.2016</w:t>
        </w:r>
      </w:hyperlink>
      <w:r w:rsidRPr="00B56766">
        <w:rPr>
          <w:lang w:eastAsia="ar-SA" w:bidi="en-US"/>
        </w:rPr>
        <w:t xml:space="preserve"> «Градостроительство. Планировка и застройка городских и сельских поселений. Актуализированная редакция СНиП 2.07.01-89*», с учетом анализа потребности населения, а также региональных особенностей (территориальных, климатических, демографических, географических и иных особенностей).</w:t>
      </w:r>
    </w:p>
    <w:p w:rsidR="00AA03C5" w:rsidRPr="00B56766" w:rsidRDefault="00AA03C5" w:rsidP="00AA03C5">
      <w:pPr>
        <w:pStyle w:val="s1a"/>
        <w:shd w:val="clear" w:color="auto" w:fill="FFFFFF"/>
        <w:spacing w:before="0" w:beforeAutospacing="0" w:after="0" w:afterAutospacing="0"/>
        <w:ind w:firstLine="709"/>
        <w:jc w:val="both"/>
        <w:rPr>
          <w:lang w:eastAsia="ar-SA" w:bidi="en-US"/>
        </w:rPr>
      </w:pPr>
      <w:r w:rsidRPr="00B56766">
        <w:rPr>
          <w:lang w:eastAsia="ar-SA" w:bidi="en-US"/>
        </w:rPr>
        <w:t>Требования в отношении проектирования территорий общего пользования в виде единой непрерывной системы установлены в соответствии с «</w:t>
      </w:r>
      <w:hyperlink r:id="rId14" w:anchor="/document/408653705/entry/0" w:history="1">
        <w:r w:rsidRPr="00B56766">
          <w:rPr>
            <w:lang w:eastAsia="ar-SA" w:bidi="en-US"/>
          </w:rPr>
          <w:t>СП 531.1325800.2024</w:t>
        </w:r>
      </w:hyperlink>
      <w:r w:rsidRPr="00B56766">
        <w:rPr>
          <w:lang w:eastAsia="ar-SA" w:bidi="en-US"/>
        </w:rPr>
        <w:t>. Свод правил. Градостроительство. Модели городской среды. Общие положения».</w:t>
      </w:r>
    </w:p>
    <w:p w:rsidR="00AA03C5" w:rsidRPr="00B56766" w:rsidRDefault="00AA03C5" w:rsidP="00AA03C5">
      <w:pPr>
        <w:pStyle w:val="aff7"/>
        <w:widowControl w:val="0"/>
        <w:rPr>
          <w:lang w:val="ru-RU"/>
        </w:rPr>
      </w:pPr>
      <w:r w:rsidRPr="00B56766">
        <w:rPr>
          <w:lang w:val="ru-RU"/>
        </w:rPr>
        <w:t>Расчетные показатели, устанавливаемых для объектов местного значения сельского поселения в области благоустройства и озеленения территории, приняты также в соответствии с разделом 3.4 РНГП.</w:t>
      </w:r>
    </w:p>
    <w:p w:rsidR="00AA03C5" w:rsidRPr="00B56766" w:rsidRDefault="00AA03C5" w:rsidP="00AA03C5">
      <w:pPr>
        <w:pStyle w:val="aff7"/>
        <w:widowControl w:val="0"/>
        <w:ind w:firstLine="0"/>
        <w:rPr>
          <w:b/>
          <w:lang w:val="ru-RU"/>
        </w:rPr>
      </w:pPr>
    </w:p>
    <w:p w:rsidR="00AA03C5" w:rsidRPr="00B56766" w:rsidRDefault="00AA03C5" w:rsidP="00AA03C5">
      <w:pPr>
        <w:pStyle w:val="aff7"/>
        <w:widowControl w:val="0"/>
        <w:ind w:firstLine="0"/>
        <w:jc w:val="center"/>
        <w:rPr>
          <w:b/>
          <w:lang w:val="ru-RU"/>
        </w:rPr>
      </w:pPr>
      <w:r w:rsidRPr="00B56766">
        <w:rPr>
          <w:b/>
          <w:lang w:val="ru-RU"/>
        </w:rPr>
        <w:t>2.1.3.</w:t>
      </w:r>
      <w:r>
        <w:rPr>
          <w:b/>
          <w:lang w:val="ru-RU"/>
        </w:rPr>
        <w:t>6</w:t>
      </w:r>
      <w:r w:rsidRPr="00B56766">
        <w:rPr>
          <w:b/>
          <w:lang w:val="ru-RU"/>
        </w:rPr>
        <w:t>.</w:t>
      </w:r>
      <w:r w:rsidRPr="00B56766">
        <w:rPr>
          <w:b/>
        </w:rPr>
        <w:t> </w:t>
      </w:r>
      <w:r w:rsidRPr="00B56766">
        <w:rPr>
          <w:b/>
          <w:lang w:val="ru-RU"/>
        </w:rPr>
        <w:t>В области физической культуры и массового спорта</w:t>
      </w:r>
    </w:p>
    <w:p w:rsidR="00AA03C5" w:rsidRPr="00B56766" w:rsidRDefault="00AA03C5" w:rsidP="00AA03C5">
      <w:pPr>
        <w:pStyle w:val="aff7"/>
        <w:widowControl w:val="0"/>
        <w:rPr>
          <w:lang w:val="ru-RU"/>
        </w:rPr>
      </w:pPr>
    </w:p>
    <w:p w:rsidR="00AA03C5" w:rsidRPr="00B56766" w:rsidRDefault="00AA03C5" w:rsidP="00AA03C5">
      <w:pPr>
        <w:pStyle w:val="aff7"/>
        <w:widowControl w:val="0"/>
        <w:rPr>
          <w:lang w:val="ru-RU"/>
        </w:rPr>
      </w:pPr>
      <w:r w:rsidRPr="00B56766">
        <w:rPr>
          <w:lang w:val="ru-RU"/>
        </w:rPr>
        <w:t>2.1.3.</w:t>
      </w:r>
      <w:r>
        <w:rPr>
          <w:lang w:val="ru-RU"/>
        </w:rPr>
        <w:t>6</w:t>
      </w:r>
      <w:r w:rsidRPr="00B56766">
        <w:rPr>
          <w:lang w:val="ru-RU"/>
        </w:rPr>
        <w:t xml:space="preserve">.1. Показатели обеспеченности и территориальной доступности установлены в соответствии с приказом </w:t>
      </w:r>
      <w:proofErr w:type="spellStart"/>
      <w:r w:rsidRPr="00B56766">
        <w:rPr>
          <w:lang w:val="ru-RU"/>
        </w:rPr>
        <w:t>Минспорта</w:t>
      </w:r>
      <w:proofErr w:type="spellEnd"/>
      <w:r w:rsidRPr="00B56766">
        <w:rPr>
          <w:lang w:val="ru-RU"/>
        </w:rPr>
        <w:t xml:space="preserve"> России от 19 августа 2021 г. № 649 «О рекомендованных нормативах и нормах обеспеченности населения объектами спортивной инфраструктуры».</w:t>
      </w:r>
    </w:p>
    <w:p w:rsidR="00AA03C5" w:rsidRPr="00B56766" w:rsidRDefault="00AA03C5" w:rsidP="00AA03C5">
      <w:pPr>
        <w:pStyle w:val="aff7"/>
        <w:widowControl w:val="0"/>
        <w:rPr>
          <w:lang w:val="ru-RU"/>
        </w:rPr>
      </w:pPr>
      <w:r w:rsidRPr="00B56766">
        <w:rPr>
          <w:lang w:val="ru-RU"/>
        </w:rPr>
        <w:t>При расчете площади здания и земельного участка применена сложившаяся положительная практика проектирования и строительства таких объектов, а также анализ потребности населения Краснодарского края в данных объектах, проведенный министерством физической культуры и спорта Краснодарского края.</w:t>
      </w:r>
    </w:p>
    <w:p w:rsidR="00AA03C5" w:rsidRPr="00B56766" w:rsidRDefault="00AA03C5" w:rsidP="00AA03C5">
      <w:pPr>
        <w:pStyle w:val="aff7"/>
        <w:widowControl w:val="0"/>
        <w:rPr>
          <w:lang w:val="ru-RU"/>
        </w:rPr>
      </w:pPr>
      <w:r w:rsidRPr="00B56766">
        <w:rPr>
          <w:lang w:val="ru-RU"/>
        </w:rPr>
        <w:t>Расчетные показатели, устанавливаемых для объектов местного значения сельского поселения в области физической культуры и спорта, приняты также в соответствии с разделом 3.7 РНГП.</w:t>
      </w:r>
    </w:p>
    <w:p w:rsidR="00AA03C5" w:rsidRPr="00B56766" w:rsidRDefault="00AA03C5" w:rsidP="00AA03C5">
      <w:pPr>
        <w:pStyle w:val="aff7"/>
        <w:widowControl w:val="0"/>
        <w:ind w:firstLine="0"/>
        <w:rPr>
          <w:lang w:val="ru-RU"/>
        </w:rPr>
      </w:pPr>
    </w:p>
    <w:p w:rsidR="00AA03C5" w:rsidRPr="00B56766" w:rsidRDefault="00AA03C5" w:rsidP="00AA03C5">
      <w:pPr>
        <w:pStyle w:val="aff7"/>
        <w:widowControl w:val="0"/>
        <w:ind w:firstLine="0"/>
        <w:jc w:val="center"/>
        <w:rPr>
          <w:b/>
          <w:lang w:val="ru-RU"/>
        </w:rPr>
      </w:pPr>
      <w:r w:rsidRPr="00B56766">
        <w:rPr>
          <w:b/>
          <w:lang w:val="ru-RU"/>
        </w:rPr>
        <w:t>2.1.3.</w:t>
      </w:r>
      <w:r>
        <w:rPr>
          <w:b/>
          <w:lang w:val="ru-RU"/>
        </w:rPr>
        <w:t>7</w:t>
      </w:r>
      <w:r w:rsidRPr="00B56766">
        <w:rPr>
          <w:b/>
          <w:lang w:val="ru-RU"/>
        </w:rPr>
        <w:t>.</w:t>
      </w:r>
      <w:r w:rsidRPr="00B56766">
        <w:rPr>
          <w:b/>
        </w:rPr>
        <w:t> </w:t>
      </w:r>
      <w:r w:rsidRPr="00B56766">
        <w:rPr>
          <w:b/>
          <w:lang w:val="ru-RU"/>
        </w:rPr>
        <w:t>В области сбора и транспортирования отходов</w:t>
      </w:r>
    </w:p>
    <w:p w:rsidR="00AA03C5" w:rsidRPr="00B56766" w:rsidRDefault="00AA03C5" w:rsidP="00AA03C5">
      <w:pPr>
        <w:pStyle w:val="aff7"/>
        <w:widowControl w:val="0"/>
        <w:ind w:firstLine="0"/>
        <w:jc w:val="center"/>
        <w:rPr>
          <w:b/>
          <w:lang w:val="ru-RU"/>
        </w:rPr>
      </w:pPr>
    </w:p>
    <w:p w:rsidR="00AA03C5" w:rsidRPr="00B56766" w:rsidRDefault="00AA03C5" w:rsidP="00AA03C5">
      <w:pPr>
        <w:pStyle w:val="aff7"/>
        <w:widowControl w:val="0"/>
        <w:rPr>
          <w:lang w:val="ru-RU"/>
        </w:rPr>
      </w:pPr>
      <w:r w:rsidRPr="00B56766">
        <w:rPr>
          <w:lang w:val="ru-RU"/>
        </w:rPr>
        <w:t>2.1.3.</w:t>
      </w:r>
      <w:r>
        <w:rPr>
          <w:lang w:val="ru-RU"/>
        </w:rPr>
        <w:t>7</w:t>
      </w:r>
      <w:r w:rsidRPr="00B56766">
        <w:rPr>
          <w:lang w:val="ru-RU"/>
        </w:rPr>
        <w:t>.1. Обоснование расчетных показателей, устанавливаемых для объектов местного значения сельского поселения в области сбора и транспортировки отходов приведено в таблице 19.</w:t>
      </w:r>
    </w:p>
    <w:p w:rsidR="00AA03C5" w:rsidRPr="00B56766" w:rsidRDefault="00AA03C5" w:rsidP="00AA03C5">
      <w:pPr>
        <w:pStyle w:val="aff7"/>
        <w:widowControl w:val="0"/>
        <w:rPr>
          <w:lang w:val="ru-RU"/>
        </w:rPr>
      </w:pPr>
    </w:p>
    <w:p w:rsidR="00AA03C5" w:rsidRPr="00B56766" w:rsidRDefault="00AA03C5" w:rsidP="00AA03C5">
      <w:pPr>
        <w:pStyle w:val="aff7"/>
        <w:widowControl w:val="0"/>
        <w:ind w:firstLine="0"/>
        <w:jc w:val="right"/>
        <w:rPr>
          <w:b/>
          <w:lang w:val="ru-RU"/>
        </w:rPr>
      </w:pPr>
      <w:r w:rsidRPr="00B56766">
        <w:rPr>
          <w:b/>
          <w:lang w:val="ru-RU"/>
        </w:rPr>
        <w:t>Таблица 19</w:t>
      </w:r>
    </w:p>
    <w:tbl>
      <w:tblPr>
        <w:tblStyle w:val="af0"/>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46"/>
        <w:gridCol w:w="1842"/>
        <w:gridCol w:w="6336"/>
      </w:tblGrid>
      <w:tr w:rsidR="00AA03C5" w:rsidRPr="00B56766" w:rsidTr="0010227A">
        <w:trPr>
          <w:tblHeader/>
        </w:trPr>
        <w:tc>
          <w:tcPr>
            <w:tcW w:w="1446" w:type="dxa"/>
            <w:shd w:val="clear" w:color="auto" w:fill="D9D9D9" w:themeFill="background1" w:themeFillShade="D9"/>
          </w:tcPr>
          <w:p w:rsidR="00AA03C5" w:rsidRPr="00B56766" w:rsidRDefault="00AA03C5" w:rsidP="0010227A">
            <w:pPr>
              <w:pStyle w:val="aff7"/>
              <w:widowControl w:val="0"/>
              <w:spacing w:after="4"/>
              <w:ind w:firstLine="0"/>
              <w:jc w:val="center"/>
              <w:rPr>
                <w:b/>
                <w:i/>
                <w:sz w:val="20"/>
                <w:szCs w:val="20"/>
                <w:lang w:val="ru-RU"/>
              </w:rPr>
            </w:pPr>
            <w:r w:rsidRPr="00B56766">
              <w:rPr>
                <w:b/>
                <w:i/>
                <w:sz w:val="20"/>
                <w:szCs w:val="20"/>
                <w:lang w:val="ru-RU"/>
              </w:rPr>
              <w:lastRenderedPageBreak/>
              <w:t>Наименование вида объекта</w:t>
            </w:r>
          </w:p>
        </w:tc>
        <w:tc>
          <w:tcPr>
            <w:tcW w:w="1842" w:type="dxa"/>
            <w:shd w:val="clear" w:color="auto" w:fill="D9D9D9" w:themeFill="background1" w:themeFillShade="D9"/>
          </w:tcPr>
          <w:p w:rsidR="00AA03C5" w:rsidRPr="00B56766" w:rsidRDefault="00AA03C5" w:rsidP="0010227A">
            <w:pPr>
              <w:pStyle w:val="aff7"/>
              <w:widowControl w:val="0"/>
              <w:spacing w:after="4"/>
              <w:ind w:firstLine="0"/>
              <w:jc w:val="center"/>
              <w:rPr>
                <w:b/>
                <w:i/>
                <w:sz w:val="20"/>
                <w:szCs w:val="20"/>
                <w:lang w:val="ru-RU"/>
              </w:rPr>
            </w:pPr>
            <w:r w:rsidRPr="00B56766">
              <w:rPr>
                <w:b/>
                <w:i/>
                <w:sz w:val="20"/>
                <w:szCs w:val="20"/>
                <w:lang w:val="ru-RU"/>
              </w:rPr>
              <w:t>Тип расчетного показателя</w:t>
            </w:r>
          </w:p>
        </w:tc>
        <w:tc>
          <w:tcPr>
            <w:tcW w:w="6336" w:type="dxa"/>
            <w:shd w:val="clear" w:color="auto" w:fill="D9D9D9" w:themeFill="background1" w:themeFillShade="D9"/>
          </w:tcPr>
          <w:p w:rsidR="00AA03C5" w:rsidRPr="00B56766" w:rsidRDefault="00AA03C5" w:rsidP="0010227A">
            <w:pPr>
              <w:pStyle w:val="aff7"/>
              <w:widowControl w:val="0"/>
              <w:spacing w:after="4"/>
              <w:ind w:firstLine="0"/>
              <w:jc w:val="center"/>
              <w:rPr>
                <w:sz w:val="20"/>
                <w:szCs w:val="20"/>
                <w:lang w:val="ru-RU"/>
              </w:rPr>
            </w:pPr>
            <w:r w:rsidRPr="00B56766">
              <w:rPr>
                <w:b/>
                <w:i/>
                <w:sz w:val="20"/>
                <w:szCs w:val="20"/>
                <w:lang w:val="ru-RU"/>
              </w:rPr>
              <w:t>Обоснование расчетного показателя</w:t>
            </w:r>
          </w:p>
        </w:tc>
      </w:tr>
      <w:tr w:rsidR="00AA03C5" w:rsidRPr="00B56766" w:rsidTr="0010227A">
        <w:trPr>
          <w:trHeight w:val="36"/>
        </w:trPr>
        <w:tc>
          <w:tcPr>
            <w:tcW w:w="1446" w:type="dxa"/>
            <w:vMerge w:val="restart"/>
            <w:shd w:val="clear" w:color="auto" w:fill="F2F2F2" w:themeFill="background1" w:themeFillShade="F2"/>
          </w:tcPr>
          <w:p w:rsidR="00AA03C5" w:rsidRPr="00B56766" w:rsidRDefault="00AA03C5" w:rsidP="0010227A">
            <w:pPr>
              <w:pStyle w:val="aff7"/>
              <w:widowControl w:val="0"/>
              <w:spacing w:after="4"/>
              <w:ind w:firstLine="0"/>
              <w:rPr>
                <w:sz w:val="20"/>
                <w:szCs w:val="20"/>
                <w:lang w:val="ru-RU"/>
              </w:rPr>
            </w:pPr>
            <w:r w:rsidRPr="00B56766">
              <w:rPr>
                <w:sz w:val="20"/>
                <w:szCs w:val="20"/>
                <w:lang w:val="ru-RU"/>
              </w:rPr>
              <w:t>Места накопления твердых коммунальных отходов</w:t>
            </w:r>
          </w:p>
        </w:tc>
        <w:tc>
          <w:tcPr>
            <w:tcW w:w="1842" w:type="dxa"/>
          </w:tcPr>
          <w:p w:rsidR="00AA03C5" w:rsidRPr="00B56766" w:rsidRDefault="00AA03C5" w:rsidP="0010227A">
            <w:pPr>
              <w:pStyle w:val="aff7"/>
              <w:widowControl w:val="0"/>
              <w:spacing w:after="4"/>
              <w:ind w:firstLine="0"/>
              <w:rPr>
                <w:sz w:val="20"/>
                <w:szCs w:val="20"/>
                <w:lang w:val="ru-RU"/>
              </w:rPr>
            </w:pPr>
            <w:r w:rsidRPr="00B56766">
              <w:rPr>
                <w:sz w:val="20"/>
                <w:szCs w:val="20"/>
                <w:lang w:val="ru-RU"/>
              </w:rPr>
              <w:t>Минимально допустимый уровень обеспеченности населения</w:t>
            </w:r>
          </w:p>
        </w:tc>
        <w:tc>
          <w:tcPr>
            <w:tcW w:w="6336" w:type="dxa"/>
          </w:tcPr>
          <w:p w:rsidR="00AA03C5" w:rsidRPr="00B56766" w:rsidRDefault="00AA03C5" w:rsidP="0010227A">
            <w:pPr>
              <w:pStyle w:val="aff7"/>
              <w:widowControl w:val="0"/>
              <w:ind w:firstLine="0"/>
              <w:rPr>
                <w:sz w:val="20"/>
                <w:szCs w:val="20"/>
                <w:lang w:val="ru-RU"/>
              </w:rPr>
            </w:pPr>
            <w:r w:rsidRPr="00B56766">
              <w:rPr>
                <w:sz w:val="20"/>
                <w:szCs w:val="20"/>
                <w:lang w:val="ru-RU"/>
              </w:rPr>
              <w:t>Количество площадок для установки контейнеров в населенном пункте определяется исходя из численности населения, объёма образования отходов, и необходимого для населенного пункта числа контейнеров для сбора мусора.</w:t>
            </w:r>
          </w:p>
          <w:p w:rsidR="00AA03C5" w:rsidRPr="00B56766" w:rsidRDefault="00AA03C5" w:rsidP="0010227A">
            <w:pPr>
              <w:pStyle w:val="aff7"/>
              <w:widowControl w:val="0"/>
              <w:ind w:firstLine="0"/>
              <w:rPr>
                <w:sz w:val="20"/>
                <w:szCs w:val="20"/>
                <w:lang w:val="ru-RU"/>
              </w:rPr>
            </w:pPr>
            <w:r w:rsidRPr="00B56766">
              <w:rPr>
                <w:sz w:val="20"/>
                <w:szCs w:val="20"/>
                <w:lang w:val="ru-RU"/>
              </w:rPr>
              <w:t xml:space="preserve">Для определения числа устанавливаемых контейнеров (мусоросборников)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w:t>
            </w:r>
          </w:p>
          <w:p w:rsidR="00AA03C5" w:rsidRPr="00B56766" w:rsidRDefault="00AA03C5" w:rsidP="0010227A">
            <w:pPr>
              <w:pStyle w:val="aff7"/>
              <w:widowControl w:val="0"/>
              <w:ind w:firstLine="0"/>
              <w:rPr>
                <w:sz w:val="20"/>
                <w:szCs w:val="20"/>
                <w:lang w:val="ru-RU"/>
              </w:rPr>
            </w:pPr>
            <w:r w:rsidRPr="00B56766">
              <w:rPr>
                <w:sz w:val="20"/>
                <w:szCs w:val="20"/>
                <w:lang w:val="ru-RU"/>
              </w:rPr>
              <w:t xml:space="preserve">Необходимое число контейнеров рассчитывается по формуле: </w:t>
            </w:r>
            <w:proofErr w:type="spellStart"/>
            <w:r w:rsidRPr="00B56766">
              <w:rPr>
                <w:sz w:val="20"/>
                <w:szCs w:val="20"/>
                <w:lang w:val="ru-RU"/>
              </w:rPr>
              <w:t>Б</w:t>
            </w:r>
            <w:r w:rsidRPr="00B56766">
              <w:rPr>
                <w:sz w:val="20"/>
                <w:szCs w:val="20"/>
                <w:vertAlign w:val="subscript"/>
                <w:lang w:val="ru-RU"/>
              </w:rPr>
              <w:t>кон</w:t>
            </w:r>
            <w:r w:rsidRPr="00B56766">
              <w:rPr>
                <w:sz w:val="20"/>
                <w:szCs w:val="20"/>
                <w:lang w:val="ru-RU"/>
              </w:rPr>
              <w:t>т</w:t>
            </w:r>
            <w:proofErr w:type="spellEnd"/>
            <w:r w:rsidRPr="00B56766">
              <w:rPr>
                <w:sz w:val="20"/>
                <w:szCs w:val="20"/>
                <w:lang w:val="ru-RU"/>
              </w:rPr>
              <w:t xml:space="preserve"> = </w:t>
            </w:r>
            <w:proofErr w:type="spellStart"/>
            <w:r w:rsidRPr="00B56766">
              <w:rPr>
                <w:sz w:val="20"/>
                <w:szCs w:val="20"/>
                <w:lang w:val="ru-RU"/>
              </w:rPr>
              <w:t>П</w:t>
            </w:r>
            <w:r w:rsidRPr="00B56766">
              <w:rPr>
                <w:sz w:val="20"/>
                <w:szCs w:val="20"/>
                <w:vertAlign w:val="subscript"/>
                <w:lang w:val="ru-RU"/>
              </w:rPr>
              <w:t>год</w:t>
            </w:r>
            <w:proofErr w:type="spellEnd"/>
            <w:r w:rsidRPr="00B56766">
              <w:rPr>
                <w:sz w:val="20"/>
                <w:szCs w:val="20"/>
                <w:lang w:val="ru-RU"/>
              </w:rPr>
              <w:t xml:space="preserve"> × </w:t>
            </w:r>
            <w:r w:rsidRPr="00B56766">
              <w:rPr>
                <w:sz w:val="20"/>
                <w:szCs w:val="20"/>
              </w:rPr>
              <w:t>t</w:t>
            </w:r>
            <w:r w:rsidRPr="00B56766">
              <w:rPr>
                <w:sz w:val="20"/>
                <w:szCs w:val="20"/>
                <w:lang w:val="ru-RU"/>
              </w:rPr>
              <w:t xml:space="preserve"> × К / (365 × </w:t>
            </w:r>
            <w:r w:rsidRPr="00B56766">
              <w:rPr>
                <w:sz w:val="20"/>
                <w:szCs w:val="20"/>
              </w:rPr>
              <w:t>V</w:t>
            </w:r>
            <w:r w:rsidRPr="00B56766">
              <w:rPr>
                <w:sz w:val="20"/>
                <w:szCs w:val="20"/>
                <w:lang w:val="ru-RU"/>
              </w:rPr>
              <w:t xml:space="preserve">), где </w:t>
            </w:r>
            <w:proofErr w:type="spellStart"/>
            <w:r w:rsidRPr="00B56766">
              <w:rPr>
                <w:sz w:val="20"/>
                <w:szCs w:val="20"/>
                <w:lang w:val="ru-RU"/>
              </w:rPr>
              <w:t>П</w:t>
            </w:r>
            <w:r w:rsidRPr="00B56766">
              <w:rPr>
                <w:sz w:val="20"/>
                <w:szCs w:val="20"/>
                <w:vertAlign w:val="subscript"/>
                <w:lang w:val="ru-RU"/>
              </w:rPr>
              <w:t>год</w:t>
            </w:r>
            <w:proofErr w:type="spellEnd"/>
            <w:r w:rsidRPr="00B56766">
              <w:rPr>
                <w:sz w:val="20"/>
                <w:szCs w:val="20"/>
                <w:vertAlign w:val="subscript"/>
                <w:lang w:val="ru-RU"/>
              </w:rPr>
              <w:t xml:space="preserve"> </w:t>
            </w:r>
            <w:r w:rsidRPr="00B56766">
              <w:rPr>
                <w:sz w:val="20"/>
                <w:szCs w:val="20"/>
                <w:lang w:val="ru-RU"/>
              </w:rPr>
              <w:t xml:space="preserve">– годовое накопление муниципальных отходов, куб. м; </w:t>
            </w:r>
            <w:r w:rsidRPr="00B56766">
              <w:rPr>
                <w:sz w:val="20"/>
                <w:szCs w:val="20"/>
              </w:rPr>
              <w:t>t</w:t>
            </w:r>
            <w:r w:rsidRPr="00B56766">
              <w:rPr>
                <w:sz w:val="20"/>
                <w:szCs w:val="20"/>
                <w:lang w:val="ru-RU"/>
              </w:rPr>
              <w:t xml:space="preserve"> – периодичность удаления отходов в сутки; К – коэффициент неравномерности отходов, равный 1,25; </w:t>
            </w:r>
            <w:r w:rsidRPr="00B56766">
              <w:rPr>
                <w:sz w:val="20"/>
                <w:szCs w:val="20"/>
              </w:rPr>
              <w:t>V</w:t>
            </w:r>
            <w:r w:rsidRPr="00B56766">
              <w:rPr>
                <w:sz w:val="20"/>
                <w:szCs w:val="20"/>
                <w:lang w:val="ru-RU"/>
              </w:rPr>
              <w:t xml:space="preserve"> – вместимость контейнера.</w:t>
            </w:r>
          </w:p>
          <w:p w:rsidR="00AA03C5" w:rsidRPr="00B56766" w:rsidRDefault="00AA03C5" w:rsidP="0010227A">
            <w:pPr>
              <w:pStyle w:val="aff7"/>
              <w:widowControl w:val="0"/>
              <w:spacing w:after="4"/>
              <w:ind w:firstLine="0"/>
              <w:rPr>
                <w:sz w:val="20"/>
                <w:szCs w:val="20"/>
                <w:lang w:val="ru-RU"/>
              </w:rPr>
            </w:pPr>
            <w:r w:rsidRPr="00B56766">
              <w:rPr>
                <w:sz w:val="20"/>
                <w:szCs w:val="20"/>
                <w:lang w:val="ru-RU"/>
              </w:rPr>
              <w:t>В соответствии с требованиями п. 6 СанПиН 2.1.3684-21</w:t>
            </w:r>
            <w:r w:rsidRPr="00B56766">
              <w:rPr>
                <w:lang w:val="ru-RU"/>
              </w:rPr>
              <w:t xml:space="preserve"> </w:t>
            </w:r>
            <w:r w:rsidRPr="00B56766">
              <w:rPr>
                <w:sz w:val="20"/>
                <w:szCs w:val="20"/>
                <w:lang w:val="ru-RU"/>
              </w:rPr>
              <w:t>«Санитарно-эпидемиологические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населения,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на контейнерных площадках должно размещаться не более 8контейнеров для смешанного накопления ТКО или 12контейнеров, из которых 4 – для раздельного накопления ТКО, и не более 2 бункеров для накопления КГО.</w:t>
            </w:r>
          </w:p>
        </w:tc>
      </w:tr>
      <w:tr w:rsidR="00AA03C5" w:rsidRPr="00B56766" w:rsidTr="0010227A">
        <w:tc>
          <w:tcPr>
            <w:tcW w:w="1446" w:type="dxa"/>
            <w:vMerge/>
            <w:shd w:val="clear" w:color="auto" w:fill="F2F2F2" w:themeFill="background1" w:themeFillShade="F2"/>
          </w:tcPr>
          <w:p w:rsidR="00AA03C5" w:rsidRPr="00B56766" w:rsidRDefault="00AA03C5" w:rsidP="0010227A">
            <w:pPr>
              <w:pStyle w:val="aff7"/>
              <w:widowControl w:val="0"/>
              <w:spacing w:after="4"/>
              <w:ind w:firstLine="0"/>
              <w:rPr>
                <w:sz w:val="20"/>
                <w:szCs w:val="20"/>
                <w:lang w:val="ru-RU"/>
              </w:rPr>
            </w:pPr>
          </w:p>
        </w:tc>
        <w:tc>
          <w:tcPr>
            <w:tcW w:w="1842" w:type="dxa"/>
          </w:tcPr>
          <w:p w:rsidR="00AA03C5" w:rsidRPr="00B56766" w:rsidRDefault="00AA03C5" w:rsidP="0010227A">
            <w:pPr>
              <w:pStyle w:val="aff7"/>
              <w:widowControl w:val="0"/>
              <w:spacing w:after="4"/>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6336" w:type="dxa"/>
          </w:tcPr>
          <w:p w:rsidR="00AA03C5" w:rsidRPr="00B56766" w:rsidRDefault="00AA03C5" w:rsidP="0010227A">
            <w:pPr>
              <w:pStyle w:val="aff7"/>
              <w:widowControl w:val="0"/>
              <w:spacing w:after="4"/>
              <w:ind w:firstLine="0"/>
              <w:rPr>
                <w:sz w:val="20"/>
                <w:szCs w:val="20"/>
                <w:lang w:val="ru-RU"/>
              </w:rPr>
            </w:pPr>
            <w:r w:rsidRPr="00B56766">
              <w:rPr>
                <w:sz w:val="20"/>
                <w:szCs w:val="20"/>
                <w:lang w:val="ru-RU"/>
              </w:rPr>
              <w:t>Пешеходная доступность 100 м до площадок для установки контейнеров для сбора мусора устанавливается в соответствии с требованиями п. 4 СанПиН 2.1.3684-21.</w:t>
            </w:r>
          </w:p>
        </w:tc>
      </w:tr>
    </w:tbl>
    <w:p w:rsidR="00AA03C5" w:rsidRPr="00B56766" w:rsidRDefault="00AA03C5" w:rsidP="00AA03C5">
      <w:pPr>
        <w:pStyle w:val="aff7"/>
        <w:widowControl w:val="0"/>
        <w:ind w:firstLine="0"/>
        <w:jc w:val="center"/>
        <w:rPr>
          <w:b/>
          <w:lang w:val="ru-RU"/>
        </w:rPr>
      </w:pPr>
    </w:p>
    <w:p w:rsidR="00AA03C5" w:rsidRPr="00B56766" w:rsidRDefault="00AA03C5" w:rsidP="00AA03C5">
      <w:pPr>
        <w:pStyle w:val="aff7"/>
        <w:widowControl w:val="0"/>
        <w:ind w:firstLine="0"/>
        <w:jc w:val="center"/>
        <w:rPr>
          <w:b/>
          <w:lang w:val="ru-RU"/>
        </w:rPr>
      </w:pPr>
      <w:r w:rsidRPr="00B56766">
        <w:rPr>
          <w:b/>
          <w:lang w:val="ru-RU"/>
        </w:rPr>
        <w:t>2.1.3.</w:t>
      </w:r>
      <w:r>
        <w:rPr>
          <w:b/>
          <w:lang w:val="ru-RU"/>
        </w:rPr>
        <w:t>8</w:t>
      </w:r>
      <w:r w:rsidRPr="00B56766">
        <w:rPr>
          <w:b/>
          <w:lang w:val="ru-RU"/>
        </w:rPr>
        <w:t>.</w:t>
      </w:r>
      <w:r w:rsidRPr="00B56766">
        <w:rPr>
          <w:b/>
        </w:rPr>
        <w:t> </w:t>
      </w:r>
      <w:r w:rsidRPr="00B56766">
        <w:rPr>
          <w:b/>
          <w:lang w:val="ru-RU"/>
        </w:rPr>
        <w:t>В области содержания мест захоронения</w:t>
      </w:r>
    </w:p>
    <w:p w:rsidR="00AA03C5" w:rsidRPr="00B56766" w:rsidRDefault="00AA03C5" w:rsidP="00AA03C5">
      <w:pPr>
        <w:pStyle w:val="aff7"/>
        <w:widowControl w:val="0"/>
        <w:ind w:firstLine="0"/>
        <w:jc w:val="center"/>
        <w:rPr>
          <w:b/>
          <w:lang w:val="ru-RU"/>
        </w:rPr>
      </w:pPr>
    </w:p>
    <w:p w:rsidR="00AA03C5" w:rsidRPr="00B56766" w:rsidRDefault="00AA03C5" w:rsidP="00AA03C5">
      <w:pPr>
        <w:pStyle w:val="aff7"/>
        <w:widowControl w:val="0"/>
        <w:rPr>
          <w:lang w:val="ru-RU"/>
        </w:rPr>
      </w:pPr>
      <w:r w:rsidRPr="00B56766">
        <w:rPr>
          <w:lang w:val="ru-RU"/>
        </w:rPr>
        <w:t>2.1.3.</w:t>
      </w:r>
      <w:r>
        <w:rPr>
          <w:lang w:val="ru-RU"/>
        </w:rPr>
        <w:t>8</w:t>
      </w:r>
      <w:r w:rsidRPr="00B56766">
        <w:rPr>
          <w:lang w:val="ru-RU"/>
        </w:rPr>
        <w:t>.1. Обоснование расчетных показателей, устанавливаемых для объектов местного значения сельского поселения в области содержания мест захоронения приведено в таблице 20.</w:t>
      </w:r>
    </w:p>
    <w:p w:rsidR="00AA03C5" w:rsidRPr="00B56766" w:rsidRDefault="00AA03C5" w:rsidP="00AA03C5">
      <w:pPr>
        <w:pStyle w:val="aff7"/>
        <w:widowControl w:val="0"/>
        <w:rPr>
          <w:lang w:val="ru-RU"/>
        </w:rPr>
      </w:pPr>
    </w:p>
    <w:p w:rsidR="00AA03C5" w:rsidRPr="00B56766" w:rsidRDefault="00AA03C5" w:rsidP="00AA03C5">
      <w:pPr>
        <w:pStyle w:val="aff7"/>
        <w:widowControl w:val="0"/>
        <w:ind w:firstLine="0"/>
        <w:jc w:val="right"/>
        <w:rPr>
          <w:b/>
          <w:lang w:val="ru-RU"/>
        </w:rPr>
      </w:pPr>
      <w:r w:rsidRPr="00B56766">
        <w:rPr>
          <w:b/>
          <w:lang w:val="ru-RU"/>
        </w:rPr>
        <w:t>Таблица 20</w:t>
      </w:r>
    </w:p>
    <w:tbl>
      <w:tblPr>
        <w:tblStyle w:val="af0"/>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686"/>
        <w:gridCol w:w="2835"/>
        <w:gridCol w:w="5103"/>
      </w:tblGrid>
      <w:tr w:rsidR="00AA03C5" w:rsidRPr="00B56766" w:rsidTr="0010227A">
        <w:trPr>
          <w:cantSplit/>
          <w:tblHeader/>
        </w:trPr>
        <w:tc>
          <w:tcPr>
            <w:tcW w:w="1686" w:type="dxa"/>
            <w:shd w:val="clear" w:color="auto" w:fill="D9D9D9" w:themeFill="background1" w:themeFillShade="D9"/>
          </w:tcPr>
          <w:p w:rsidR="00AA03C5" w:rsidRPr="00B56766" w:rsidRDefault="00AA03C5" w:rsidP="0010227A">
            <w:pPr>
              <w:pStyle w:val="aff7"/>
              <w:widowControl w:val="0"/>
              <w:ind w:firstLine="0"/>
              <w:jc w:val="center"/>
              <w:rPr>
                <w:b/>
                <w:i/>
                <w:sz w:val="20"/>
                <w:szCs w:val="20"/>
                <w:lang w:val="ru-RU"/>
              </w:rPr>
            </w:pPr>
            <w:r w:rsidRPr="00B56766">
              <w:rPr>
                <w:b/>
                <w:i/>
                <w:sz w:val="20"/>
                <w:szCs w:val="20"/>
                <w:lang w:val="ru-RU"/>
              </w:rPr>
              <w:t>Наименование вида объекта</w:t>
            </w:r>
          </w:p>
        </w:tc>
        <w:tc>
          <w:tcPr>
            <w:tcW w:w="2835" w:type="dxa"/>
            <w:shd w:val="clear" w:color="auto" w:fill="D9D9D9" w:themeFill="background1" w:themeFillShade="D9"/>
          </w:tcPr>
          <w:p w:rsidR="00AA03C5" w:rsidRPr="00B56766" w:rsidRDefault="00AA03C5" w:rsidP="0010227A">
            <w:pPr>
              <w:pStyle w:val="aff7"/>
              <w:widowControl w:val="0"/>
              <w:ind w:firstLine="0"/>
              <w:jc w:val="center"/>
              <w:rPr>
                <w:b/>
                <w:i/>
                <w:sz w:val="20"/>
                <w:szCs w:val="20"/>
                <w:lang w:val="ru-RU"/>
              </w:rPr>
            </w:pPr>
            <w:r w:rsidRPr="00B56766">
              <w:rPr>
                <w:b/>
                <w:i/>
                <w:sz w:val="20"/>
                <w:szCs w:val="20"/>
                <w:lang w:val="ru-RU"/>
              </w:rPr>
              <w:t>Тип расчетного показателя</w:t>
            </w:r>
          </w:p>
        </w:tc>
        <w:tc>
          <w:tcPr>
            <w:tcW w:w="5103" w:type="dxa"/>
            <w:shd w:val="clear" w:color="auto" w:fill="D9D9D9" w:themeFill="background1" w:themeFillShade="D9"/>
          </w:tcPr>
          <w:p w:rsidR="00AA03C5" w:rsidRPr="00B56766" w:rsidRDefault="00AA03C5" w:rsidP="0010227A">
            <w:pPr>
              <w:pStyle w:val="aff7"/>
              <w:widowControl w:val="0"/>
              <w:ind w:firstLine="0"/>
              <w:jc w:val="center"/>
              <w:rPr>
                <w:b/>
                <w:i/>
                <w:sz w:val="20"/>
                <w:szCs w:val="20"/>
                <w:lang w:val="ru-RU"/>
              </w:rPr>
            </w:pPr>
            <w:r w:rsidRPr="00B56766">
              <w:rPr>
                <w:b/>
                <w:i/>
                <w:sz w:val="20"/>
                <w:szCs w:val="20"/>
                <w:lang w:val="ru-RU"/>
              </w:rPr>
              <w:t>Обоснование расчетного показателя</w:t>
            </w:r>
          </w:p>
        </w:tc>
      </w:tr>
      <w:tr w:rsidR="00AA03C5" w:rsidRPr="00B56766" w:rsidTr="0010227A">
        <w:trPr>
          <w:cantSplit/>
        </w:trPr>
        <w:tc>
          <w:tcPr>
            <w:tcW w:w="1686" w:type="dxa"/>
            <w:vMerge w:val="restart"/>
            <w:shd w:val="clear" w:color="auto" w:fill="F2F2F2" w:themeFill="background1" w:themeFillShade="F2"/>
          </w:tcPr>
          <w:p w:rsidR="00AA03C5" w:rsidRPr="00B56766" w:rsidRDefault="00AA03C5" w:rsidP="0010227A">
            <w:pPr>
              <w:pStyle w:val="aff7"/>
              <w:widowControl w:val="0"/>
              <w:ind w:firstLine="0"/>
              <w:rPr>
                <w:rFonts w:eastAsiaTheme="minorEastAsia"/>
                <w:sz w:val="20"/>
                <w:szCs w:val="20"/>
                <w:lang w:val="ru-RU"/>
              </w:rPr>
            </w:pPr>
            <w:r w:rsidRPr="00B56766">
              <w:rPr>
                <w:sz w:val="20"/>
                <w:szCs w:val="20"/>
                <w:lang w:val="ru-RU"/>
              </w:rPr>
              <w:t>Кладбище традиционного захоронения</w:t>
            </w:r>
          </w:p>
        </w:tc>
        <w:tc>
          <w:tcPr>
            <w:tcW w:w="2835" w:type="dxa"/>
          </w:tcPr>
          <w:p w:rsidR="00AA03C5" w:rsidRPr="00B56766" w:rsidRDefault="00AA03C5" w:rsidP="0010227A">
            <w:pPr>
              <w:pStyle w:val="aff7"/>
              <w:widowControl w:val="0"/>
              <w:ind w:firstLine="0"/>
              <w:rPr>
                <w:sz w:val="20"/>
                <w:szCs w:val="20"/>
                <w:lang w:val="ru-RU"/>
              </w:rPr>
            </w:pPr>
            <w:r w:rsidRPr="00B56766">
              <w:rPr>
                <w:sz w:val="20"/>
                <w:szCs w:val="20"/>
                <w:lang w:val="ru-RU"/>
              </w:rPr>
              <w:t>Минимально допустимый уровень обеспеченности населения</w:t>
            </w:r>
          </w:p>
        </w:tc>
        <w:tc>
          <w:tcPr>
            <w:tcW w:w="5103" w:type="dxa"/>
          </w:tcPr>
          <w:p w:rsidR="00AA03C5" w:rsidRPr="00B56766" w:rsidRDefault="00AA03C5" w:rsidP="0010227A">
            <w:pPr>
              <w:pStyle w:val="aff7"/>
              <w:widowControl w:val="0"/>
              <w:ind w:firstLine="0"/>
              <w:rPr>
                <w:sz w:val="20"/>
                <w:szCs w:val="20"/>
                <w:lang w:val="ru-RU"/>
              </w:rPr>
            </w:pPr>
            <w:r w:rsidRPr="00B56766">
              <w:rPr>
                <w:sz w:val="20"/>
                <w:szCs w:val="20"/>
                <w:lang w:val="ru-RU"/>
              </w:rPr>
              <w:t>Площадь кладбищ принята в соответствии с Приложением Д СП 42.13330.2016</w:t>
            </w:r>
            <w:r w:rsidRPr="00B56766">
              <w:rPr>
                <w:lang w:val="ru-RU"/>
              </w:rPr>
              <w:t xml:space="preserve"> </w:t>
            </w:r>
            <w:r w:rsidRPr="00B56766">
              <w:rPr>
                <w:sz w:val="20"/>
                <w:szCs w:val="20"/>
                <w:lang w:val="ru-RU"/>
              </w:rPr>
              <w:t>«Градостроительство. Планировка и застройка городских и сельских поселений» Актуализированная редакция СНиП 2.07.01-89*» (0,24 га на 1000 чел. для кладбища традиционного захоронения)</w:t>
            </w:r>
          </w:p>
        </w:tc>
      </w:tr>
      <w:tr w:rsidR="00AA03C5" w:rsidRPr="00B56766" w:rsidTr="0010227A">
        <w:trPr>
          <w:cantSplit/>
        </w:trPr>
        <w:tc>
          <w:tcPr>
            <w:tcW w:w="1686" w:type="dxa"/>
            <w:vMerge/>
            <w:shd w:val="clear" w:color="auto" w:fill="F2F2F2" w:themeFill="background1" w:themeFillShade="F2"/>
          </w:tcPr>
          <w:p w:rsidR="00AA03C5" w:rsidRPr="00B56766" w:rsidRDefault="00AA03C5" w:rsidP="0010227A">
            <w:pPr>
              <w:pStyle w:val="aff7"/>
              <w:widowControl w:val="0"/>
              <w:ind w:firstLine="0"/>
              <w:rPr>
                <w:sz w:val="20"/>
                <w:szCs w:val="20"/>
                <w:lang w:val="ru-RU"/>
              </w:rPr>
            </w:pPr>
          </w:p>
        </w:tc>
        <w:tc>
          <w:tcPr>
            <w:tcW w:w="2835" w:type="dxa"/>
          </w:tcPr>
          <w:p w:rsidR="00AA03C5" w:rsidRPr="00B56766" w:rsidRDefault="00AA03C5" w:rsidP="0010227A">
            <w:pPr>
              <w:pStyle w:val="aff7"/>
              <w:widowControl w:val="0"/>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5103" w:type="dxa"/>
          </w:tcPr>
          <w:p w:rsidR="00AA03C5" w:rsidRPr="00B56766" w:rsidRDefault="00AA03C5" w:rsidP="0010227A">
            <w:pPr>
              <w:pStyle w:val="Default"/>
              <w:widowControl w:val="0"/>
              <w:jc w:val="center"/>
              <w:rPr>
                <w:color w:val="auto"/>
                <w:sz w:val="20"/>
                <w:szCs w:val="20"/>
              </w:rPr>
            </w:pPr>
            <w:r w:rsidRPr="00B56766">
              <w:rPr>
                <w:color w:val="auto"/>
                <w:sz w:val="20"/>
                <w:szCs w:val="20"/>
              </w:rPr>
              <w:t>Не нормируется</w:t>
            </w:r>
          </w:p>
        </w:tc>
      </w:tr>
    </w:tbl>
    <w:p w:rsidR="00AA03C5" w:rsidRPr="00B56766" w:rsidRDefault="00AA03C5" w:rsidP="00AA03C5">
      <w:pPr>
        <w:pStyle w:val="aff7"/>
        <w:widowControl w:val="0"/>
        <w:ind w:firstLine="0"/>
        <w:jc w:val="center"/>
        <w:rPr>
          <w:b/>
          <w:lang w:val="ru-RU"/>
        </w:rPr>
      </w:pPr>
    </w:p>
    <w:p w:rsidR="00AA03C5" w:rsidRPr="00B56766" w:rsidRDefault="00AA03C5" w:rsidP="00AA03C5">
      <w:pPr>
        <w:pStyle w:val="aff7"/>
        <w:widowControl w:val="0"/>
        <w:ind w:firstLine="0"/>
        <w:jc w:val="center"/>
        <w:rPr>
          <w:b/>
          <w:lang w:val="ru-RU"/>
        </w:rPr>
      </w:pPr>
      <w:r w:rsidRPr="00B56766">
        <w:rPr>
          <w:b/>
          <w:lang w:val="ru-RU"/>
        </w:rPr>
        <w:t>2.1.3.</w:t>
      </w:r>
      <w:r>
        <w:rPr>
          <w:b/>
          <w:lang w:val="ru-RU"/>
        </w:rPr>
        <w:t>9</w:t>
      </w:r>
      <w:r w:rsidRPr="00B56766">
        <w:rPr>
          <w:b/>
          <w:lang w:val="ru-RU"/>
        </w:rPr>
        <w:t>.</w:t>
      </w:r>
      <w:r w:rsidRPr="00B56766">
        <w:rPr>
          <w:b/>
        </w:rPr>
        <w:t> </w:t>
      </w:r>
      <w:r w:rsidRPr="00B56766">
        <w:rPr>
          <w:b/>
          <w:lang w:val="ru-RU"/>
        </w:rPr>
        <w:t>В области культуры</w:t>
      </w:r>
    </w:p>
    <w:p w:rsidR="00AA03C5" w:rsidRPr="00B56766" w:rsidRDefault="00AA03C5" w:rsidP="00AA03C5">
      <w:pPr>
        <w:pStyle w:val="aff7"/>
        <w:widowControl w:val="0"/>
        <w:ind w:firstLine="0"/>
        <w:jc w:val="center"/>
        <w:rPr>
          <w:b/>
          <w:lang w:val="ru-RU"/>
        </w:rPr>
      </w:pPr>
    </w:p>
    <w:p w:rsidR="00AA03C5" w:rsidRPr="00B56766" w:rsidRDefault="00AA03C5" w:rsidP="00AA03C5">
      <w:pPr>
        <w:pStyle w:val="aff7"/>
        <w:widowControl w:val="0"/>
        <w:rPr>
          <w:lang w:val="ru-RU"/>
        </w:rPr>
      </w:pPr>
      <w:r w:rsidRPr="00B56766">
        <w:rPr>
          <w:lang w:val="ru-RU"/>
        </w:rPr>
        <w:t>2.1.3.</w:t>
      </w:r>
      <w:r>
        <w:rPr>
          <w:lang w:val="ru-RU"/>
        </w:rPr>
        <w:t>9</w:t>
      </w:r>
      <w:r w:rsidRPr="00B56766">
        <w:rPr>
          <w:lang w:val="ru-RU"/>
        </w:rPr>
        <w:t>.1. Обоснование расчетных показателей, устанавливаемых для объектов местного значения сельского поселения в области культуры приведено в таблице 21.</w:t>
      </w:r>
    </w:p>
    <w:p w:rsidR="00AA03C5" w:rsidRPr="00B56766" w:rsidRDefault="00AA03C5" w:rsidP="00AA03C5">
      <w:pPr>
        <w:pStyle w:val="aff7"/>
        <w:widowControl w:val="0"/>
        <w:rPr>
          <w:lang w:val="ru-RU"/>
        </w:rPr>
      </w:pPr>
    </w:p>
    <w:p w:rsidR="00AA03C5" w:rsidRPr="00B56766" w:rsidRDefault="00AA03C5" w:rsidP="00AA03C5">
      <w:pPr>
        <w:pStyle w:val="aff7"/>
        <w:widowControl w:val="0"/>
        <w:ind w:firstLine="0"/>
        <w:jc w:val="right"/>
        <w:rPr>
          <w:b/>
          <w:lang w:val="ru-RU"/>
        </w:rPr>
      </w:pPr>
      <w:r w:rsidRPr="00B56766">
        <w:rPr>
          <w:b/>
          <w:lang w:val="ru-RU"/>
        </w:rPr>
        <w:t>Таблица 21</w:t>
      </w:r>
    </w:p>
    <w:tbl>
      <w:tblPr>
        <w:tblStyle w:val="af0"/>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729"/>
        <w:gridCol w:w="2367"/>
        <w:gridCol w:w="5528"/>
      </w:tblGrid>
      <w:tr w:rsidR="00AA03C5" w:rsidRPr="00B56766" w:rsidTr="0010227A">
        <w:trPr>
          <w:cantSplit/>
          <w:tblHeader/>
        </w:trPr>
        <w:tc>
          <w:tcPr>
            <w:tcW w:w="1729" w:type="dxa"/>
            <w:shd w:val="clear" w:color="auto" w:fill="D9D9D9" w:themeFill="background1" w:themeFillShade="D9"/>
          </w:tcPr>
          <w:p w:rsidR="00AA03C5" w:rsidRPr="00B56766" w:rsidRDefault="00AA03C5" w:rsidP="0010227A">
            <w:pPr>
              <w:pStyle w:val="aff7"/>
              <w:widowControl w:val="0"/>
              <w:ind w:firstLine="0"/>
              <w:jc w:val="center"/>
              <w:rPr>
                <w:b/>
                <w:i/>
                <w:sz w:val="20"/>
                <w:szCs w:val="20"/>
                <w:lang w:val="ru-RU"/>
              </w:rPr>
            </w:pPr>
            <w:r w:rsidRPr="00B56766">
              <w:rPr>
                <w:b/>
                <w:i/>
                <w:sz w:val="20"/>
                <w:szCs w:val="20"/>
                <w:lang w:val="ru-RU"/>
              </w:rPr>
              <w:lastRenderedPageBreak/>
              <w:t>Наименование вида объекта</w:t>
            </w:r>
          </w:p>
        </w:tc>
        <w:tc>
          <w:tcPr>
            <w:tcW w:w="2367" w:type="dxa"/>
            <w:shd w:val="clear" w:color="auto" w:fill="D9D9D9" w:themeFill="background1" w:themeFillShade="D9"/>
          </w:tcPr>
          <w:p w:rsidR="00AA03C5" w:rsidRPr="00B56766" w:rsidRDefault="00AA03C5" w:rsidP="0010227A">
            <w:pPr>
              <w:pStyle w:val="aff7"/>
              <w:widowControl w:val="0"/>
              <w:ind w:firstLine="0"/>
              <w:jc w:val="center"/>
              <w:rPr>
                <w:b/>
                <w:i/>
                <w:sz w:val="20"/>
                <w:szCs w:val="20"/>
                <w:lang w:val="ru-RU"/>
              </w:rPr>
            </w:pPr>
            <w:r w:rsidRPr="00B56766">
              <w:rPr>
                <w:b/>
                <w:i/>
                <w:sz w:val="20"/>
                <w:szCs w:val="20"/>
                <w:lang w:val="ru-RU"/>
              </w:rPr>
              <w:t>Тип расчетного показателя</w:t>
            </w:r>
          </w:p>
        </w:tc>
        <w:tc>
          <w:tcPr>
            <w:tcW w:w="5528" w:type="dxa"/>
            <w:shd w:val="clear" w:color="auto" w:fill="D9D9D9" w:themeFill="background1" w:themeFillShade="D9"/>
          </w:tcPr>
          <w:p w:rsidR="00AA03C5" w:rsidRPr="00B56766" w:rsidRDefault="00AA03C5" w:rsidP="0010227A">
            <w:pPr>
              <w:pStyle w:val="aff7"/>
              <w:widowControl w:val="0"/>
              <w:ind w:firstLine="0"/>
              <w:jc w:val="center"/>
              <w:rPr>
                <w:sz w:val="20"/>
                <w:szCs w:val="20"/>
                <w:lang w:val="ru-RU"/>
              </w:rPr>
            </w:pPr>
            <w:r w:rsidRPr="00B56766">
              <w:rPr>
                <w:b/>
                <w:i/>
                <w:sz w:val="20"/>
                <w:szCs w:val="20"/>
                <w:lang w:val="ru-RU"/>
              </w:rPr>
              <w:t>Обоснование расчетного показателя</w:t>
            </w:r>
          </w:p>
        </w:tc>
      </w:tr>
      <w:tr w:rsidR="00AA03C5" w:rsidRPr="00B56766" w:rsidTr="0010227A">
        <w:trPr>
          <w:cantSplit/>
        </w:trPr>
        <w:tc>
          <w:tcPr>
            <w:tcW w:w="1729" w:type="dxa"/>
            <w:vMerge w:val="restart"/>
            <w:shd w:val="clear" w:color="auto" w:fill="F2F2F2" w:themeFill="background1" w:themeFillShade="F2"/>
          </w:tcPr>
          <w:p w:rsidR="00AA03C5" w:rsidRPr="00B56766" w:rsidRDefault="00AA03C5" w:rsidP="0010227A">
            <w:pPr>
              <w:pStyle w:val="aff7"/>
              <w:widowControl w:val="0"/>
              <w:ind w:firstLine="0"/>
              <w:jc w:val="left"/>
              <w:rPr>
                <w:sz w:val="20"/>
                <w:szCs w:val="20"/>
                <w:lang w:val="ru-RU"/>
              </w:rPr>
            </w:pPr>
            <w:r w:rsidRPr="00B56766">
              <w:rPr>
                <w:sz w:val="20"/>
                <w:szCs w:val="20"/>
                <w:lang w:val="ru-RU"/>
              </w:rPr>
              <w:t>Общедоступная библиотека с детским отделением</w:t>
            </w:r>
          </w:p>
        </w:tc>
        <w:tc>
          <w:tcPr>
            <w:tcW w:w="2367" w:type="dxa"/>
          </w:tcPr>
          <w:p w:rsidR="00AA03C5" w:rsidRPr="00B56766" w:rsidRDefault="00AA03C5" w:rsidP="0010227A">
            <w:pPr>
              <w:pStyle w:val="aff7"/>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AA03C5" w:rsidRPr="00B56766" w:rsidRDefault="00AA03C5" w:rsidP="0010227A">
            <w:pPr>
              <w:pStyle w:val="Default"/>
              <w:widowControl w:val="0"/>
              <w:rPr>
                <w:color w:val="auto"/>
                <w:sz w:val="20"/>
                <w:szCs w:val="20"/>
              </w:rPr>
            </w:pPr>
            <w:r w:rsidRPr="00B56766">
              <w:rPr>
                <w:color w:val="auto"/>
                <w:sz w:val="20"/>
                <w:szCs w:val="20"/>
              </w:rPr>
              <w:t xml:space="preserve">Не менее 1 объекта принято в соответствии с таблицей 1 Распоряжения Минкультуры России от 18 ноября 2025 г. № Р-494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w:t>
            </w:r>
            <w:r w:rsidRPr="00B56766">
              <w:rPr>
                <w:rFonts w:eastAsia="Times New Roman"/>
                <w:color w:val="auto"/>
                <w:sz w:val="20"/>
                <w:szCs w:val="20"/>
                <w:lang w:eastAsia="ar-SA" w:bidi="en-US"/>
              </w:rPr>
              <w:t>оптимального</w:t>
            </w:r>
            <w:r w:rsidRPr="00B56766">
              <w:rPr>
                <w:color w:val="auto"/>
                <w:sz w:val="20"/>
                <w:szCs w:val="20"/>
              </w:rPr>
              <w:t xml:space="preserve"> размещения организаций культуры и обеспеченности населения услугами организаций культуры».</w:t>
            </w:r>
          </w:p>
        </w:tc>
      </w:tr>
      <w:tr w:rsidR="00AA03C5" w:rsidRPr="00B56766" w:rsidTr="0010227A">
        <w:trPr>
          <w:cantSplit/>
        </w:trPr>
        <w:tc>
          <w:tcPr>
            <w:tcW w:w="1729" w:type="dxa"/>
            <w:vMerge/>
            <w:shd w:val="clear" w:color="auto" w:fill="F2F2F2" w:themeFill="background1" w:themeFillShade="F2"/>
          </w:tcPr>
          <w:p w:rsidR="00AA03C5" w:rsidRPr="00B56766" w:rsidRDefault="00AA03C5" w:rsidP="0010227A">
            <w:pPr>
              <w:pStyle w:val="aff7"/>
              <w:widowControl w:val="0"/>
              <w:ind w:firstLine="0"/>
              <w:jc w:val="left"/>
              <w:rPr>
                <w:sz w:val="20"/>
                <w:szCs w:val="20"/>
                <w:lang w:val="ru-RU"/>
              </w:rPr>
            </w:pPr>
          </w:p>
        </w:tc>
        <w:tc>
          <w:tcPr>
            <w:tcW w:w="2367" w:type="dxa"/>
          </w:tcPr>
          <w:p w:rsidR="00AA03C5" w:rsidRPr="00B56766" w:rsidRDefault="00AA03C5" w:rsidP="0010227A">
            <w:pPr>
              <w:pStyle w:val="aff7"/>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AA03C5" w:rsidRPr="00B56766" w:rsidRDefault="00AA03C5" w:rsidP="0010227A">
            <w:pPr>
              <w:pStyle w:val="Default"/>
              <w:widowControl w:val="0"/>
              <w:rPr>
                <w:color w:val="auto"/>
                <w:sz w:val="20"/>
                <w:szCs w:val="20"/>
              </w:rPr>
            </w:pPr>
            <w:r w:rsidRPr="00B56766">
              <w:rPr>
                <w:sz w:val="20"/>
                <w:szCs w:val="20"/>
              </w:rPr>
              <w:t>Не нормируется</w:t>
            </w:r>
          </w:p>
        </w:tc>
      </w:tr>
      <w:tr w:rsidR="00AA03C5" w:rsidRPr="00B56766" w:rsidTr="0010227A">
        <w:trPr>
          <w:cantSplit/>
        </w:trPr>
        <w:tc>
          <w:tcPr>
            <w:tcW w:w="1729" w:type="dxa"/>
            <w:vMerge w:val="restart"/>
            <w:shd w:val="clear" w:color="auto" w:fill="F2F2F2" w:themeFill="background1" w:themeFillShade="F2"/>
          </w:tcPr>
          <w:p w:rsidR="00AA03C5" w:rsidRPr="00B56766" w:rsidRDefault="00AA03C5" w:rsidP="0010227A">
            <w:pPr>
              <w:pStyle w:val="aff7"/>
              <w:widowControl w:val="0"/>
              <w:ind w:firstLine="0"/>
              <w:jc w:val="left"/>
              <w:rPr>
                <w:sz w:val="20"/>
                <w:szCs w:val="20"/>
                <w:lang w:val="ru-RU"/>
              </w:rPr>
            </w:pPr>
            <w:r w:rsidRPr="00B56766">
              <w:rPr>
                <w:sz w:val="20"/>
                <w:szCs w:val="20"/>
                <w:lang w:val="ru-RU"/>
              </w:rPr>
              <w:t>Точка доступа к полнотекстовым информационным ресурсам</w:t>
            </w:r>
          </w:p>
        </w:tc>
        <w:tc>
          <w:tcPr>
            <w:tcW w:w="2367" w:type="dxa"/>
          </w:tcPr>
          <w:p w:rsidR="00AA03C5" w:rsidRPr="00B56766" w:rsidRDefault="00AA03C5" w:rsidP="0010227A">
            <w:pPr>
              <w:pStyle w:val="aff7"/>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AA03C5" w:rsidRPr="00B56766" w:rsidRDefault="00AA03C5" w:rsidP="0010227A">
            <w:pPr>
              <w:pStyle w:val="Default"/>
              <w:widowControl w:val="0"/>
              <w:rPr>
                <w:color w:val="auto"/>
                <w:sz w:val="20"/>
                <w:szCs w:val="20"/>
              </w:rPr>
            </w:pPr>
            <w:r w:rsidRPr="00B56766">
              <w:rPr>
                <w:color w:val="auto"/>
                <w:sz w:val="20"/>
                <w:szCs w:val="20"/>
              </w:rPr>
              <w:t>Не менее 1 объекта принято в соответствии с таблицей 1 Распоряжения Минкультуры России от 18 ноября 2025 г. № Р-494.</w:t>
            </w:r>
          </w:p>
        </w:tc>
      </w:tr>
      <w:tr w:rsidR="00AA03C5" w:rsidRPr="00B56766" w:rsidTr="0010227A">
        <w:trPr>
          <w:cantSplit/>
          <w:trHeight w:val="723"/>
        </w:trPr>
        <w:tc>
          <w:tcPr>
            <w:tcW w:w="1729" w:type="dxa"/>
            <w:vMerge/>
            <w:shd w:val="clear" w:color="auto" w:fill="F2F2F2" w:themeFill="background1" w:themeFillShade="F2"/>
          </w:tcPr>
          <w:p w:rsidR="00AA03C5" w:rsidRPr="00B56766" w:rsidRDefault="00AA03C5" w:rsidP="0010227A">
            <w:pPr>
              <w:pStyle w:val="aff7"/>
              <w:widowControl w:val="0"/>
              <w:ind w:firstLine="0"/>
              <w:jc w:val="left"/>
              <w:rPr>
                <w:sz w:val="20"/>
                <w:szCs w:val="20"/>
                <w:lang w:val="ru-RU"/>
              </w:rPr>
            </w:pPr>
          </w:p>
        </w:tc>
        <w:tc>
          <w:tcPr>
            <w:tcW w:w="2367" w:type="dxa"/>
          </w:tcPr>
          <w:p w:rsidR="00AA03C5" w:rsidRPr="00B56766" w:rsidRDefault="00AA03C5" w:rsidP="0010227A">
            <w:pPr>
              <w:pStyle w:val="aff7"/>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AA03C5" w:rsidRPr="00B56766" w:rsidRDefault="00AA03C5" w:rsidP="0010227A">
            <w:pPr>
              <w:pStyle w:val="Default"/>
              <w:widowControl w:val="0"/>
              <w:rPr>
                <w:color w:val="auto"/>
                <w:sz w:val="20"/>
                <w:szCs w:val="20"/>
              </w:rPr>
            </w:pPr>
            <w:r w:rsidRPr="00B56766">
              <w:rPr>
                <w:sz w:val="20"/>
                <w:szCs w:val="20"/>
              </w:rPr>
              <w:t>Не нормируется</w:t>
            </w:r>
          </w:p>
        </w:tc>
      </w:tr>
      <w:tr w:rsidR="00AA03C5" w:rsidRPr="00B56766" w:rsidTr="0010227A">
        <w:trPr>
          <w:cantSplit/>
        </w:trPr>
        <w:tc>
          <w:tcPr>
            <w:tcW w:w="1729" w:type="dxa"/>
            <w:vMerge w:val="restart"/>
            <w:shd w:val="clear" w:color="auto" w:fill="F2F2F2" w:themeFill="background1" w:themeFillShade="F2"/>
          </w:tcPr>
          <w:p w:rsidR="00AA03C5" w:rsidRPr="00B56766" w:rsidRDefault="00AA03C5" w:rsidP="0010227A">
            <w:pPr>
              <w:pStyle w:val="aff7"/>
              <w:widowControl w:val="0"/>
              <w:ind w:firstLine="0"/>
              <w:jc w:val="left"/>
              <w:rPr>
                <w:sz w:val="20"/>
                <w:szCs w:val="20"/>
                <w:lang w:val="ru-RU"/>
              </w:rPr>
            </w:pPr>
            <w:r w:rsidRPr="00B56766">
              <w:rPr>
                <w:sz w:val="20"/>
                <w:szCs w:val="20"/>
                <w:lang w:val="ru-RU"/>
              </w:rPr>
              <w:t>Дом культуры</w:t>
            </w:r>
          </w:p>
        </w:tc>
        <w:tc>
          <w:tcPr>
            <w:tcW w:w="2367" w:type="dxa"/>
          </w:tcPr>
          <w:p w:rsidR="00AA03C5" w:rsidRPr="00B56766" w:rsidRDefault="00AA03C5" w:rsidP="0010227A">
            <w:pPr>
              <w:pStyle w:val="aff7"/>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AA03C5" w:rsidRPr="00B56766" w:rsidRDefault="00AA03C5" w:rsidP="0010227A">
            <w:pPr>
              <w:pStyle w:val="aff7"/>
              <w:widowControl w:val="0"/>
              <w:ind w:firstLine="0"/>
              <w:jc w:val="left"/>
              <w:rPr>
                <w:sz w:val="20"/>
                <w:szCs w:val="20"/>
                <w:lang w:val="ru-RU"/>
              </w:rPr>
            </w:pPr>
            <w:r w:rsidRPr="00B56766">
              <w:rPr>
                <w:sz w:val="20"/>
                <w:szCs w:val="20"/>
                <w:lang w:val="ru-RU"/>
              </w:rPr>
              <w:t>Не менее 1 объекта принято в соответствии с таблицей 6 Распоряжения Минкультуры России от 18 ноября 2025 г. № Р-494.</w:t>
            </w:r>
          </w:p>
        </w:tc>
      </w:tr>
      <w:tr w:rsidR="00AA03C5" w:rsidRPr="00B56766" w:rsidTr="0010227A">
        <w:trPr>
          <w:cantSplit/>
        </w:trPr>
        <w:tc>
          <w:tcPr>
            <w:tcW w:w="1729" w:type="dxa"/>
            <w:vMerge/>
            <w:shd w:val="clear" w:color="auto" w:fill="F2F2F2" w:themeFill="background1" w:themeFillShade="F2"/>
          </w:tcPr>
          <w:p w:rsidR="00AA03C5" w:rsidRPr="00B56766" w:rsidRDefault="00AA03C5" w:rsidP="0010227A">
            <w:pPr>
              <w:pStyle w:val="aff7"/>
              <w:widowControl w:val="0"/>
              <w:ind w:firstLine="0"/>
              <w:jc w:val="left"/>
              <w:rPr>
                <w:sz w:val="20"/>
                <w:szCs w:val="20"/>
                <w:lang w:val="ru-RU"/>
              </w:rPr>
            </w:pPr>
          </w:p>
        </w:tc>
        <w:tc>
          <w:tcPr>
            <w:tcW w:w="2367" w:type="dxa"/>
          </w:tcPr>
          <w:p w:rsidR="00AA03C5" w:rsidRPr="00B56766" w:rsidRDefault="00AA03C5" w:rsidP="0010227A">
            <w:pPr>
              <w:pStyle w:val="aff7"/>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AA03C5" w:rsidRPr="00B56766" w:rsidRDefault="00AA03C5" w:rsidP="0010227A">
            <w:pPr>
              <w:pStyle w:val="Default"/>
              <w:widowControl w:val="0"/>
              <w:rPr>
                <w:color w:val="auto"/>
                <w:sz w:val="20"/>
                <w:szCs w:val="20"/>
              </w:rPr>
            </w:pPr>
            <w:r w:rsidRPr="00B56766">
              <w:rPr>
                <w:sz w:val="20"/>
                <w:szCs w:val="20"/>
              </w:rPr>
              <w:t>Не нормируется</w:t>
            </w:r>
          </w:p>
        </w:tc>
      </w:tr>
      <w:tr w:rsidR="00AA03C5" w:rsidRPr="00B56766" w:rsidTr="0010227A">
        <w:trPr>
          <w:cantSplit/>
        </w:trPr>
        <w:tc>
          <w:tcPr>
            <w:tcW w:w="1729" w:type="dxa"/>
            <w:vMerge w:val="restart"/>
            <w:shd w:val="clear" w:color="auto" w:fill="F2F2F2" w:themeFill="background1" w:themeFillShade="F2"/>
          </w:tcPr>
          <w:p w:rsidR="00AA03C5" w:rsidRPr="00B56766" w:rsidRDefault="00AA03C5" w:rsidP="0010227A">
            <w:pPr>
              <w:pStyle w:val="aff7"/>
              <w:widowControl w:val="0"/>
              <w:ind w:firstLine="0"/>
              <w:jc w:val="left"/>
              <w:rPr>
                <w:sz w:val="20"/>
                <w:szCs w:val="20"/>
                <w:lang w:val="ru-RU"/>
              </w:rPr>
            </w:pPr>
            <w:r w:rsidRPr="00B56766">
              <w:rPr>
                <w:sz w:val="20"/>
                <w:szCs w:val="20"/>
                <w:lang w:val="ru-RU"/>
              </w:rPr>
              <w:t>Кинозал</w:t>
            </w:r>
          </w:p>
        </w:tc>
        <w:tc>
          <w:tcPr>
            <w:tcW w:w="2367" w:type="dxa"/>
          </w:tcPr>
          <w:p w:rsidR="00AA03C5" w:rsidRPr="00B56766" w:rsidRDefault="00AA03C5" w:rsidP="0010227A">
            <w:pPr>
              <w:pStyle w:val="aff7"/>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AA03C5" w:rsidRPr="00B56766" w:rsidRDefault="00AA03C5" w:rsidP="0010227A">
            <w:pPr>
              <w:pStyle w:val="Default"/>
              <w:widowControl w:val="0"/>
              <w:rPr>
                <w:color w:val="auto"/>
                <w:sz w:val="20"/>
                <w:szCs w:val="20"/>
              </w:rPr>
            </w:pPr>
            <w:r w:rsidRPr="00B56766">
              <w:rPr>
                <w:color w:val="auto"/>
                <w:sz w:val="20"/>
                <w:szCs w:val="20"/>
              </w:rPr>
              <w:t xml:space="preserve">Не менее 1 объекта принято в соответствии с таблицей 9 Распоряжения Минкультуры России от 18 ноября 2025 г. № Р-494, учитывая численность населения </w:t>
            </w:r>
            <w:r>
              <w:rPr>
                <w:color w:val="auto"/>
                <w:sz w:val="20"/>
                <w:szCs w:val="20"/>
              </w:rPr>
              <w:t>Старотитаровского</w:t>
            </w:r>
            <w:r w:rsidRPr="00B56766">
              <w:rPr>
                <w:color w:val="auto"/>
                <w:sz w:val="20"/>
                <w:szCs w:val="20"/>
              </w:rPr>
              <w:t xml:space="preserve"> сельского поселения (более 3000 чел.).</w:t>
            </w:r>
          </w:p>
        </w:tc>
      </w:tr>
      <w:tr w:rsidR="00AA03C5" w:rsidRPr="00B56766" w:rsidTr="0010227A">
        <w:trPr>
          <w:cantSplit/>
        </w:trPr>
        <w:tc>
          <w:tcPr>
            <w:tcW w:w="1729" w:type="dxa"/>
            <w:vMerge/>
            <w:shd w:val="clear" w:color="auto" w:fill="F2F2F2" w:themeFill="background1" w:themeFillShade="F2"/>
          </w:tcPr>
          <w:p w:rsidR="00AA03C5" w:rsidRPr="00B56766" w:rsidRDefault="00AA03C5" w:rsidP="0010227A">
            <w:pPr>
              <w:pStyle w:val="aff7"/>
              <w:widowControl w:val="0"/>
              <w:ind w:firstLine="0"/>
              <w:jc w:val="left"/>
              <w:rPr>
                <w:sz w:val="20"/>
                <w:szCs w:val="20"/>
                <w:lang w:val="ru-RU"/>
              </w:rPr>
            </w:pPr>
          </w:p>
        </w:tc>
        <w:tc>
          <w:tcPr>
            <w:tcW w:w="2367" w:type="dxa"/>
          </w:tcPr>
          <w:p w:rsidR="00AA03C5" w:rsidRPr="00B56766" w:rsidRDefault="00AA03C5" w:rsidP="0010227A">
            <w:pPr>
              <w:pStyle w:val="aff7"/>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AA03C5" w:rsidRPr="00B56766" w:rsidRDefault="00AA03C5" w:rsidP="0010227A">
            <w:pPr>
              <w:pStyle w:val="Default"/>
              <w:widowControl w:val="0"/>
              <w:rPr>
                <w:color w:val="auto"/>
                <w:sz w:val="20"/>
                <w:szCs w:val="20"/>
              </w:rPr>
            </w:pPr>
            <w:r w:rsidRPr="00B56766">
              <w:rPr>
                <w:sz w:val="20"/>
                <w:szCs w:val="20"/>
              </w:rPr>
              <w:t>Не нормируется</w:t>
            </w:r>
          </w:p>
        </w:tc>
      </w:tr>
    </w:tbl>
    <w:p w:rsidR="00AA03C5" w:rsidRPr="00B56766" w:rsidRDefault="00AA03C5" w:rsidP="00AA03C5">
      <w:pPr>
        <w:pStyle w:val="aff7"/>
        <w:widowControl w:val="0"/>
        <w:ind w:firstLine="0"/>
        <w:jc w:val="center"/>
        <w:rPr>
          <w:b/>
          <w:lang w:val="ru-RU"/>
        </w:rPr>
      </w:pPr>
    </w:p>
    <w:p w:rsidR="00AA03C5" w:rsidRPr="00B56766" w:rsidRDefault="00AA03C5" w:rsidP="00AA03C5">
      <w:pPr>
        <w:pStyle w:val="aff7"/>
        <w:widowControl w:val="0"/>
        <w:ind w:firstLine="0"/>
        <w:jc w:val="center"/>
        <w:rPr>
          <w:b/>
          <w:lang w:val="ru-RU"/>
        </w:rPr>
      </w:pPr>
      <w:r w:rsidRPr="00B56766">
        <w:rPr>
          <w:b/>
          <w:lang w:val="ru-RU"/>
        </w:rPr>
        <w:t>2.1.3.1</w:t>
      </w:r>
      <w:r>
        <w:rPr>
          <w:b/>
          <w:lang w:val="ru-RU"/>
        </w:rPr>
        <w:t>0</w:t>
      </w:r>
      <w:r w:rsidRPr="00B56766">
        <w:rPr>
          <w:b/>
          <w:lang w:val="ru-RU"/>
        </w:rPr>
        <w:t>.</w:t>
      </w:r>
      <w:r w:rsidRPr="00B56766">
        <w:rPr>
          <w:b/>
        </w:rPr>
        <w:t> </w:t>
      </w:r>
      <w:r w:rsidRPr="00B56766">
        <w:rPr>
          <w:b/>
          <w:lang w:val="ru-RU"/>
        </w:rPr>
        <w:t>В области торговли, общественного питания и бытового обслуживания</w:t>
      </w:r>
    </w:p>
    <w:p w:rsidR="00AA03C5" w:rsidRPr="00B56766" w:rsidRDefault="00AA03C5" w:rsidP="00AA03C5">
      <w:pPr>
        <w:pStyle w:val="aff7"/>
        <w:widowControl w:val="0"/>
        <w:ind w:firstLine="0"/>
        <w:jc w:val="center"/>
        <w:rPr>
          <w:b/>
          <w:lang w:val="ru-RU"/>
        </w:rPr>
      </w:pPr>
    </w:p>
    <w:p w:rsidR="00AA03C5" w:rsidRPr="00B56766" w:rsidRDefault="00AA03C5" w:rsidP="00AA03C5">
      <w:pPr>
        <w:pStyle w:val="aff7"/>
        <w:widowControl w:val="0"/>
        <w:rPr>
          <w:lang w:val="ru-RU"/>
        </w:rPr>
      </w:pPr>
      <w:r w:rsidRPr="00B56766">
        <w:rPr>
          <w:lang w:val="ru-RU"/>
        </w:rPr>
        <w:t>2.1.3.1</w:t>
      </w:r>
      <w:r>
        <w:rPr>
          <w:lang w:val="ru-RU"/>
        </w:rPr>
        <w:t>0</w:t>
      </w:r>
      <w:r w:rsidRPr="00B56766">
        <w:rPr>
          <w:lang w:val="ru-RU"/>
        </w:rPr>
        <w:t>.1. Обоснование расчетных показателей, устанавливаемых для объектов местного значения сельского поселения в области торговли, общественного питания и бытового обслуживания приведено в таблице 22.</w:t>
      </w:r>
    </w:p>
    <w:p w:rsidR="00AA03C5" w:rsidRPr="00B56766" w:rsidRDefault="00AA03C5" w:rsidP="00AA03C5">
      <w:pPr>
        <w:pStyle w:val="aff7"/>
        <w:widowControl w:val="0"/>
        <w:rPr>
          <w:lang w:val="ru-RU"/>
        </w:rPr>
      </w:pPr>
    </w:p>
    <w:p w:rsidR="00AA03C5" w:rsidRPr="00B56766" w:rsidRDefault="00AA03C5" w:rsidP="00AA03C5">
      <w:pPr>
        <w:pStyle w:val="aff7"/>
        <w:widowControl w:val="0"/>
        <w:ind w:firstLine="0"/>
        <w:jc w:val="right"/>
        <w:rPr>
          <w:b/>
          <w:lang w:val="ru-RU"/>
        </w:rPr>
      </w:pPr>
      <w:r w:rsidRPr="00B56766">
        <w:rPr>
          <w:b/>
          <w:lang w:val="ru-RU"/>
        </w:rPr>
        <w:t>Таблица 22</w:t>
      </w:r>
    </w:p>
    <w:tbl>
      <w:tblPr>
        <w:tblStyle w:val="af0"/>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03"/>
        <w:gridCol w:w="2268"/>
        <w:gridCol w:w="5953"/>
      </w:tblGrid>
      <w:tr w:rsidR="00AA03C5" w:rsidRPr="00B56766" w:rsidTr="0010227A">
        <w:trPr>
          <w:cantSplit/>
          <w:tblHeader/>
        </w:trPr>
        <w:tc>
          <w:tcPr>
            <w:tcW w:w="1403" w:type="dxa"/>
            <w:shd w:val="clear" w:color="auto" w:fill="D9D9D9" w:themeFill="background1" w:themeFillShade="D9"/>
          </w:tcPr>
          <w:p w:rsidR="00AA03C5" w:rsidRPr="00B56766" w:rsidRDefault="00AA03C5" w:rsidP="0010227A">
            <w:pPr>
              <w:pStyle w:val="aff7"/>
              <w:widowControl w:val="0"/>
              <w:ind w:firstLine="0"/>
              <w:jc w:val="center"/>
              <w:rPr>
                <w:b/>
                <w:i/>
                <w:sz w:val="20"/>
                <w:szCs w:val="20"/>
                <w:lang w:val="ru-RU"/>
              </w:rPr>
            </w:pPr>
            <w:r w:rsidRPr="00B56766">
              <w:rPr>
                <w:b/>
                <w:i/>
                <w:sz w:val="20"/>
                <w:szCs w:val="20"/>
                <w:lang w:val="ru-RU"/>
              </w:rPr>
              <w:t>Наименование вида объекта</w:t>
            </w:r>
          </w:p>
        </w:tc>
        <w:tc>
          <w:tcPr>
            <w:tcW w:w="2268" w:type="dxa"/>
            <w:shd w:val="clear" w:color="auto" w:fill="D9D9D9" w:themeFill="background1" w:themeFillShade="D9"/>
          </w:tcPr>
          <w:p w:rsidR="00AA03C5" w:rsidRPr="00B56766" w:rsidRDefault="00AA03C5" w:rsidP="0010227A">
            <w:pPr>
              <w:pStyle w:val="aff7"/>
              <w:widowControl w:val="0"/>
              <w:ind w:firstLine="0"/>
              <w:jc w:val="center"/>
              <w:rPr>
                <w:b/>
                <w:i/>
                <w:sz w:val="20"/>
                <w:szCs w:val="20"/>
                <w:lang w:val="ru-RU"/>
              </w:rPr>
            </w:pPr>
            <w:r w:rsidRPr="00B56766">
              <w:rPr>
                <w:b/>
                <w:i/>
                <w:sz w:val="20"/>
                <w:szCs w:val="20"/>
                <w:lang w:val="ru-RU"/>
              </w:rPr>
              <w:t>Тип расчетного показателя</w:t>
            </w:r>
          </w:p>
        </w:tc>
        <w:tc>
          <w:tcPr>
            <w:tcW w:w="5953" w:type="dxa"/>
            <w:shd w:val="clear" w:color="auto" w:fill="D9D9D9" w:themeFill="background1" w:themeFillShade="D9"/>
          </w:tcPr>
          <w:p w:rsidR="00AA03C5" w:rsidRPr="00B56766" w:rsidRDefault="00AA03C5" w:rsidP="0010227A">
            <w:pPr>
              <w:pStyle w:val="aff7"/>
              <w:widowControl w:val="0"/>
              <w:ind w:firstLine="0"/>
              <w:jc w:val="center"/>
              <w:rPr>
                <w:sz w:val="20"/>
                <w:szCs w:val="20"/>
                <w:lang w:val="ru-RU"/>
              </w:rPr>
            </w:pPr>
            <w:r w:rsidRPr="00B56766">
              <w:rPr>
                <w:b/>
                <w:i/>
                <w:sz w:val="20"/>
                <w:szCs w:val="20"/>
                <w:lang w:val="ru-RU"/>
              </w:rPr>
              <w:t>Обоснование расчетного показателя</w:t>
            </w:r>
          </w:p>
        </w:tc>
      </w:tr>
      <w:tr w:rsidR="00AA03C5" w:rsidRPr="00B56766" w:rsidTr="0010227A">
        <w:trPr>
          <w:cantSplit/>
        </w:trPr>
        <w:tc>
          <w:tcPr>
            <w:tcW w:w="1403" w:type="dxa"/>
            <w:vMerge w:val="restart"/>
            <w:shd w:val="clear" w:color="auto" w:fill="F2F2F2" w:themeFill="background1" w:themeFillShade="F2"/>
          </w:tcPr>
          <w:p w:rsidR="00AA03C5" w:rsidRPr="00B56766" w:rsidRDefault="00AA03C5" w:rsidP="0010227A">
            <w:pPr>
              <w:pStyle w:val="aff7"/>
              <w:widowControl w:val="0"/>
              <w:ind w:firstLine="0"/>
              <w:rPr>
                <w:sz w:val="20"/>
                <w:szCs w:val="20"/>
                <w:lang w:val="ru-RU"/>
              </w:rPr>
            </w:pPr>
            <w:r w:rsidRPr="00B56766">
              <w:rPr>
                <w:sz w:val="20"/>
                <w:szCs w:val="20"/>
                <w:lang w:val="ru-RU"/>
              </w:rPr>
              <w:t>Объекты стационарной торговли</w:t>
            </w:r>
          </w:p>
        </w:tc>
        <w:tc>
          <w:tcPr>
            <w:tcW w:w="2268" w:type="dxa"/>
          </w:tcPr>
          <w:p w:rsidR="00AA03C5" w:rsidRPr="00B56766" w:rsidRDefault="00AA03C5" w:rsidP="0010227A">
            <w:pPr>
              <w:pStyle w:val="aff7"/>
              <w:widowControl w:val="0"/>
              <w:ind w:firstLine="0"/>
              <w:rPr>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AA03C5" w:rsidRPr="00B56766" w:rsidRDefault="00AA03C5" w:rsidP="0010227A">
            <w:pPr>
              <w:pStyle w:val="aff7"/>
              <w:widowControl w:val="0"/>
              <w:ind w:firstLine="0"/>
              <w:rPr>
                <w:sz w:val="20"/>
                <w:szCs w:val="20"/>
                <w:lang w:val="ru-RU"/>
              </w:rPr>
            </w:pPr>
            <w:r w:rsidRPr="00B56766">
              <w:rPr>
                <w:sz w:val="20"/>
                <w:szCs w:val="20"/>
                <w:lang w:val="ru-RU"/>
              </w:rPr>
              <w:t>Площадь и количество стационарных торговых объектов приняты в соответствии с нормативами минимальной обеспеченности населения Краснодарского края площадью торговых объектов, утвержденными постановлением главы администрации (губернатора) Краснодарского края от 6 сентября 2023 г. № 678 «Об утверждении значений коэффициентов, используемых для расчета нормативов минимальной обеспеченности населения Краснодарского края площадью торговых объектов, и нормативов минимальной обеспеченности населения Краснодарского края площадью торговых объектов»</w:t>
            </w:r>
          </w:p>
        </w:tc>
      </w:tr>
      <w:tr w:rsidR="00AA03C5" w:rsidRPr="00B56766" w:rsidTr="0010227A">
        <w:trPr>
          <w:cantSplit/>
        </w:trPr>
        <w:tc>
          <w:tcPr>
            <w:tcW w:w="1403" w:type="dxa"/>
            <w:vMerge/>
            <w:shd w:val="clear" w:color="auto" w:fill="F2F2F2" w:themeFill="background1" w:themeFillShade="F2"/>
          </w:tcPr>
          <w:p w:rsidR="00AA03C5" w:rsidRPr="00B56766" w:rsidRDefault="00AA03C5" w:rsidP="0010227A">
            <w:pPr>
              <w:pStyle w:val="aff7"/>
              <w:widowControl w:val="0"/>
              <w:ind w:firstLine="0"/>
              <w:rPr>
                <w:sz w:val="20"/>
                <w:szCs w:val="20"/>
                <w:lang w:val="ru-RU"/>
              </w:rPr>
            </w:pPr>
          </w:p>
        </w:tc>
        <w:tc>
          <w:tcPr>
            <w:tcW w:w="2268" w:type="dxa"/>
          </w:tcPr>
          <w:p w:rsidR="00AA03C5" w:rsidRPr="00B56766" w:rsidRDefault="00AA03C5" w:rsidP="0010227A">
            <w:pPr>
              <w:pStyle w:val="aff7"/>
              <w:widowControl w:val="0"/>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AA03C5" w:rsidRPr="00B56766" w:rsidRDefault="00AA03C5" w:rsidP="0010227A">
            <w:pPr>
              <w:pStyle w:val="aff7"/>
              <w:widowControl w:val="0"/>
              <w:ind w:firstLine="0"/>
              <w:rPr>
                <w:sz w:val="20"/>
                <w:szCs w:val="20"/>
                <w:lang w:val="ru-RU"/>
              </w:rPr>
            </w:pPr>
            <w:r w:rsidRPr="00B56766">
              <w:rPr>
                <w:sz w:val="20"/>
                <w:szCs w:val="20"/>
                <w:lang w:val="ru-RU"/>
              </w:rPr>
              <w:t>Пешеходная доступность 2000 м для сельских населенных пунктов принята в соответствии с п. 10.4 СП 42.13330.2016.</w:t>
            </w:r>
          </w:p>
        </w:tc>
      </w:tr>
      <w:tr w:rsidR="00AA03C5" w:rsidRPr="00B56766" w:rsidTr="0010227A">
        <w:trPr>
          <w:cantSplit/>
        </w:trPr>
        <w:tc>
          <w:tcPr>
            <w:tcW w:w="1403" w:type="dxa"/>
            <w:vMerge w:val="restart"/>
            <w:shd w:val="clear" w:color="auto" w:fill="F2F2F2" w:themeFill="background1" w:themeFillShade="F2"/>
          </w:tcPr>
          <w:p w:rsidR="00AA03C5" w:rsidRPr="00B56766" w:rsidRDefault="00AA03C5" w:rsidP="0010227A">
            <w:pPr>
              <w:pStyle w:val="aff7"/>
              <w:widowControl w:val="0"/>
              <w:ind w:firstLine="0"/>
              <w:rPr>
                <w:sz w:val="20"/>
                <w:szCs w:val="20"/>
                <w:lang w:val="ru-RU"/>
              </w:rPr>
            </w:pPr>
            <w:r w:rsidRPr="00B56766">
              <w:rPr>
                <w:sz w:val="20"/>
                <w:szCs w:val="20"/>
                <w:lang w:val="ru-RU"/>
              </w:rPr>
              <w:lastRenderedPageBreak/>
              <w:t>Объекты нестационарной торговли</w:t>
            </w:r>
          </w:p>
        </w:tc>
        <w:tc>
          <w:tcPr>
            <w:tcW w:w="2268" w:type="dxa"/>
          </w:tcPr>
          <w:p w:rsidR="00AA03C5" w:rsidRPr="00B56766" w:rsidRDefault="00AA03C5" w:rsidP="0010227A">
            <w:pPr>
              <w:pStyle w:val="aff7"/>
              <w:widowControl w:val="0"/>
              <w:ind w:firstLine="0"/>
              <w:rPr>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AA03C5" w:rsidRPr="00B56766" w:rsidRDefault="00AA03C5" w:rsidP="0010227A">
            <w:pPr>
              <w:pStyle w:val="aff7"/>
              <w:widowControl w:val="0"/>
              <w:ind w:firstLine="0"/>
              <w:rPr>
                <w:sz w:val="20"/>
                <w:szCs w:val="20"/>
                <w:lang w:val="ru-RU"/>
              </w:rPr>
            </w:pPr>
            <w:r w:rsidRPr="00B56766">
              <w:rPr>
                <w:sz w:val="20"/>
                <w:szCs w:val="20"/>
                <w:lang w:val="ru-RU"/>
              </w:rPr>
              <w:t>Количество нестационарных торговых объектов принято в соответствии с нормативами минимальной обеспеченности населения Краснодарского края площадью торговых объектов, утвержденными постановлением главы администрации (губернатора) Краснодарского края от 6 сентября 2023 г. № 678</w:t>
            </w:r>
          </w:p>
        </w:tc>
      </w:tr>
      <w:tr w:rsidR="00AA03C5" w:rsidRPr="00B56766" w:rsidTr="0010227A">
        <w:trPr>
          <w:cantSplit/>
        </w:trPr>
        <w:tc>
          <w:tcPr>
            <w:tcW w:w="1403" w:type="dxa"/>
            <w:vMerge/>
            <w:shd w:val="clear" w:color="auto" w:fill="F2F2F2" w:themeFill="background1" w:themeFillShade="F2"/>
          </w:tcPr>
          <w:p w:rsidR="00AA03C5" w:rsidRPr="00B56766" w:rsidRDefault="00AA03C5" w:rsidP="0010227A">
            <w:pPr>
              <w:pStyle w:val="aff7"/>
              <w:widowControl w:val="0"/>
              <w:ind w:firstLine="0"/>
              <w:rPr>
                <w:sz w:val="20"/>
                <w:szCs w:val="20"/>
                <w:lang w:val="ru-RU"/>
              </w:rPr>
            </w:pPr>
          </w:p>
        </w:tc>
        <w:tc>
          <w:tcPr>
            <w:tcW w:w="2268" w:type="dxa"/>
          </w:tcPr>
          <w:p w:rsidR="00AA03C5" w:rsidRPr="00B56766" w:rsidRDefault="00AA03C5" w:rsidP="0010227A">
            <w:pPr>
              <w:pStyle w:val="aff7"/>
              <w:widowControl w:val="0"/>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AA03C5" w:rsidRPr="00B56766" w:rsidRDefault="00AA03C5" w:rsidP="0010227A">
            <w:pPr>
              <w:pStyle w:val="aff7"/>
              <w:widowControl w:val="0"/>
              <w:ind w:firstLine="0"/>
              <w:jc w:val="center"/>
              <w:rPr>
                <w:sz w:val="20"/>
                <w:szCs w:val="20"/>
                <w:lang w:val="ru-RU"/>
              </w:rPr>
            </w:pPr>
            <w:r w:rsidRPr="00B56766">
              <w:rPr>
                <w:sz w:val="20"/>
                <w:szCs w:val="20"/>
                <w:lang w:val="ru-RU"/>
              </w:rPr>
              <w:t>Не нормируется</w:t>
            </w:r>
          </w:p>
        </w:tc>
      </w:tr>
      <w:tr w:rsidR="00AA03C5" w:rsidRPr="00B56766" w:rsidTr="0010227A">
        <w:trPr>
          <w:cantSplit/>
        </w:trPr>
        <w:tc>
          <w:tcPr>
            <w:tcW w:w="1403" w:type="dxa"/>
            <w:vMerge w:val="restart"/>
            <w:shd w:val="clear" w:color="auto" w:fill="F2F2F2" w:themeFill="background1" w:themeFillShade="F2"/>
          </w:tcPr>
          <w:p w:rsidR="00AA03C5" w:rsidRPr="00B56766" w:rsidRDefault="00AA03C5" w:rsidP="0010227A">
            <w:pPr>
              <w:pStyle w:val="aff7"/>
              <w:widowControl w:val="0"/>
              <w:ind w:firstLine="0"/>
              <w:rPr>
                <w:sz w:val="20"/>
                <w:szCs w:val="20"/>
                <w:lang w:val="ru-RU"/>
              </w:rPr>
            </w:pPr>
            <w:r w:rsidRPr="00B56766">
              <w:rPr>
                <w:sz w:val="20"/>
                <w:szCs w:val="20"/>
                <w:lang w:val="ru-RU"/>
              </w:rPr>
              <w:t>Торговые места, используемые для осуществления деятельности по продаже продовольственных товаров на розничных рынках</w:t>
            </w:r>
          </w:p>
        </w:tc>
        <w:tc>
          <w:tcPr>
            <w:tcW w:w="2268" w:type="dxa"/>
          </w:tcPr>
          <w:p w:rsidR="00AA03C5" w:rsidRPr="00B56766" w:rsidRDefault="00AA03C5" w:rsidP="0010227A">
            <w:pPr>
              <w:pStyle w:val="aff7"/>
              <w:widowControl w:val="0"/>
              <w:ind w:firstLine="0"/>
              <w:rPr>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AA03C5" w:rsidRPr="00B56766" w:rsidRDefault="00AA03C5" w:rsidP="0010227A">
            <w:pPr>
              <w:pStyle w:val="aff7"/>
              <w:widowControl w:val="0"/>
              <w:ind w:firstLine="0"/>
              <w:rPr>
                <w:sz w:val="20"/>
                <w:szCs w:val="20"/>
                <w:lang w:val="ru-RU"/>
              </w:rPr>
            </w:pPr>
            <w:r w:rsidRPr="00B56766">
              <w:rPr>
                <w:sz w:val="20"/>
                <w:szCs w:val="20"/>
                <w:lang w:val="ru-RU"/>
              </w:rPr>
              <w:t>Количество торговых мест принято в соответствии с нормативами минимальной обеспеченности населения Краснодарского края площадью торговых объектов, утвержденными постановлением главы администрации (губернатора) Краснодарского края от 6 сентября 2023 г. № 678</w:t>
            </w:r>
          </w:p>
        </w:tc>
      </w:tr>
      <w:tr w:rsidR="00AA03C5" w:rsidRPr="00B56766" w:rsidTr="0010227A">
        <w:trPr>
          <w:cantSplit/>
        </w:trPr>
        <w:tc>
          <w:tcPr>
            <w:tcW w:w="1403" w:type="dxa"/>
            <w:vMerge/>
            <w:shd w:val="clear" w:color="auto" w:fill="F2F2F2" w:themeFill="background1" w:themeFillShade="F2"/>
          </w:tcPr>
          <w:p w:rsidR="00AA03C5" w:rsidRPr="00B56766" w:rsidRDefault="00AA03C5" w:rsidP="0010227A">
            <w:pPr>
              <w:pStyle w:val="aff7"/>
              <w:widowControl w:val="0"/>
              <w:ind w:firstLine="0"/>
              <w:rPr>
                <w:sz w:val="20"/>
                <w:szCs w:val="20"/>
                <w:lang w:val="ru-RU"/>
              </w:rPr>
            </w:pPr>
          </w:p>
        </w:tc>
        <w:tc>
          <w:tcPr>
            <w:tcW w:w="2268" w:type="dxa"/>
          </w:tcPr>
          <w:p w:rsidR="00AA03C5" w:rsidRPr="00B56766" w:rsidRDefault="00AA03C5" w:rsidP="0010227A">
            <w:pPr>
              <w:pStyle w:val="aff7"/>
              <w:widowControl w:val="0"/>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AA03C5" w:rsidRPr="00B56766" w:rsidRDefault="00AA03C5" w:rsidP="0010227A">
            <w:pPr>
              <w:pStyle w:val="aff7"/>
              <w:widowControl w:val="0"/>
              <w:ind w:firstLine="0"/>
              <w:jc w:val="center"/>
              <w:rPr>
                <w:sz w:val="20"/>
                <w:szCs w:val="20"/>
                <w:lang w:val="ru-RU"/>
              </w:rPr>
            </w:pPr>
            <w:r w:rsidRPr="00B56766">
              <w:rPr>
                <w:sz w:val="20"/>
                <w:szCs w:val="20"/>
                <w:lang w:val="ru-RU"/>
              </w:rPr>
              <w:t>Не нормируется</w:t>
            </w:r>
          </w:p>
        </w:tc>
      </w:tr>
      <w:tr w:rsidR="00AA03C5" w:rsidRPr="00B56766" w:rsidTr="0010227A">
        <w:trPr>
          <w:cantSplit/>
        </w:trPr>
        <w:tc>
          <w:tcPr>
            <w:tcW w:w="1403" w:type="dxa"/>
            <w:vMerge w:val="restart"/>
            <w:shd w:val="clear" w:color="auto" w:fill="F2F2F2" w:themeFill="background1" w:themeFillShade="F2"/>
          </w:tcPr>
          <w:p w:rsidR="00AA03C5" w:rsidRPr="00B56766" w:rsidRDefault="00AA03C5" w:rsidP="0010227A">
            <w:pPr>
              <w:pStyle w:val="aff7"/>
              <w:widowControl w:val="0"/>
              <w:ind w:firstLine="0"/>
              <w:rPr>
                <w:sz w:val="20"/>
                <w:szCs w:val="20"/>
                <w:lang w:val="ru-RU"/>
              </w:rPr>
            </w:pPr>
            <w:r w:rsidRPr="00B56766">
              <w:rPr>
                <w:sz w:val="20"/>
                <w:szCs w:val="20"/>
                <w:lang w:val="ru-RU"/>
              </w:rPr>
              <w:t>Объекты общественного питания</w:t>
            </w:r>
          </w:p>
        </w:tc>
        <w:tc>
          <w:tcPr>
            <w:tcW w:w="2268" w:type="dxa"/>
          </w:tcPr>
          <w:p w:rsidR="00AA03C5" w:rsidRPr="00B56766" w:rsidRDefault="00AA03C5" w:rsidP="0010227A">
            <w:pPr>
              <w:pStyle w:val="aff7"/>
              <w:widowControl w:val="0"/>
              <w:ind w:firstLine="0"/>
              <w:rPr>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AA03C5" w:rsidRPr="00B56766" w:rsidRDefault="00AA03C5" w:rsidP="0010227A">
            <w:pPr>
              <w:pStyle w:val="aff7"/>
              <w:widowControl w:val="0"/>
              <w:ind w:firstLine="0"/>
              <w:rPr>
                <w:sz w:val="20"/>
                <w:szCs w:val="20"/>
                <w:lang w:val="ru-RU"/>
              </w:rPr>
            </w:pPr>
            <w:r w:rsidRPr="00B56766">
              <w:rPr>
                <w:sz w:val="20"/>
                <w:szCs w:val="20"/>
                <w:lang w:val="ru-RU"/>
              </w:rPr>
              <w:t xml:space="preserve">Обеспеченность объектами общественного питания в 40 посадочных мест на 1000 человек принята в соответствии с Приложением Д СП 42.13330.2016 </w:t>
            </w:r>
          </w:p>
        </w:tc>
      </w:tr>
      <w:tr w:rsidR="00AA03C5" w:rsidRPr="00B56766" w:rsidTr="0010227A">
        <w:trPr>
          <w:cantSplit/>
        </w:trPr>
        <w:tc>
          <w:tcPr>
            <w:tcW w:w="1403" w:type="dxa"/>
            <w:vMerge/>
            <w:shd w:val="clear" w:color="auto" w:fill="F2F2F2" w:themeFill="background1" w:themeFillShade="F2"/>
          </w:tcPr>
          <w:p w:rsidR="00AA03C5" w:rsidRPr="00B56766" w:rsidRDefault="00AA03C5" w:rsidP="0010227A">
            <w:pPr>
              <w:pStyle w:val="aff7"/>
              <w:widowControl w:val="0"/>
              <w:ind w:firstLine="0"/>
              <w:rPr>
                <w:sz w:val="20"/>
                <w:szCs w:val="20"/>
                <w:lang w:val="ru-RU"/>
              </w:rPr>
            </w:pPr>
          </w:p>
        </w:tc>
        <w:tc>
          <w:tcPr>
            <w:tcW w:w="2268" w:type="dxa"/>
          </w:tcPr>
          <w:p w:rsidR="00AA03C5" w:rsidRPr="00B56766" w:rsidRDefault="00AA03C5" w:rsidP="0010227A">
            <w:pPr>
              <w:pStyle w:val="aff7"/>
              <w:widowControl w:val="0"/>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AA03C5" w:rsidRPr="00B56766" w:rsidRDefault="00AA03C5" w:rsidP="0010227A">
            <w:pPr>
              <w:pStyle w:val="aff7"/>
              <w:widowControl w:val="0"/>
              <w:ind w:firstLine="0"/>
              <w:rPr>
                <w:sz w:val="20"/>
                <w:szCs w:val="20"/>
                <w:lang w:val="ru-RU"/>
              </w:rPr>
            </w:pPr>
            <w:r w:rsidRPr="00B56766">
              <w:rPr>
                <w:sz w:val="20"/>
                <w:szCs w:val="20"/>
                <w:lang w:val="ru-RU"/>
              </w:rPr>
              <w:t>Пешеходная доступность 2000 м для сельских населенных пунктов принята в соответствии с п. 10.4 СП 42.13330.2016</w:t>
            </w:r>
          </w:p>
        </w:tc>
      </w:tr>
      <w:tr w:rsidR="00AA03C5" w:rsidRPr="00B56766" w:rsidTr="0010227A">
        <w:trPr>
          <w:cantSplit/>
        </w:trPr>
        <w:tc>
          <w:tcPr>
            <w:tcW w:w="1403" w:type="dxa"/>
            <w:vMerge w:val="restart"/>
            <w:shd w:val="clear" w:color="auto" w:fill="F2F2F2" w:themeFill="background1" w:themeFillShade="F2"/>
          </w:tcPr>
          <w:p w:rsidR="00AA03C5" w:rsidRPr="00B56766" w:rsidRDefault="00AA03C5" w:rsidP="0010227A">
            <w:pPr>
              <w:pStyle w:val="aff7"/>
              <w:widowControl w:val="0"/>
              <w:ind w:firstLine="0"/>
              <w:rPr>
                <w:sz w:val="20"/>
                <w:szCs w:val="20"/>
                <w:lang w:val="ru-RU"/>
              </w:rPr>
            </w:pPr>
            <w:r w:rsidRPr="00B56766">
              <w:rPr>
                <w:sz w:val="20"/>
                <w:szCs w:val="20"/>
                <w:lang w:val="ru-RU"/>
              </w:rPr>
              <w:t>Объекты бытового обслуживания</w:t>
            </w:r>
          </w:p>
        </w:tc>
        <w:tc>
          <w:tcPr>
            <w:tcW w:w="2268" w:type="dxa"/>
          </w:tcPr>
          <w:p w:rsidR="00AA03C5" w:rsidRPr="00B56766" w:rsidRDefault="00AA03C5" w:rsidP="0010227A">
            <w:pPr>
              <w:pStyle w:val="aff7"/>
              <w:widowControl w:val="0"/>
              <w:ind w:firstLine="0"/>
              <w:rPr>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AA03C5" w:rsidRPr="00B56766" w:rsidRDefault="00AA03C5" w:rsidP="0010227A">
            <w:pPr>
              <w:pStyle w:val="aff7"/>
              <w:widowControl w:val="0"/>
              <w:ind w:firstLine="0"/>
              <w:rPr>
                <w:sz w:val="20"/>
                <w:szCs w:val="20"/>
                <w:lang w:val="ru-RU"/>
              </w:rPr>
            </w:pPr>
            <w:r w:rsidRPr="00B56766">
              <w:rPr>
                <w:sz w:val="20"/>
                <w:szCs w:val="20"/>
                <w:lang w:val="ru-RU"/>
              </w:rPr>
              <w:t xml:space="preserve">Обеспеченность объектами бытового обслуживания 7 рабочих мест принята в соответствии с Приложением Д СП 42.13330.2016 </w:t>
            </w:r>
          </w:p>
        </w:tc>
      </w:tr>
      <w:tr w:rsidR="00AA03C5" w:rsidRPr="00B56766" w:rsidTr="0010227A">
        <w:trPr>
          <w:cantSplit/>
        </w:trPr>
        <w:tc>
          <w:tcPr>
            <w:tcW w:w="1403" w:type="dxa"/>
            <w:vMerge/>
            <w:shd w:val="clear" w:color="auto" w:fill="F2F2F2" w:themeFill="background1" w:themeFillShade="F2"/>
          </w:tcPr>
          <w:p w:rsidR="00AA03C5" w:rsidRPr="00B56766" w:rsidRDefault="00AA03C5" w:rsidP="0010227A">
            <w:pPr>
              <w:pStyle w:val="aff7"/>
              <w:widowControl w:val="0"/>
              <w:ind w:firstLine="0"/>
              <w:rPr>
                <w:sz w:val="20"/>
                <w:szCs w:val="20"/>
                <w:lang w:val="ru-RU"/>
              </w:rPr>
            </w:pPr>
          </w:p>
        </w:tc>
        <w:tc>
          <w:tcPr>
            <w:tcW w:w="2268" w:type="dxa"/>
          </w:tcPr>
          <w:p w:rsidR="00AA03C5" w:rsidRPr="00B56766" w:rsidRDefault="00AA03C5" w:rsidP="0010227A">
            <w:pPr>
              <w:pStyle w:val="aff7"/>
              <w:widowControl w:val="0"/>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AA03C5" w:rsidRPr="00B56766" w:rsidRDefault="00AA03C5" w:rsidP="0010227A">
            <w:pPr>
              <w:pStyle w:val="aff7"/>
              <w:widowControl w:val="0"/>
              <w:ind w:firstLine="0"/>
              <w:rPr>
                <w:sz w:val="20"/>
                <w:szCs w:val="20"/>
                <w:lang w:val="ru-RU"/>
              </w:rPr>
            </w:pPr>
            <w:r w:rsidRPr="00B56766">
              <w:rPr>
                <w:sz w:val="20"/>
                <w:szCs w:val="20"/>
                <w:lang w:val="ru-RU"/>
              </w:rPr>
              <w:t>Пешеходная доступность 2000 м для сельских населенных пунктов принята в соответствии с п. 10.4 СП 42.13330.2016</w:t>
            </w:r>
          </w:p>
        </w:tc>
      </w:tr>
      <w:tr w:rsidR="00AA03C5" w:rsidRPr="00B56766" w:rsidTr="0010227A">
        <w:trPr>
          <w:cantSplit/>
        </w:trPr>
        <w:tc>
          <w:tcPr>
            <w:tcW w:w="1403" w:type="dxa"/>
            <w:vMerge w:val="restart"/>
            <w:shd w:val="clear" w:color="auto" w:fill="F2F2F2" w:themeFill="background1" w:themeFillShade="F2"/>
          </w:tcPr>
          <w:p w:rsidR="00AA03C5" w:rsidRPr="00B56766" w:rsidRDefault="00AA03C5" w:rsidP="0010227A">
            <w:pPr>
              <w:pStyle w:val="aff7"/>
              <w:widowControl w:val="0"/>
              <w:ind w:firstLine="0"/>
              <w:rPr>
                <w:sz w:val="20"/>
                <w:szCs w:val="20"/>
                <w:lang w:val="ru-RU"/>
              </w:rPr>
            </w:pPr>
            <w:r w:rsidRPr="00B56766">
              <w:rPr>
                <w:sz w:val="20"/>
                <w:szCs w:val="20"/>
                <w:lang w:val="ru-RU"/>
              </w:rPr>
              <w:t>Прачечные</w:t>
            </w:r>
          </w:p>
        </w:tc>
        <w:tc>
          <w:tcPr>
            <w:tcW w:w="2268" w:type="dxa"/>
          </w:tcPr>
          <w:p w:rsidR="00AA03C5" w:rsidRPr="00B56766" w:rsidRDefault="00AA03C5" w:rsidP="0010227A">
            <w:pPr>
              <w:pStyle w:val="aff7"/>
              <w:widowControl w:val="0"/>
              <w:ind w:firstLine="0"/>
              <w:rPr>
                <w:bCs/>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AA03C5" w:rsidRPr="00B56766" w:rsidRDefault="00AA03C5" w:rsidP="0010227A">
            <w:pPr>
              <w:pStyle w:val="aff7"/>
              <w:widowControl w:val="0"/>
              <w:ind w:firstLine="0"/>
              <w:rPr>
                <w:sz w:val="20"/>
                <w:szCs w:val="20"/>
                <w:lang w:val="ru-RU"/>
              </w:rPr>
            </w:pPr>
            <w:r w:rsidRPr="00B56766">
              <w:rPr>
                <w:sz w:val="20"/>
                <w:szCs w:val="20"/>
                <w:lang w:val="ru-RU"/>
              </w:rPr>
              <w:t>Обеспеченность объектами бытового обслуживания принята в соответствии с Приложением Д СП 42.13330.2016</w:t>
            </w:r>
          </w:p>
        </w:tc>
      </w:tr>
      <w:tr w:rsidR="00AA03C5" w:rsidRPr="00B56766" w:rsidTr="0010227A">
        <w:trPr>
          <w:cantSplit/>
        </w:trPr>
        <w:tc>
          <w:tcPr>
            <w:tcW w:w="1403" w:type="dxa"/>
            <w:vMerge/>
            <w:shd w:val="clear" w:color="auto" w:fill="F2F2F2" w:themeFill="background1" w:themeFillShade="F2"/>
          </w:tcPr>
          <w:p w:rsidR="00AA03C5" w:rsidRPr="00B56766" w:rsidRDefault="00AA03C5" w:rsidP="0010227A">
            <w:pPr>
              <w:pStyle w:val="aff7"/>
              <w:widowControl w:val="0"/>
              <w:ind w:firstLine="0"/>
              <w:rPr>
                <w:sz w:val="20"/>
                <w:szCs w:val="20"/>
                <w:lang w:val="ru-RU"/>
              </w:rPr>
            </w:pPr>
          </w:p>
        </w:tc>
        <w:tc>
          <w:tcPr>
            <w:tcW w:w="2268" w:type="dxa"/>
          </w:tcPr>
          <w:p w:rsidR="00AA03C5" w:rsidRPr="00B56766" w:rsidRDefault="00AA03C5" w:rsidP="0010227A">
            <w:pPr>
              <w:pStyle w:val="aff7"/>
              <w:widowControl w:val="0"/>
              <w:ind w:firstLine="0"/>
              <w:rPr>
                <w:bCs/>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AA03C5" w:rsidRPr="00B56766" w:rsidRDefault="00AA03C5" w:rsidP="0010227A">
            <w:pPr>
              <w:pStyle w:val="aff7"/>
              <w:widowControl w:val="0"/>
              <w:ind w:firstLine="0"/>
              <w:rPr>
                <w:sz w:val="20"/>
                <w:szCs w:val="20"/>
                <w:lang w:val="ru-RU"/>
              </w:rPr>
            </w:pPr>
            <w:r w:rsidRPr="00B56766">
              <w:rPr>
                <w:sz w:val="20"/>
                <w:szCs w:val="20"/>
                <w:lang w:val="ru-RU"/>
              </w:rPr>
              <w:t>Пешеходная доступность 2000 м для сельских населенных пунктов принята в соответствии с п. 10.4 СП 42.13330.2016</w:t>
            </w:r>
          </w:p>
        </w:tc>
      </w:tr>
      <w:tr w:rsidR="00AA03C5" w:rsidRPr="00B56766" w:rsidTr="0010227A">
        <w:trPr>
          <w:cantSplit/>
        </w:trPr>
        <w:tc>
          <w:tcPr>
            <w:tcW w:w="1403" w:type="dxa"/>
            <w:vMerge w:val="restart"/>
            <w:shd w:val="clear" w:color="auto" w:fill="F2F2F2" w:themeFill="background1" w:themeFillShade="F2"/>
          </w:tcPr>
          <w:p w:rsidR="00AA03C5" w:rsidRPr="00B56766" w:rsidRDefault="00AA03C5" w:rsidP="0010227A">
            <w:pPr>
              <w:pStyle w:val="aff7"/>
              <w:widowControl w:val="0"/>
              <w:ind w:firstLine="0"/>
              <w:rPr>
                <w:sz w:val="20"/>
                <w:szCs w:val="20"/>
                <w:lang w:val="ru-RU"/>
              </w:rPr>
            </w:pPr>
            <w:r w:rsidRPr="00B56766">
              <w:rPr>
                <w:sz w:val="20"/>
                <w:szCs w:val="20"/>
                <w:lang w:val="ru-RU"/>
              </w:rPr>
              <w:t>Химчистки</w:t>
            </w:r>
          </w:p>
        </w:tc>
        <w:tc>
          <w:tcPr>
            <w:tcW w:w="2268" w:type="dxa"/>
          </w:tcPr>
          <w:p w:rsidR="00AA03C5" w:rsidRPr="00B56766" w:rsidRDefault="00AA03C5" w:rsidP="0010227A">
            <w:pPr>
              <w:pStyle w:val="aff7"/>
              <w:widowControl w:val="0"/>
              <w:ind w:firstLine="0"/>
              <w:rPr>
                <w:bCs/>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AA03C5" w:rsidRPr="00B56766" w:rsidRDefault="00AA03C5" w:rsidP="0010227A">
            <w:pPr>
              <w:pStyle w:val="aff7"/>
              <w:widowControl w:val="0"/>
              <w:ind w:firstLine="0"/>
              <w:rPr>
                <w:sz w:val="20"/>
                <w:szCs w:val="20"/>
                <w:lang w:val="ru-RU"/>
              </w:rPr>
            </w:pPr>
            <w:r w:rsidRPr="00B56766">
              <w:rPr>
                <w:sz w:val="20"/>
                <w:szCs w:val="20"/>
                <w:lang w:val="ru-RU"/>
              </w:rPr>
              <w:t>Обеспеченность объектами бытового обслуживания принята в соответствии с Приложением Д СП 42.13330.2016</w:t>
            </w:r>
          </w:p>
        </w:tc>
      </w:tr>
      <w:tr w:rsidR="00AA03C5" w:rsidRPr="00B56766" w:rsidTr="0010227A">
        <w:trPr>
          <w:cantSplit/>
        </w:trPr>
        <w:tc>
          <w:tcPr>
            <w:tcW w:w="1403" w:type="dxa"/>
            <w:vMerge/>
            <w:shd w:val="clear" w:color="auto" w:fill="F2F2F2" w:themeFill="background1" w:themeFillShade="F2"/>
          </w:tcPr>
          <w:p w:rsidR="00AA03C5" w:rsidRPr="00B56766" w:rsidRDefault="00AA03C5" w:rsidP="0010227A">
            <w:pPr>
              <w:pStyle w:val="aff7"/>
              <w:widowControl w:val="0"/>
              <w:ind w:firstLine="0"/>
              <w:rPr>
                <w:sz w:val="20"/>
                <w:szCs w:val="20"/>
                <w:lang w:val="ru-RU"/>
              </w:rPr>
            </w:pPr>
          </w:p>
        </w:tc>
        <w:tc>
          <w:tcPr>
            <w:tcW w:w="2268" w:type="dxa"/>
          </w:tcPr>
          <w:p w:rsidR="00AA03C5" w:rsidRPr="00B56766" w:rsidRDefault="00AA03C5" w:rsidP="0010227A">
            <w:pPr>
              <w:pStyle w:val="aff7"/>
              <w:widowControl w:val="0"/>
              <w:ind w:firstLine="0"/>
              <w:rPr>
                <w:bCs/>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AA03C5" w:rsidRPr="00B56766" w:rsidRDefault="00AA03C5" w:rsidP="0010227A">
            <w:pPr>
              <w:pStyle w:val="aff7"/>
              <w:widowControl w:val="0"/>
              <w:ind w:firstLine="0"/>
              <w:rPr>
                <w:sz w:val="20"/>
                <w:szCs w:val="20"/>
                <w:lang w:val="ru-RU"/>
              </w:rPr>
            </w:pPr>
            <w:r w:rsidRPr="00B56766">
              <w:rPr>
                <w:sz w:val="20"/>
                <w:szCs w:val="20"/>
                <w:lang w:val="ru-RU"/>
              </w:rPr>
              <w:t xml:space="preserve">Пешеходная доступность 2000 м для сельских населенных пунктов принята в соответствии с п. 10.4 СП 42.13330.2016 </w:t>
            </w:r>
          </w:p>
        </w:tc>
      </w:tr>
      <w:tr w:rsidR="00AA03C5" w:rsidRPr="00B56766" w:rsidTr="0010227A">
        <w:trPr>
          <w:cantSplit/>
        </w:trPr>
        <w:tc>
          <w:tcPr>
            <w:tcW w:w="1403" w:type="dxa"/>
            <w:vMerge w:val="restart"/>
            <w:shd w:val="clear" w:color="auto" w:fill="F2F2F2" w:themeFill="background1" w:themeFillShade="F2"/>
          </w:tcPr>
          <w:p w:rsidR="00AA03C5" w:rsidRPr="00B56766" w:rsidRDefault="00AA03C5" w:rsidP="0010227A">
            <w:pPr>
              <w:pStyle w:val="aff7"/>
              <w:widowControl w:val="0"/>
              <w:ind w:firstLine="0"/>
              <w:rPr>
                <w:sz w:val="20"/>
                <w:szCs w:val="20"/>
                <w:lang w:val="ru-RU"/>
              </w:rPr>
            </w:pPr>
            <w:r w:rsidRPr="00B56766">
              <w:rPr>
                <w:sz w:val="20"/>
                <w:szCs w:val="20"/>
                <w:lang w:val="ru-RU"/>
              </w:rPr>
              <w:t>Бани</w:t>
            </w:r>
          </w:p>
        </w:tc>
        <w:tc>
          <w:tcPr>
            <w:tcW w:w="2268" w:type="dxa"/>
          </w:tcPr>
          <w:p w:rsidR="00AA03C5" w:rsidRPr="00B56766" w:rsidRDefault="00AA03C5" w:rsidP="0010227A">
            <w:pPr>
              <w:pStyle w:val="aff7"/>
              <w:widowControl w:val="0"/>
              <w:ind w:firstLine="0"/>
              <w:rPr>
                <w:bCs/>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AA03C5" w:rsidRPr="00B56766" w:rsidRDefault="00AA03C5" w:rsidP="0010227A">
            <w:pPr>
              <w:pStyle w:val="aff7"/>
              <w:widowControl w:val="0"/>
              <w:ind w:firstLine="0"/>
              <w:rPr>
                <w:sz w:val="20"/>
                <w:szCs w:val="20"/>
                <w:lang w:val="ru-RU"/>
              </w:rPr>
            </w:pPr>
            <w:r w:rsidRPr="00B56766">
              <w:rPr>
                <w:sz w:val="20"/>
                <w:szCs w:val="20"/>
                <w:lang w:val="ru-RU"/>
              </w:rPr>
              <w:t xml:space="preserve">Обеспеченность объектами бытового обслуживания принята в соответствии с Приложением Д СП 42.13330.2016 </w:t>
            </w:r>
          </w:p>
        </w:tc>
      </w:tr>
      <w:tr w:rsidR="00AA03C5" w:rsidRPr="00B56766" w:rsidTr="0010227A">
        <w:trPr>
          <w:cantSplit/>
        </w:trPr>
        <w:tc>
          <w:tcPr>
            <w:tcW w:w="1403" w:type="dxa"/>
            <w:vMerge/>
            <w:shd w:val="clear" w:color="auto" w:fill="F2F2F2" w:themeFill="background1" w:themeFillShade="F2"/>
          </w:tcPr>
          <w:p w:rsidR="00AA03C5" w:rsidRPr="00B56766" w:rsidRDefault="00AA03C5" w:rsidP="0010227A">
            <w:pPr>
              <w:pStyle w:val="aff7"/>
              <w:widowControl w:val="0"/>
              <w:ind w:firstLine="0"/>
              <w:rPr>
                <w:sz w:val="20"/>
                <w:szCs w:val="20"/>
                <w:lang w:val="ru-RU"/>
              </w:rPr>
            </w:pPr>
          </w:p>
        </w:tc>
        <w:tc>
          <w:tcPr>
            <w:tcW w:w="2268" w:type="dxa"/>
          </w:tcPr>
          <w:p w:rsidR="00AA03C5" w:rsidRPr="00B56766" w:rsidRDefault="00AA03C5" w:rsidP="0010227A">
            <w:pPr>
              <w:pStyle w:val="aff7"/>
              <w:widowControl w:val="0"/>
              <w:ind w:firstLine="0"/>
              <w:rPr>
                <w:bCs/>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AA03C5" w:rsidRPr="00B56766" w:rsidRDefault="00AA03C5" w:rsidP="0010227A">
            <w:pPr>
              <w:pStyle w:val="aff7"/>
              <w:widowControl w:val="0"/>
              <w:ind w:firstLine="0"/>
              <w:rPr>
                <w:sz w:val="20"/>
                <w:szCs w:val="20"/>
                <w:lang w:val="ru-RU"/>
              </w:rPr>
            </w:pPr>
            <w:r w:rsidRPr="00B56766">
              <w:rPr>
                <w:sz w:val="20"/>
                <w:szCs w:val="20"/>
                <w:lang w:val="ru-RU"/>
              </w:rPr>
              <w:t>Пешеходная доступность 2000 м для сельских населенных пунктов принята в соответствии с п. 10.4 СП 42.13330.2016</w:t>
            </w:r>
          </w:p>
        </w:tc>
      </w:tr>
    </w:tbl>
    <w:p w:rsidR="00AA03C5" w:rsidRPr="00B56766" w:rsidRDefault="00AA03C5" w:rsidP="00AA03C5">
      <w:pPr>
        <w:pStyle w:val="aff7"/>
        <w:widowControl w:val="0"/>
        <w:ind w:firstLine="0"/>
        <w:jc w:val="center"/>
        <w:rPr>
          <w:b/>
          <w:lang w:val="ru-RU"/>
        </w:rPr>
      </w:pPr>
    </w:p>
    <w:p w:rsidR="00AA03C5" w:rsidRPr="00B56766" w:rsidRDefault="00AA03C5" w:rsidP="00AA03C5">
      <w:pPr>
        <w:pStyle w:val="aff7"/>
        <w:widowControl w:val="0"/>
        <w:ind w:firstLine="0"/>
        <w:jc w:val="center"/>
        <w:rPr>
          <w:b/>
          <w:lang w:val="ru-RU"/>
        </w:rPr>
      </w:pPr>
      <w:r w:rsidRPr="00B56766">
        <w:rPr>
          <w:b/>
          <w:lang w:val="ru-RU"/>
        </w:rPr>
        <w:t>2.1.3.1</w:t>
      </w:r>
      <w:r>
        <w:rPr>
          <w:b/>
          <w:lang w:val="ru-RU"/>
        </w:rPr>
        <w:t>1</w:t>
      </w:r>
      <w:r w:rsidRPr="00B56766">
        <w:rPr>
          <w:b/>
          <w:lang w:val="ru-RU"/>
        </w:rPr>
        <w:t>.</w:t>
      </w:r>
      <w:r w:rsidRPr="00B56766">
        <w:rPr>
          <w:b/>
        </w:rPr>
        <w:t> </w:t>
      </w:r>
      <w:r w:rsidRPr="00B56766">
        <w:rPr>
          <w:b/>
          <w:lang w:val="ru-RU"/>
        </w:rPr>
        <w:t>Объекты местного значения сельского поселения в области деятельности органов местного самоуправления</w:t>
      </w:r>
    </w:p>
    <w:p w:rsidR="00AA03C5" w:rsidRPr="00B56766" w:rsidRDefault="00AA03C5" w:rsidP="00AA03C5">
      <w:pPr>
        <w:pStyle w:val="aff7"/>
        <w:widowControl w:val="0"/>
        <w:rPr>
          <w:lang w:val="ru-RU"/>
        </w:rPr>
      </w:pPr>
    </w:p>
    <w:p w:rsidR="00AA03C5" w:rsidRPr="00B56766" w:rsidRDefault="00AA03C5" w:rsidP="00AA03C5">
      <w:pPr>
        <w:pStyle w:val="aff7"/>
        <w:widowControl w:val="0"/>
        <w:rPr>
          <w:lang w:val="ru-RU"/>
        </w:rPr>
      </w:pPr>
      <w:r w:rsidRPr="00B56766">
        <w:rPr>
          <w:lang w:val="ru-RU"/>
        </w:rPr>
        <w:t>2.1.3.1</w:t>
      </w:r>
      <w:r>
        <w:rPr>
          <w:lang w:val="ru-RU"/>
        </w:rPr>
        <w:t>1</w:t>
      </w:r>
      <w:r w:rsidRPr="00B56766">
        <w:rPr>
          <w:lang w:val="ru-RU"/>
        </w:rPr>
        <w:t>.1. Обоснование расчетных показателей, устанавливаемых для объектов местного значения сельского поселения в области деятельности органов местного самоуправления приведено в таблице 23.</w:t>
      </w:r>
    </w:p>
    <w:p w:rsidR="00AA03C5" w:rsidRPr="00B56766" w:rsidRDefault="00AA03C5" w:rsidP="00AA03C5">
      <w:pPr>
        <w:pStyle w:val="aff7"/>
        <w:widowControl w:val="0"/>
        <w:rPr>
          <w:lang w:val="ru-RU"/>
        </w:rPr>
      </w:pPr>
    </w:p>
    <w:p w:rsidR="00AA03C5" w:rsidRPr="00B56766" w:rsidRDefault="00AA03C5" w:rsidP="00AA03C5">
      <w:pPr>
        <w:pStyle w:val="aff7"/>
        <w:widowControl w:val="0"/>
        <w:ind w:firstLine="0"/>
        <w:jc w:val="right"/>
        <w:rPr>
          <w:b/>
          <w:lang w:val="ru-RU"/>
        </w:rPr>
      </w:pPr>
      <w:r w:rsidRPr="00B56766">
        <w:rPr>
          <w:b/>
          <w:lang w:val="ru-RU"/>
        </w:rPr>
        <w:t>Таблица 23</w:t>
      </w:r>
    </w:p>
    <w:tbl>
      <w:tblPr>
        <w:tblStyle w:val="af0"/>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545"/>
        <w:gridCol w:w="2835"/>
        <w:gridCol w:w="5244"/>
      </w:tblGrid>
      <w:tr w:rsidR="00AA03C5" w:rsidRPr="00B56766" w:rsidTr="0010227A">
        <w:trPr>
          <w:cantSplit/>
          <w:tblHeader/>
        </w:trPr>
        <w:tc>
          <w:tcPr>
            <w:tcW w:w="1545" w:type="dxa"/>
            <w:shd w:val="clear" w:color="auto" w:fill="D9D9D9" w:themeFill="background1" w:themeFillShade="D9"/>
          </w:tcPr>
          <w:p w:rsidR="00AA03C5" w:rsidRPr="00B56766" w:rsidRDefault="00AA03C5" w:rsidP="0010227A">
            <w:pPr>
              <w:pStyle w:val="aff7"/>
              <w:widowControl w:val="0"/>
              <w:ind w:firstLine="0"/>
              <w:jc w:val="center"/>
              <w:rPr>
                <w:b/>
                <w:i/>
                <w:sz w:val="20"/>
                <w:szCs w:val="20"/>
                <w:lang w:val="ru-RU"/>
              </w:rPr>
            </w:pPr>
            <w:r w:rsidRPr="00B56766">
              <w:rPr>
                <w:b/>
                <w:i/>
                <w:sz w:val="20"/>
                <w:szCs w:val="20"/>
                <w:lang w:val="ru-RU"/>
              </w:rPr>
              <w:t>Наименование вида объекта</w:t>
            </w:r>
          </w:p>
        </w:tc>
        <w:tc>
          <w:tcPr>
            <w:tcW w:w="2835" w:type="dxa"/>
            <w:shd w:val="clear" w:color="auto" w:fill="D9D9D9" w:themeFill="background1" w:themeFillShade="D9"/>
          </w:tcPr>
          <w:p w:rsidR="00AA03C5" w:rsidRPr="00B56766" w:rsidRDefault="00AA03C5" w:rsidP="0010227A">
            <w:pPr>
              <w:pStyle w:val="aff7"/>
              <w:widowControl w:val="0"/>
              <w:ind w:firstLine="0"/>
              <w:jc w:val="center"/>
              <w:rPr>
                <w:b/>
                <w:i/>
                <w:sz w:val="20"/>
                <w:szCs w:val="20"/>
                <w:lang w:val="ru-RU"/>
              </w:rPr>
            </w:pPr>
            <w:r w:rsidRPr="00B56766">
              <w:rPr>
                <w:b/>
                <w:i/>
                <w:sz w:val="20"/>
                <w:szCs w:val="20"/>
                <w:lang w:val="ru-RU"/>
              </w:rPr>
              <w:t>Тип расчетного показателя</w:t>
            </w:r>
          </w:p>
        </w:tc>
        <w:tc>
          <w:tcPr>
            <w:tcW w:w="5244" w:type="dxa"/>
            <w:shd w:val="clear" w:color="auto" w:fill="D9D9D9" w:themeFill="background1" w:themeFillShade="D9"/>
          </w:tcPr>
          <w:p w:rsidR="00AA03C5" w:rsidRPr="00B56766" w:rsidRDefault="00AA03C5" w:rsidP="0010227A">
            <w:pPr>
              <w:pStyle w:val="aff7"/>
              <w:widowControl w:val="0"/>
              <w:ind w:firstLine="0"/>
              <w:jc w:val="center"/>
              <w:rPr>
                <w:b/>
                <w:i/>
                <w:sz w:val="20"/>
                <w:szCs w:val="20"/>
                <w:lang w:val="ru-RU"/>
              </w:rPr>
            </w:pPr>
            <w:r w:rsidRPr="00B56766">
              <w:rPr>
                <w:b/>
                <w:i/>
                <w:sz w:val="20"/>
                <w:szCs w:val="20"/>
                <w:lang w:val="ru-RU"/>
              </w:rPr>
              <w:t>Обоснование расчетного показателя</w:t>
            </w:r>
          </w:p>
        </w:tc>
      </w:tr>
      <w:tr w:rsidR="00AA03C5" w:rsidRPr="00B56766" w:rsidTr="0010227A">
        <w:trPr>
          <w:cantSplit/>
        </w:trPr>
        <w:tc>
          <w:tcPr>
            <w:tcW w:w="1545" w:type="dxa"/>
            <w:vMerge w:val="restart"/>
            <w:shd w:val="clear" w:color="auto" w:fill="F2F2F2" w:themeFill="background1" w:themeFillShade="F2"/>
          </w:tcPr>
          <w:p w:rsidR="00AA03C5" w:rsidRPr="00B56766" w:rsidRDefault="00AA03C5" w:rsidP="0010227A">
            <w:pPr>
              <w:pStyle w:val="aff7"/>
              <w:widowControl w:val="0"/>
              <w:ind w:firstLine="0"/>
              <w:jc w:val="left"/>
              <w:rPr>
                <w:sz w:val="20"/>
                <w:szCs w:val="20"/>
                <w:lang w:val="ru-RU"/>
              </w:rPr>
            </w:pPr>
            <w:r w:rsidRPr="00B56766">
              <w:rPr>
                <w:sz w:val="20"/>
                <w:szCs w:val="20"/>
                <w:lang w:val="ru-RU"/>
              </w:rPr>
              <w:t>Административное здание органа местного самоуправления</w:t>
            </w:r>
          </w:p>
        </w:tc>
        <w:tc>
          <w:tcPr>
            <w:tcW w:w="2835" w:type="dxa"/>
          </w:tcPr>
          <w:p w:rsidR="00AA03C5" w:rsidRPr="00B56766" w:rsidRDefault="00AA03C5" w:rsidP="0010227A">
            <w:pPr>
              <w:pStyle w:val="aff7"/>
              <w:widowControl w:val="0"/>
              <w:ind w:firstLine="0"/>
              <w:jc w:val="left"/>
              <w:rPr>
                <w:sz w:val="20"/>
                <w:szCs w:val="20"/>
                <w:lang w:val="ru-RU"/>
              </w:rPr>
            </w:pPr>
            <w:r w:rsidRPr="00B56766">
              <w:rPr>
                <w:sz w:val="20"/>
                <w:szCs w:val="20"/>
                <w:lang w:val="ru-RU"/>
              </w:rPr>
              <w:t>Расчетный показатель минимально допустимого уровня обеспеченности</w:t>
            </w:r>
          </w:p>
        </w:tc>
        <w:tc>
          <w:tcPr>
            <w:tcW w:w="5244" w:type="dxa"/>
          </w:tcPr>
          <w:p w:rsidR="00AA03C5" w:rsidRPr="00B56766" w:rsidRDefault="00AA03C5" w:rsidP="0010227A">
            <w:pPr>
              <w:pStyle w:val="aff7"/>
              <w:widowControl w:val="0"/>
              <w:ind w:firstLine="0"/>
              <w:jc w:val="left"/>
              <w:rPr>
                <w:sz w:val="20"/>
                <w:szCs w:val="20"/>
                <w:lang w:val="ru-RU"/>
              </w:rPr>
            </w:pPr>
            <w:r w:rsidRPr="00B56766">
              <w:rPr>
                <w:sz w:val="20"/>
                <w:szCs w:val="20"/>
                <w:lang w:val="ru-RU"/>
              </w:rPr>
              <w:t>1 объект независимо от численности населения принят в соответствии с полномочиями органов местного самоуправления.</w:t>
            </w:r>
          </w:p>
        </w:tc>
      </w:tr>
      <w:tr w:rsidR="00AA03C5" w:rsidRPr="00B56766" w:rsidTr="0010227A">
        <w:trPr>
          <w:cantSplit/>
        </w:trPr>
        <w:tc>
          <w:tcPr>
            <w:tcW w:w="1545" w:type="dxa"/>
            <w:vMerge/>
            <w:shd w:val="clear" w:color="auto" w:fill="F2F2F2" w:themeFill="background1" w:themeFillShade="F2"/>
          </w:tcPr>
          <w:p w:rsidR="00AA03C5" w:rsidRPr="00B56766" w:rsidRDefault="00AA03C5" w:rsidP="0010227A">
            <w:pPr>
              <w:pStyle w:val="aff7"/>
              <w:widowControl w:val="0"/>
              <w:ind w:firstLine="0"/>
              <w:jc w:val="left"/>
              <w:rPr>
                <w:rFonts w:eastAsiaTheme="minorEastAsia"/>
                <w:sz w:val="20"/>
                <w:szCs w:val="20"/>
                <w:lang w:val="ru-RU"/>
              </w:rPr>
            </w:pPr>
          </w:p>
        </w:tc>
        <w:tc>
          <w:tcPr>
            <w:tcW w:w="2835" w:type="dxa"/>
          </w:tcPr>
          <w:p w:rsidR="00AA03C5" w:rsidRPr="00B56766" w:rsidRDefault="00AA03C5" w:rsidP="0010227A">
            <w:pPr>
              <w:pStyle w:val="aff7"/>
              <w:widowControl w:val="0"/>
              <w:ind w:firstLine="0"/>
              <w:jc w:val="left"/>
              <w:rPr>
                <w:sz w:val="20"/>
                <w:szCs w:val="20"/>
                <w:lang w:val="ru-RU"/>
              </w:rPr>
            </w:pPr>
            <w:r w:rsidRPr="00B56766">
              <w:rPr>
                <w:sz w:val="20"/>
                <w:szCs w:val="20"/>
                <w:lang w:val="ru-RU"/>
              </w:rPr>
              <w:t>Расчетный показатель максимально допустимого уровня территориальной доступности</w:t>
            </w:r>
          </w:p>
        </w:tc>
        <w:tc>
          <w:tcPr>
            <w:tcW w:w="5244" w:type="dxa"/>
          </w:tcPr>
          <w:p w:rsidR="00AA03C5" w:rsidRPr="00B56766" w:rsidRDefault="00AA03C5" w:rsidP="0010227A">
            <w:pPr>
              <w:pStyle w:val="aff7"/>
              <w:widowControl w:val="0"/>
              <w:ind w:firstLine="0"/>
              <w:jc w:val="center"/>
              <w:rPr>
                <w:sz w:val="20"/>
                <w:szCs w:val="20"/>
                <w:lang w:val="ru-RU"/>
              </w:rPr>
            </w:pPr>
            <w:r w:rsidRPr="00B56766">
              <w:rPr>
                <w:sz w:val="20"/>
                <w:szCs w:val="20"/>
                <w:lang w:val="ru-RU"/>
              </w:rPr>
              <w:t>Не нормируется</w:t>
            </w:r>
          </w:p>
        </w:tc>
      </w:tr>
    </w:tbl>
    <w:p w:rsidR="00AA03C5" w:rsidRPr="00B56766" w:rsidRDefault="00AA03C5" w:rsidP="00AA03C5">
      <w:pPr>
        <w:pStyle w:val="aff7"/>
        <w:widowControl w:val="0"/>
        <w:ind w:firstLine="0"/>
        <w:jc w:val="center"/>
        <w:rPr>
          <w:b/>
          <w:lang w:val="ru-RU"/>
        </w:rPr>
      </w:pPr>
    </w:p>
    <w:p w:rsidR="00AA03C5" w:rsidRPr="00B56766" w:rsidRDefault="00AA03C5" w:rsidP="00AA03C5">
      <w:pPr>
        <w:pStyle w:val="aff7"/>
        <w:widowControl w:val="0"/>
        <w:ind w:firstLine="0"/>
        <w:jc w:val="center"/>
        <w:rPr>
          <w:b/>
          <w:lang w:val="ru-RU"/>
        </w:rPr>
      </w:pPr>
      <w:r w:rsidRPr="00B56766">
        <w:rPr>
          <w:b/>
          <w:lang w:val="ru-RU"/>
        </w:rPr>
        <w:t>2.1.3.1</w:t>
      </w:r>
      <w:r>
        <w:rPr>
          <w:b/>
          <w:lang w:val="ru-RU"/>
        </w:rPr>
        <w:t>2</w:t>
      </w:r>
      <w:r w:rsidRPr="00B56766">
        <w:rPr>
          <w:b/>
          <w:lang w:val="ru-RU"/>
        </w:rPr>
        <w:t>.</w:t>
      </w:r>
      <w:r w:rsidRPr="00B56766">
        <w:rPr>
          <w:b/>
        </w:rPr>
        <w:t> </w:t>
      </w:r>
      <w:r w:rsidRPr="00B56766">
        <w:rPr>
          <w:b/>
          <w:lang w:val="ru-RU"/>
        </w:rPr>
        <w:t>В области обеспечения первичных мер пожарной безопасности в границах населенных пунктов</w:t>
      </w:r>
    </w:p>
    <w:p w:rsidR="00AA03C5" w:rsidRPr="00B56766" w:rsidRDefault="00AA03C5" w:rsidP="00AA03C5">
      <w:pPr>
        <w:pStyle w:val="aff7"/>
        <w:widowControl w:val="0"/>
        <w:ind w:firstLine="0"/>
        <w:jc w:val="center"/>
        <w:rPr>
          <w:b/>
          <w:lang w:val="ru-RU"/>
        </w:rPr>
      </w:pPr>
    </w:p>
    <w:p w:rsidR="00AA03C5" w:rsidRPr="00B56766" w:rsidRDefault="00AA03C5" w:rsidP="00AA03C5">
      <w:pPr>
        <w:pStyle w:val="aff7"/>
        <w:widowControl w:val="0"/>
        <w:rPr>
          <w:lang w:val="ru-RU"/>
        </w:rPr>
      </w:pPr>
      <w:r w:rsidRPr="00B56766">
        <w:rPr>
          <w:lang w:val="ru-RU"/>
        </w:rPr>
        <w:t>2.1.3.1</w:t>
      </w:r>
      <w:r>
        <w:rPr>
          <w:lang w:val="ru-RU"/>
        </w:rPr>
        <w:t>2</w:t>
      </w:r>
      <w:r w:rsidRPr="00B56766">
        <w:rPr>
          <w:lang w:val="ru-RU"/>
        </w:rPr>
        <w:t>.1. Обоснование расчетных показателей, устанавливаемых для объектов местного значения сельского поселения в области обеспечения первичных мер пожарной безопасности в границах населенных пунктов приведено в таблице 24.</w:t>
      </w:r>
    </w:p>
    <w:p w:rsidR="00AA03C5" w:rsidRPr="00B56766" w:rsidRDefault="00AA03C5" w:rsidP="00AA03C5">
      <w:pPr>
        <w:pStyle w:val="aff7"/>
        <w:widowControl w:val="0"/>
        <w:rPr>
          <w:lang w:val="ru-RU"/>
        </w:rPr>
      </w:pPr>
    </w:p>
    <w:p w:rsidR="00AA03C5" w:rsidRPr="00B56766" w:rsidRDefault="00AA03C5" w:rsidP="00AA03C5">
      <w:pPr>
        <w:pStyle w:val="aff7"/>
        <w:widowControl w:val="0"/>
        <w:ind w:firstLine="0"/>
        <w:jc w:val="right"/>
        <w:rPr>
          <w:b/>
          <w:lang w:val="ru-RU"/>
        </w:rPr>
      </w:pPr>
      <w:r w:rsidRPr="00B56766">
        <w:rPr>
          <w:b/>
          <w:lang w:val="ru-RU"/>
        </w:rPr>
        <w:t>Таблица 2</w:t>
      </w:r>
      <w:r>
        <w:rPr>
          <w:b/>
          <w:lang w:val="ru-RU"/>
        </w:rPr>
        <w:t>4</w:t>
      </w:r>
    </w:p>
    <w:p w:rsidR="00AA03C5" w:rsidRPr="00B56766" w:rsidRDefault="00AA03C5" w:rsidP="00AA03C5">
      <w:pPr>
        <w:pStyle w:val="aff7"/>
        <w:widowControl w:val="0"/>
        <w:ind w:firstLine="0"/>
        <w:jc w:val="center"/>
        <w:rPr>
          <w:b/>
          <w:lang w:val="ru-RU"/>
        </w:rPr>
      </w:pPr>
    </w:p>
    <w:tbl>
      <w:tblPr>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000" w:firstRow="0" w:lastRow="0" w:firstColumn="0" w:lastColumn="0" w:noHBand="0" w:noVBand="0"/>
      </w:tblPr>
      <w:tblGrid>
        <w:gridCol w:w="2679"/>
        <w:gridCol w:w="2835"/>
        <w:gridCol w:w="4110"/>
      </w:tblGrid>
      <w:tr w:rsidR="00AA03C5" w:rsidRPr="00B56766" w:rsidTr="0010227A">
        <w:trPr>
          <w:cantSplit/>
          <w:trHeight w:val="202"/>
          <w:tblHeader/>
        </w:trPr>
        <w:tc>
          <w:tcPr>
            <w:tcW w:w="2679" w:type="dxa"/>
            <w:shd w:val="clear" w:color="auto" w:fill="D9D9D9" w:themeFill="background1" w:themeFillShade="D9"/>
          </w:tcPr>
          <w:p w:rsidR="00AA03C5" w:rsidRPr="00B56766" w:rsidRDefault="00AA03C5" w:rsidP="0010227A">
            <w:pPr>
              <w:pStyle w:val="Default"/>
              <w:widowControl w:val="0"/>
              <w:jc w:val="center"/>
              <w:rPr>
                <w:i/>
                <w:color w:val="auto"/>
                <w:sz w:val="20"/>
                <w:szCs w:val="20"/>
              </w:rPr>
            </w:pPr>
            <w:r w:rsidRPr="00B56766">
              <w:rPr>
                <w:b/>
                <w:bCs/>
                <w:i/>
                <w:color w:val="auto"/>
                <w:sz w:val="20"/>
                <w:szCs w:val="20"/>
              </w:rPr>
              <w:t>Наименование вида объекта</w:t>
            </w:r>
          </w:p>
        </w:tc>
        <w:tc>
          <w:tcPr>
            <w:tcW w:w="2835" w:type="dxa"/>
            <w:shd w:val="clear" w:color="auto" w:fill="D9D9D9" w:themeFill="background1" w:themeFillShade="D9"/>
          </w:tcPr>
          <w:p w:rsidR="00AA03C5" w:rsidRPr="00B56766" w:rsidRDefault="00AA03C5" w:rsidP="0010227A">
            <w:pPr>
              <w:pStyle w:val="Default"/>
              <w:widowControl w:val="0"/>
              <w:jc w:val="center"/>
              <w:rPr>
                <w:b/>
                <w:bCs/>
                <w:i/>
                <w:color w:val="auto"/>
                <w:sz w:val="20"/>
                <w:szCs w:val="20"/>
              </w:rPr>
            </w:pPr>
            <w:r w:rsidRPr="00B56766">
              <w:rPr>
                <w:b/>
                <w:i/>
                <w:color w:val="auto"/>
                <w:sz w:val="20"/>
                <w:szCs w:val="20"/>
              </w:rPr>
              <w:t>Тип расчетного показателя</w:t>
            </w:r>
          </w:p>
        </w:tc>
        <w:tc>
          <w:tcPr>
            <w:tcW w:w="4110" w:type="dxa"/>
            <w:shd w:val="clear" w:color="auto" w:fill="D9D9D9" w:themeFill="background1" w:themeFillShade="D9"/>
          </w:tcPr>
          <w:p w:rsidR="00AA03C5" w:rsidRPr="00B56766" w:rsidRDefault="00AA03C5" w:rsidP="0010227A">
            <w:pPr>
              <w:pStyle w:val="Default"/>
              <w:widowControl w:val="0"/>
              <w:jc w:val="center"/>
              <w:rPr>
                <w:i/>
                <w:color w:val="auto"/>
                <w:sz w:val="20"/>
                <w:szCs w:val="20"/>
              </w:rPr>
            </w:pPr>
            <w:r w:rsidRPr="00B56766">
              <w:rPr>
                <w:b/>
                <w:bCs/>
                <w:i/>
                <w:color w:val="auto"/>
                <w:sz w:val="20"/>
                <w:szCs w:val="20"/>
              </w:rPr>
              <w:t>Обоснование расчетного показателя</w:t>
            </w:r>
          </w:p>
        </w:tc>
      </w:tr>
      <w:tr w:rsidR="00AA03C5" w:rsidRPr="00B56766" w:rsidTr="0010227A">
        <w:trPr>
          <w:cantSplit/>
          <w:trHeight w:val="549"/>
        </w:trPr>
        <w:tc>
          <w:tcPr>
            <w:tcW w:w="2679" w:type="dxa"/>
            <w:vMerge w:val="restart"/>
            <w:shd w:val="clear" w:color="auto" w:fill="F2F2F2" w:themeFill="background1" w:themeFillShade="F2"/>
          </w:tcPr>
          <w:p w:rsidR="00AA03C5" w:rsidRPr="00B56766" w:rsidRDefault="00AA03C5" w:rsidP="0010227A">
            <w:pPr>
              <w:pStyle w:val="Default"/>
              <w:widowControl w:val="0"/>
              <w:rPr>
                <w:color w:val="auto"/>
                <w:sz w:val="20"/>
                <w:szCs w:val="20"/>
              </w:rPr>
            </w:pPr>
            <w:r w:rsidRPr="00B56766">
              <w:rPr>
                <w:color w:val="auto"/>
                <w:sz w:val="20"/>
                <w:szCs w:val="20"/>
              </w:rPr>
              <w:t>Подразделения пожарной охраны</w:t>
            </w:r>
          </w:p>
        </w:tc>
        <w:tc>
          <w:tcPr>
            <w:tcW w:w="2835" w:type="dxa"/>
          </w:tcPr>
          <w:p w:rsidR="00AA03C5" w:rsidRPr="00B56766" w:rsidRDefault="00AA03C5" w:rsidP="0010227A">
            <w:pPr>
              <w:pStyle w:val="Default"/>
              <w:widowControl w:val="0"/>
              <w:rPr>
                <w:color w:val="auto"/>
                <w:sz w:val="20"/>
                <w:szCs w:val="20"/>
              </w:rPr>
            </w:pPr>
            <w:r w:rsidRPr="00B56766">
              <w:rPr>
                <w:color w:val="auto"/>
                <w:sz w:val="20"/>
                <w:szCs w:val="20"/>
              </w:rPr>
              <w:t>Расчетный показатель минимально допустимого уровня обеспеченности</w:t>
            </w:r>
          </w:p>
        </w:tc>
        <w:tc>
          <w:tcPr>
            <w:tcW w:w="4110" w:type="dxa"/>
          </w:tcPr>
          <w:p w:rsidR="00AA03C5" w:rsidRPr="00B56766" w:rsidRDefault="00AA03C5" w:rsidP="0010227A">
            <w:pPr>
              <w:pStyle w:val="Default"/>
              <w:widowControl w:val="0"/>
              <w:rPr>
                <w:color w:val="auto"/>
                <w:sz w:val="20"/>
                <w:szCs w:val="20"/>
              </w:rPr>
            </w:pPr>
            <w:r w:rsidRPr="00B56766">
              <w:rPr>
                <w:color w:val="auto"/>
                <w:sz w:val="20"/>
                <w:szCs w:val="20"/>
              </w:rPr>
              <w:t>Количество подразделений пожарной охраны принимается в соответствии с СП 11.13130.2009 «Места дислокации подразделений пожарной охраны. Порядок и методика определения»</w:t>
            </w:r>
          </w:p>
        </w:tc>
      </w:tr>
      <w:tr w:rsidR="00AA03C5" w:rsidRPr="00B56766" w:rsidTr="0010227A">
        <w:trPr>
          <w:cantSplit/>
          <w:trHeight w:val="36"/>
        </w:trPr>
        <w:tc>
          <w:tcPr>
            <w:tcW w:w="2679" w:type="dxa"/>
            <w:vMerge/>
            <w:shd w:val="clear" w:color="auto" w:fill="F2F2F2" w:themeFill="background1" w:themeFillShade="F2"/>
          </w:tcPr>
          <w:p w:rsidR="00AA03C5" w:rsidRPr="00B56766" w:rsidRDefault="00AA03C5" w:rsidP="0010227A">
            <w:pPr>
              <w:pStyle w:val="Default"/>
              <w:widowControl w:val="0"/>
              <w:rPr>
                <w:color w:val="auto"/>
                <w:sz w:val="20"/>
                <w:szCs w:val="20"/>
              </w:rPr>
            </w:pPr>
          </w:p>
        </w:tc>
        <w:tc>
          <w:tcPr>
            <w:tcW w:w="2835" w:type="dxa"/>
          </w:tcPr>
          <w:p w:rsidR="00AA03C5" w:rsidRPr="00B56766" w:rsidRDefault="00AA03C5" w:rsidP="0010227A">
            <w:pPr>
              <w:pStyle w:val="Default"/>
              <w:widowControl w:val="0"/>
              <w:rPr>
                <w:color w:val="auto"/>
                <w:sz w:val="20"/>
                <w:szCs w:val="20"/>
              </w:rPr>
            </w:pPr>
            <w:r w:rsidRPr="00B56766">
              <w:rPr>
                <w:color w:val="auto"/>
                <w:sz w:val="20"/>
                <w:szCs w:val="20"/>
              </w:rPr>
              <w:t>Расчетный показатель максимально допустимого уровня территориальной доступности</w:t>
            </w:r>
          </w:p>
        </w:tc>
        <w:tc>
          <w:tcPr>
            <w:tcW w:w="4110" w:type="dxa"/>
          </w:tcPr>
          <w:p w:rsidR="00AA03C5" w:rsidRPr="00B56766" w:rsidRDefault="00AA03C5" w:rsidP="0010227A">
            <w:pPr>
              <w:pStyle w:val="Default"/>
              <w:widowControl w:val="0"/>
              <w:jc w:val="both"/>
              <w:rPr>
                <w:color w:val="auto"/>
                <w:sz w:val="20"/>
                <w:szCs w:val="20"/>
              </w:rPr>
            </w:pPr>
            <w:r w:rsidRPr="00B56766">
              <w:rPr>
                <w:color w:val="auto"/>
                <w:sz w:val="20"/>
                <w:szCs w:val="20"/>
              </w:rPr>
              <w:t>Время прибытия не менее 20 мин. в сельском населенном пункте принято согласно ст. 76 Федерального закона от 22.07.2008 № 123-ФЗ «Технический регламент о требованиях пожарной безопасности».</w:t>
            </w:r>
          </w:p>
        </w:tc>
      </w:tr>
      <w:tr w:rsidR="00AA03C5" w:rsidRPr="00B56766" w:rsidTr="0010227A">
        <w:trPr>
          <w:cantSplit/>
          <w:trHeight w:val="36"/>
        </w:trPr>
        <w:tc>
          <w:tcPr>
            <w:tcW w:w="2679" w:type="dxa"/>
            <w:vMerge w:val="restart"/>
            <w:shd w:val="clear" w:color="auto" w:fill="F2F2F2" w:themeFill="background1" w:themeFillShade="F2"/>
          </w:tcPr>
          <w:p w:rsidR="00AA03C5" w:rsidRPr="00B56766" w:rsidRDefault="00AA03C5" w:rsidP="0010227A">
            <w:pPr>
              <w:pStyle w:val="Default"/>
              <w:widowControl w:val="0"/>
              <w:rPr>
                <w:color w:val="auto"/>
                <w:sz w:val="20"/>
                <w:szCs w:val="20"/>
              </w:rPr>
            </w:pPr>
            <w:r w:rsidRPr="00B56766">
              <w:rPr>
                <w:color w:val="auto"/>
                <w:sz w:val="20"/>
                <w:szCs w:val="20"/>
              </w:rPr>
              <w:t>Дороги (улицы, проезды) с обеспечением беспрепятственного проезда пожарной техники</w:t>
            </w:r>
          </w:p>
        </w:tc>
        <w:tc>
          <w:tcPr>
            <w:tcW w:w="2835" w:type="dxa"/>
          </w:tcPr>
          <w:p w:rsidR="00AA03C5" w:rsidRPr="00B56766" w:rsidRDefault="00AA03C5" w:rsidP="0010227A">
            <w:pPr>
              <w:pStyle w:val="Default"/>
              <w:widowControl w:val="0"/>
              <w:rPr>
                <w:color w:val="auto"/>
                <w:sz w:val="20"/>
                <w:szCs w:val="20"/>
              </w:rPr>
            </w:pPr>
            <w:r w:rsidRPr="00B56766">
              <w:rPr>
                <w:color w:val="auto"/>
                <w:sz w:val="20"/>
                <w:szCs w:val="20"/>
              </w:rPr>
              <w:t>Расчетный показатель минимально допустимого уровня обеспеченности</w:t>
            </w:r>
          </w:p>
        </w:tc>
        <w:tc>
          <w:tcPr>
            <w:tcW w:w="4110" w:type="dxa"/>
          </w:tcPr>
          <w:p w:rsidR="00AA03C5" w:rsidRPr="00B56766" w:rsidRDefault="00AA03C5" w:rsidP="0010227A">
            <w:pPr>
              <w:pStyle w:val="Default"/>
              <w:widowControl w:val="0"/>
              <w:jc w:val="both"/>
              <w:rPr>
                <w:color w:val="auto"/>
                <w:sz w:val="20"/>
                <w:szCs w:val="20"/>
              </w:rPr>
            </w:pPr>
            <w:r w:rsidRPr="00B56766">
              <w:rPr>
                <w:color w:val="auto"/>
                <w:sz w:val="20"/>
                <w:szCs w:val="20"/>
              </w:rPr>
              <w:t>Количество сторон здания для подъезда принимается в соответствии с СП 4.13130.2013.</w:t>
            </w:r>
          </w:p>
        </w:tc>
      </w:tr>
      <w:tr w:rsidR="00AA03C5" w:rsidRPr="0073719E" w:rsidTr="0010227A">
        <w:trPr>
          <w:cantSplit/>
          <w:trHeight w:val="36"/>
        </w:trPr>
        <w:tc>
          <w:tcPr>
            <w:tcW w:w="2679" w:type="dxa"/>
            <w:vMerge/>
            <w:shd w:val="clear" w:color="auto" w:fill="F2F2F2" w:themeFill="background1" w:themeFillShade="F2"/>
          </w:tcPr>
          <w:p w:rsidR="00AA03C5" w:rsidRPr="00B56766" w:rsidRDefault="00AA03C5" w:rsidP="0010227A">
            <w:pPr>
              <w:pStyle w:val="Default"/>
              <w:widowControl w:val="0"/>
              <w:rPr>
                <w:color w:val="auto"/>
                <w:sz w:val="20"/>
                <w:szCs w:val="20"/>
              </w:rPr>
            </w:pPr>
          </w:p>
        </w:tc>
        <w:tc>
          <w:tcPr>
            <w:tcW w:w="2835" w:type="dxa"/>
          </w:tcPr>
          <w:p w:rsidR="00AA03C5" w:rsidRPr="00B56766" w:rsidRDefault="00AA03C5" w:rsidP="0010227A">
            <w:pPr>
              <w:pStyle w:val="Default"/>
              <w:widowControl w:val="0"/>
              <w:rPr>
                <w:color w:val="auto"/>
                <w:sz w:val="20"/>
                <w:szCs w:val="20"/>
              </w:rPr>
            </w:pPr>
            <w:r w:rsidRPr="00B56766">
              <w:rPr>
                <w:color w:val="auto"/>
                <w:sz w:val="20"/>
                <w:szCs w:val="20"/>
              </w:rPr>
              <w:t>Расчетный показатель максимально допустимого уровня территориальной доступности</w:t>
            </w:r>
          </w:p>
        </w:tc>
        <w:tc>
          <w:tcPr>
            <w:tcW w:w="4110" w:type="dxa"/>
          </w:tcPr>
          <w:p w:rsidR="00AA03C5" w:rsidRPr="0073719E" w:rsidRDefault="00AA03C5" w:rsidP="0010227A">
            <w:pPr>
              <w:pStyle w:val="Default"/>
              <w:widowControl w:val="0"/>
              <w:jc w:val="both"/>
              <w:rPr>
                <w:color w:val="auto"/>
                <w:sz w:val="20"/>
                <w:szCs w:val="20"/>
              </w:rPr>
            </w:pPr>
            <w:r w:rsidRPr="00B56766">
              <w:rPr>
                <w:color w:val="auto"/>
                <w:sz w:val="20"/>
                <w:szCs w:val="20"/>
              </w:rPr>
              <w:t>Максимальная протяженность тупикового проезда 150 м принята согласно п. 8.1.11 СП 4.13130.2013</w:t>
            </w:r>
          </w:p>
        </w:tc>
      </w:tr>
    </w:tbl>
    <w:p w:rsidR="00AA03C5" w:rsidRPr="00A91E73" w:rsidRDefault="00AA03C5" w:rsidP="00AA03C5">
      <w:pPr>
        <w:ind w:left="5529" w:firstLine="0"/>
        <w:rPr>
          <w:rFonts w:eastAsia="Calibri" w:cs="Times New Roman"/>
          <w:sz w:val="28"/>
          <w:szCs w:val="28"/>
          <w:lang w:eastAsia="en-US"/>
        </w:rPr>
      </w:pPr>
    </w:p>
    <w:p w:rsidR="00AA03C5" w:rsidRDefault="00AA03C5" w:rsidP="00AA03C5">
      <w:pPr>
        <w:ind w:firstLine="0"/>
        <w:jc w:val="center"/>
        <w:rPr>
          <w:sz w:val="32"/>
          <w:szCs w:val="32"/>
        </w:rPr>
      </w:pPr>
    </w:p>
    <w:p w:rsidR="00AA03C5" w:rsidRDefault="00AA03C5" w:rsidP="00AA03C5">
      <w:pPr>
        <w:ind w:firstLine="0"/>
        <w:jc w:val="center"/>
        <w:rPr>
          <w:sz w:val="32"/>
          <w:szCs w:val="32"/>
        </w:rPr>
      </w:pPr>
    </w:p>
    <w:p w:rsidR="00AA03C5" w:rsidRDefault="00AA03C5" w:rsidP="00AA03C5">
      <w:pPr>
        <w:ind w:firstLine="0"/>
        <w:jc w:val="center"/>
        <w:rPr>
          <w:sz w:val="32"/>
          <w:szCs w:val="32"/>
        </w:rPr>
      </w:pPr>
    </w:p>
    <w:p w:rsidR="00AA03C5" w:rsidRDefault="00AA03C5" w:rsidP="00AA03C5">
      <w:pPr>
        <w:ind w:firstLine="0"/>
        <w:jc w:val="center"/>
        <w:rPr>
          <w:sz w:val="32"/>
          <w:szCs w:val="32"/>
        </w:rPr>
      </w:pPr>
    </w:p>
    <w:p w:rsidR="00AA03C5" w:rsidRDefault="00AA03C5" w:rsidP="00AA03C5">
      <w:pPr>
        <w:ind w:firstLine="0"/>
        <w:jc w:val="center"/>
        <w:rPr>
          <w:sz w:val="32"/>
          <w:szCs w:val="32"/>
        </w:rPr>
      </w:pPr>
    </w:p>
    <w:p w:rsidR="00AA03C5" w:rsidRDefault="00AA03C5" w:rsidP="00AA03C5">
      <w:pPr>
        <w:ind w:firstLine="0"/>
        <w:jc w:val="center"/>
        <w:rPr>
          <w:sz w:val="32"/>
          <w:szCs w:val="32"/>
        </w:rPr>
      </w:pPr>
    </w:p>
    <w:p w:rsidR="00AA03C5" w:rsidRDefault="00AA03C5" w:rsidP="00AA03C5">
      <w:pPr>
        <w:ind w:firstLine="0"/>
        <w:jc w:val="center"/>
        <w:rPr>
          <w:sz w:val="32"/>
          <w:szCs w:val="32"/>
        </w:rPr>
      </w:pPr>
    </w:p>
    <w:p w:rsidR="00AA03C5" w:rsidRDefault="00AA03C5" w:rsidP="00AA03C5">
      <w:pPr>
        <w:ind w:firstLine="0"/>
        <w:jc w:val="center"/>
        <w:rPr>
          <w:sz w:val="32"/>
          <w:szCs w:val="32"/>
        </w:rPr>
      </w:pPr>
    </w:p>
    <w:p w:rsidR="00AA03C5" w:rsidRDefault="00AA03C5" w:rsidP="00AA03C5">
      <w:pPr>
        <w:ind w:firstLine="0"/>
        <w:jc w:val="center"/>
        <w:rPr>
          <w:sz w:val="32"/>
          <w:szCs w:val="32"/>
        </w:rPr>
      </w:pPr>
    </w:p>
    <w:p w:rsidR="00AA03C5" w:rsidRDefault="00AA03C5" w:rsidP="00AA03C5">
      <w:pPr>
        <w:ind w:firstLine="0"/>
        <w:jc w:val="center"/>
        <w:rPr>
          <w:sz w:val="32"/>
          <w:szCs w:val="32"/>
        </w:rPr>
      </w:pPr>
    </w:p>
    <w:p w:rsidR="00AA03C5" w:rsidRPr="0073719E" w:rsidRDefault="00AA03C5" w:rsidP="00AA03C5">
      <w:pPr>
        <w:ind w:firstLine="0"/>
        <w:jc w:val="center"/>
        <w:rPr>
          <w:sz w:val="32"/>
          <w:szCs w:val="32"/>
        </w:rPr>
      </w:pPr>
    </w:p>
    <w:p w:rsidR="00AA03C5" w:rsidRDefault="00AA03C5" w:rsidP="00AA03C5">
      <w:pPr>
        <w:ind w:firstLine="0"/>
        <w:jc w:val="center"/>
        <w:rPr>
          <w:sz w:val="32"/>
          <w:szCs w:val="32"/>
        </w:rPr>
      </w:pPr>
    </w:p>
    <w:p w:rsidR="00AA03C5" w:rsidRDefault="00AA03C5" w:rsidP="00AA03C5">
      <w:pPr>
        <w:ind w:firstLine="0"/>
        <w:jc w:val="center"/>
        <w:rPr>
          <w:sz w:val="32"/>
          <w:szCs w:val="32"/>
        </w:rPr>
      </w:pPr>
    </w:p>
    <w:p w:rsidR="00AA03C5" w:rsidRDefault="00AA03C5" w:rsidP="00AA03C5">
      <w:pPr>
        <w:ind w:firstLine="0"/>
        <w:jc w:val="center"/>
        <w:rPr>
          <w:sz w:val="32"/>
          <w:szCs w:val="32"/>
        </w:rPr>
      </w:pPr>
    </w:p>
    <w:p w:rsidR="00AA03C5" w:rsidRDefault="00AA03C5" w:rsidP="00AA03C5">
      <w:pPr>
        <w:ind w:firstLine="0"/>
        <w:jc w:val="center"/>
        <w:rPr>
          <w:sz w:val="32"/>
          <w:szCs w:val="32"/>
        </w:rPr>
      </w:pPr>
    </w:p>
    <w:p w:rsidR="00AA03C5" w:rsidRPr="0073719E" w:rsidRDefault="00AA03C5" w:rsidP="00AA03C5">
      <w:pPr>
        <w:ind w:firstLine="0"/>
        <w:jc w:val="center"/>
        <w:rPr>
          <w:sz w:val="32"/>
          <w:szCs w:val="32"/>
        </w:rPr>
      </w:pPr>
    </w:p>
    <w:p w:rsidR="00AA03C5" w:rsidRPr="0073719E" w:rsidRDefault="00AA03C5" w:rsidP="00AA03C5">
      <w:pPr>
        <w:ind w:firstLine="0"/>
        <w:jc w:val="center"/>
        <w:rPr>
          <w:sz w:val="32"/>
          <w:szCs w:val="32"/>
        </w:rPr>
      </w:pPr>
    </w:p>
    <w:p w:rsidR="00AA03C5" w:rsidRPr="0073719E" w:rsidRDefault="00AA03C5" w:rsidP="00AA03C5">
      <w:pPr>
        <w:ind w:firstLine="0"/>
        <w:jc w:val="center"/>
      </w:pPr>
    </w:p>
    <w:p w:rsidR="00AA03C5" w:rsidRPr="0073719E" w:rsidRDefault="00AA03C5" w:rsidP="00AA03C5">
      <w:pPr>
        <w:ind w:firstLine="0"/>
        <w:jc w:val="center"/>
      </w:pPr>
    </w:p>
    <w:p w:rsidR="00AA03C5" w:rsidRPr="0073719E" w:rsidRDefault="00AA03C5" w:rsidP="00AA03C5">
      <w:pPr>
        <w:ind w:firstLine="0"/>
        <w:jc w:val="center"/>
      </w:pPr>
    </w:p>
    <w:p w:rsidR="00AA03C5" w:rsidRPr="0073719E" w:rsidRDefault="00AA03C5" w:rsidP="00AA03C5">
      <w:pPr>
        <w:ind w:firstLine="0"/>
        <w:jc w:val="center"/>
      </w:pPr>
    </w:p>
    <w:p w:rsidR="00AA03C5" w:rsidRPr="0073719E" w:rsidRDefault="00AA03C5" w:rsidP="00AA03C5">
      <w:pPr>
        <w:ind w:firstLine="0"/>
        <w:jc w:val="center"/>
      </w:pPr>
    </w:p>
    <w:p w:rsidR="00AA03C5" w:rsidRPr="0073719E" w:rsidRDefault="00AA03C5" w:rsidP="00AA03C5">
      <w:pPr>
        <w:ind w:firstLine="0"/>
        <w:jc w:val="center"/>
      </w:pPr>
    </w:p>
    <w:p w:rsidR="00AA03C5" w:rsidRPr="0073719E" w:rsidRDefault="00AA03C5" w:rsidP="00AA03C5">
      <w:pPr>
        <w:ind w:firstLine="0"/>
        <w:jc w:val="center"/>
      </w:pPr>
    </w:p>
    <w:p w:rsidR="00AA03C5" w:rsidRPr="0073719E" w:rsidRDefault="00AA03C5" w:rsidP="00AA03C5">
      <w:pPr>
        <w:ind w:firstLine="0"/>
        <w:jc w:val="center"/>
      </w:pPr>
    </w:p>
    <w:p w:rsidR="00AA03C5" w:rsidRPr="0073719E" w:rsidRDefault="00AA03C5" w:rsidP="00AA03C5">
      <w:pPr>
        <w:ind w:firstLine="0"/>
        <w:jc w:val="center"/>
      </w:pPr>
    </w:p>
    <w:p w:rsidR="00AA03C5" w:rsidRPr="0073719E" w:rsidRDefault="00AA03C5" w:rsidP="00AA03C5">
      <w:pPr>
        <w:ind w:firstLine="0"/>
        <w:jc w:val="center"/>
      </w:pPr>
    </w:p>
    <w:p w:rsidR="00AA03C5" w:rsidRPr="0073719E" w:rsidRDefault="00AA03C5" w:rsidP="00AA03C5">
      <w:pPr>
        <w:ind w:firstLine="0"/>
        <w:jc w:val="center"/>
        <w:rPr>
          <w:rFonts w:eastAsia="Times New Roman" w:cs="Times New Roman"/>
          <w:b/>
          <w:sz w:val="36"/>
          <w:szCs w:val="36"/>
          <w:lang w:eastAsia="ar-SA" w:bidi="en-US"/>
        </w:rPr>
      </w:pPr>
      <w:r w:rsidRPr="0073719E">
        <w:rPr>
          <w:rFonts w:eastAsia="Times New Roman" w:cs="Times New Roman"/>
          <w:b/>
          <w:sz w:val="36"/>
          <w:szCs w:val="36"/>
          <w:lang w:eastAsia="ar-SA" w:bidi="en-US"/>
        </w:rPr>
        <w:t>МЕСТНЫЕ НОРМАТИВЫ</w:t>
      </w:r>
    </w:p>
    <w:p w:rsidR="00AA03C5" w:rsidRPr="0073719E" w:rsidRDefault="00AA03C5" w:rsidP="00AA03C5">
      <w:pPr>
        <w:ind w:firstLine="0"/>
        <w:jc w:val="center"/>
        <w:rPr>
          <w:rFonts w:eastAsia="Times New Roman" w:cs="Times New Roman"/>
          <w:b/>
          <w:sz w:val="36"/>
          <w:szCs w:val="36"/>
          <w:lang w:eastAsia="ar-SA" w:bidi="en-US"/>
        </w:rPr>
      </w:pPr>
      <w:r w:rsidRPr="0073719E">
        <w:rPr>
          <w:rFonts w:eastAsia="Times New Roman" w:cs="Times New Roman"/>
          <w:b/>
          <w:sz w:val="36"/>
          <w:szCs w:val="36"/>
          <w:lang w:eastAsia="ar-SA" w:bidi="en-US"/>
        </w:rPr>
        <w:t>ГРАДОСТРОИТЕЛЬНОГО ПРОЕКТИРОВАНИЯ</w:t>
      </w:r>
    </w:p>
    <w:p w:rsidR="00AA03C5" w:rsidRPr="0073719E" w:rsidRDefault="00AA03C5" w:rsidP="00AA03C5">
      <w:pPr>
        <w:ind w:firstLine="0"/>
        <w:jc w:val="center"/>
      </w:pPr>
    </w:p>
    <w:p w:rsidR="00AA03C5" w:rsidRPr="0073719E" w:rsidRDefault="00AA03C5" w:rsidP="00AA03C5">
      <w:pPr>
        <w:suppressAutoHyphens/>
        <w:ind w:firstLine="0"/>
        <w:jc w:val="center"/>
        <w:rPr>
          <w:rFonts w:eastAsia="Times New Roman" w:cs="Times New Roman"/>
          <w:b/>
          <w:sz w:val="36"/>
          <w:szCs w:val="36"/>
          <w:lang w:eastAsia="ar-SA" w:bidi="en-US"/>
        </w:rPr>
      </w:pPr>
      <w:r w:rsidRPr="0073719E">
        <w:rPr>
          <w:rFonts w:eastAsia="Times New Roman" w:cs="Times New Roman"/>
          <w:b/>
          <w:sz w:val="36"/>
          <w:szCs w:val="36"/>
          <w:lang w:eastAsia="ar-SA" w:bidi="en-US"/>
        </w:rPr>
        <w:t>муниципального образования</w:t>
      </w:r>
    </w:p>
    <w:p w:rsidR="00AA03C5" w:rsidRPr="0073719E" w:rsidRDefault="00AA03C5" w:rsidP="00AA03C5">
      <w:pPr>
        <w:suppressAutoHyphens/>
        <w:ind w:firstLine="0"/>
        <w:jc w:val="center"/>
        <w:rPr>
          <w:rFonts w:eastAsia="Times New Roman" w:cs="Times New Roman"/>
          <w:b/>
          <w:sz w:val="36"/>
          <w:szCs w:val="36"/>
          <w:lang w:eastAsia="ar-SA" w:bidi="en-US"/>
        </w:rPr>
      </w:pPr>
      <w:proofErr w:type="spellStart"/>
      <w:r>
        <w:rPr>
          <w:rFonts w:eastAsia="Times New Roman" w:cs="Times New Roman"/>
          <w:b/>
          <w:sz w:val="36"/>
          <w:szCs w:val="36"/>
          <w:lang w:eastAsia="ar-SA" w:bidi="en-US"/>
        </w:rPr>
        <w:t>Старотитаровское</w:t>
      </w:r>
      <w:proofErr w:type="spellEnd"/>
      <w:r w:rsidRPr="0073719E">
        <w:rPr>
          <w:rFonts w:eastAsia="Times New Roman" w:cs="Times New Roman"/>
          <w:b/>
          <w:sz w:val="36"/>
          <w:szCs w:val="36"/>
          <w:lang w:eastAsia="ar-SA" w:bidi="en-US"/>
        </w:rPr>
        <w:t xml:space="preserve"> сельское поселение</w:t>
      </w:r>
    </w:p>
    <w:p w:rsidR="00AA03C5" w:rsidRPr="0073719E" w:rsidRDefault="00AA03C5" w:rsidP="00AA03C5">
      <w:pPr>
        <w:suppressAutoHyphens/>
        <w:ind w:firstLine="0"/>
        <w:jc w:val="center"/>
        <w:rPr>
          <w:rFonts w:eastAsia="Times New Roman" w:cs="Times New Roman"/>
          <w:b/>
          <w:sz w:val="36"/>
          <w:szCs w:val="36"/>
          <w:lang w:eastAsia="ar-SA" w:bidi="en-US"/>
        </w:rPr>
      </w:pPr>
    </w:p>
    <w:p w:rsidR="00AA03C5" w:rsidRPr="0073719E" w:rsidRDefault="00AA03C5" w:rsidP="00AA03C5">
      <w:pPr>
        <w:ind w:firstLine="0"/>
        <w:jc w:val="center"/>
        <w:rPr>
          <w:b/>
          <w:bCs/>
        </w:rPr>
      </w:pPr>
      <w:r w:rsidRPr="0073719E">
        <w:rPr>
          <w:b/>
          <w:bCs/>
        </w:rPr>
        <w:t xml:space="preserve">Темрюкского </w:t>
      </w:r>
      <w:r>
        <w:rPr>
          <w:b/>
          <w:bCs/>
        </w:rPr>
        <w:t xml:space="preserve">муниципального </w:t>
      </w:r>
      <w:r w:rsidRPr="0073719E">
        <w:rPr>
          <w:b/>
          <w:bCs/>
        </w:rPr>
        <w:t>района</w:t>
      </w:r>
    </w:p>
    <w:p w:rsidR="00AA03C5" w:rsidRPr="0073719E" w:rsidRDefault="00AA03C5" w:rsidP="00AA03C5">
      <w:pPr>
        <w:ind w:firstLine="0"/>
        <w:jc w:val="center"/>
        <w:rPr>
          <w:b/>
          <w:bCs/>
        </w:rPr>
      </w:pPr>
      <w:r w:rsidRPr="0073719E">
        <w:rPr>
          <w:b/>
          <w:bCs/>
        </w:rPr>
        <w:t>Краснодарского края</w:t>
      </w:r>
    </w:p>
    <w:p w:rsidR="00AA03C5" w:rsidRPr="0073719E" w:rsidRDefault="00AA03C5" w:rsidP="00AA03C5">
      <w:pPr>
        <w:ind w:firstLine="0"/>
        <w:jc w:val="center"/>
      </w:pPr>
    </w:p>
    <w:p w:rsidR="00AA03C5" w:rsidRPr="0073719E" w:rsidRDefault="00AA03C5" w:rsidP="00AA03C5">
      <w:pPr>
        <w:ind w:firstLine="0"/>
        <w:jc w:val="center"/>
      </w:pPr>
    </w:p>
    <w:p w:rsidR="00AA03C5" w:rsidRPr="0073719E" w:rsidRDefault="00AA03C5" w:rsidP="00AA03C5">
      <w:pPr>
        <w:ind w:firstLine="0"/>
        <w:jc w:val="center"/>
      </w:pPr>
    </w:p>
    <w:p w:rsidR="00AA03C5" w:rsidRPr="0073719E" w:rsidRDefault="00AA03C5" w:rsidP="00AA03C5">
      <w:pPr>
        <w:ind w:firstLine="0"/>
        <w:jc w:val="center"/>
      </w:pPr>
    </w:p>
    <w:p w:rsidR="00AA03C5" w:rsidRPr="0073719E" w:rsidRDefault="00AA03C5" w:rsidP="00AA03C5">
      <w:pPr>
        <w:ind w:firstLine="0"/>
        <w:jc w:val="center"/>
      </w:pPr>
    </w:p>
    <w:p w:rsidR="00AA03C5" w:rsidRPr="0073719E" w:rsidRDefault="00AA03C5" w:rsidP="00AA03C5">
      <w:pPr>
        <w:ind w:firstLine="0"/>
        <w:jc w:val="center"/>
      </w:pPr>
    </w:p>
    <w:p w:rsidR="00AA03C5" w:rsidRPr="0073719E" w:rsidRDefault="00AA03C5" w:rsidP="00AA03C5">
      <w:pPr>
        <w:ind w:firstLine="0"/>
        <w:jc w:val="center"/>
      </w:pPr>
    </w:p>
    <w:p w:rsidR="00AA03C5" w:rsidRPr="0073719E" w:rsidRDefault="00AA03C5" w:rsidP="00AA03C5">
      <w:pPr>
        <w:ind w:firstLine="0"/>
        <w:jc w:val="center"/>
      </w:pPr>
    </w:p>
    <w:p w:rsidR="00AA03C5" w:rsidRPr="0073719E" w:rsidRDefault="00AA03C5" w:rsidP="00AA03C5">
      <w:pPr>
        <w:ind w:firstLine="0"/>
        <w:jc w:val="center"/>
      </w:pPr>
    </w:p>
    <w:p w:rsidR="00AA03C5" w:rsidRPr="0073719E" w:rsidRDefault="00AA03C5" w:rsidP="00AA03C5">
      <w:pPr>
        <w:ind w:firstLine="0"/>
        <w:jc w:val="center"/>
      </w:pPr>
    </w:p>
    <w:p w:rsidR="00AA03C5" w:rsidRPr="0073719E" w:rsidRDefault="00AA03C5" w:rsidP="00AA03C5">
      <w:pPr>
        <w:ind w:firstLine="0"/>
        <w:jc w:val="center"/>
      </w:pPr>
    </w:p>
    <w:p w:rsidR="00AA03C5" w:rsidRPr="0073719E" w:rsidRDefault="00AA03C5" w:rsidP="00AA03C5">
      <w:pPr>
        <w:ind w:firstLine="0"/>
        <w:jc w:val="center"/>
      </w:pPr>
    </w:p>
    <w:p w:rsidR="00AA03C5" w:rsidRPr="0073719E" w:rsidRDefault="00AA03C5" w:rsidP="00AA03C5">
      <w:pPr>
        <w:ind w:firstLine="0"/>
        <w:jc w:val="center"/>
      </w:pPr>
    </w:p>
    <w:p w:rsidR="00AA03C5" w:rsidRPr="0073719E" w:rsidRDefault="00AA03C5" w:rsidP="00AA03C5">
      <w:pPr>
        <w:ind w:firstLine="0"/>
        <w:jc w:val="center"/>
      </w:pPr>
    </w:p>
    <w:p w:rsidR="00AA03C5" w:rsidRPr="0073719E" w:rsidRDefault="00AA03C5" w:rsidP="00AA03C5">
      <w:pPr>
        <w:ind w:firstLine="0"/>
        <w:jc w:val="center"/>
      </w:pPr>
    </w:p>
    <w:p w:rsidR="00AA03C5" w:rsidRPr="0073719E" w:rsidRDefault="00AA03C5" w:rsidP="00AA03C5">
      <w:pPr>
        <w:ind w:firstLine="0"/>
        <w:jc w:val="center"/>
      </w:pPr>
    </w:p>
    <w:p w:rsidR="00AA03C5" w:rsidRPr="0073719E" w:rsidRDefault="00AA03C5" w:rsidP="00AA03C5">
      <w:pPr>
        <w:ind w:firstLine="0"/>
        <w:jc w:val="center"/>
      </w:pPr>
    </w:p>
    <w:p w:rsidR="00AA03C5" w:rsidRPr="0073719E" w:rsidRDefault="00AA03C5" w:rsidP="00AA03C5">
      <w:pPr>
        <w:ind w:firstLine="0"/>
        <w:jc w:val="center"/>
      </w:pPr>
    </w:p>
    <w:p w:rsidR="00AA03C5" w:rsidRDefault="00AA03C5" w:rsidP="00AA03C5">
      <w:pPr>
        <w:ind w:firstLine="0"/>
        <w:jc w:val="center"/>
      </w:pPr>
      <w:r>
        <w:t>2026</w:t>
      </w:r>
      <w:bookmarkStart w:id="153" w:name="_Toc102052102"/>
    </w:p>
    <w:p w:rsidR="00AA03C5" w:rsidRDefault="00AA03C5" w:rsidP="00AA03C5">
      <w:pPr>
        <w:ind w:firstLine="0"/>
        <w:jc w:val="center"/>
        <w:rPr>
          <w:b/>
        </w:rPr>
      </w:pPr>
      <w:r w:rsidRPr="004469EA">
        <w:rPr>
          <w:b/>
        </w:rPr>
        <w:lastRenderedPageBreak/>
        <w:t>3. ПРАВИЛА И ОБЛАСТЬ ПРИМЕНЕНИЯ РАСЧЕТНЫХ ПОКАЗАТЕЛЕЙ, СОДЕРЖАЩИХСЯ В ОСНОВНОЙ ЧАСТИ</w:t>
      </w:r>
      <w:bookmarkEnd w:id="153"/>
    </w:p>
    <w:p w:rsidR="00AA03C5" w:rsidRDefault="00AA03C5" w:rsidP="00AA03C5">
      <w:pPr>
        <w:ind w:firstLine="0"/>
        <w:jc w:val="center"/>
        <w:rPr>
          <w:b/>
        </w:rPr>
      </w:pPr>
    </w:p>
    <w:p w:rsidR="00AA03C5" w:rsidRDefault="00AA03C5" w:rsidP="00AA03C5">
      <w:pPr>
        <w:ind w:firstLine="0"/>
        <w:jc w:val="center"/>
        <w:rPr>
          <w:b/>
        </w:rPr>
      </w:pPr>
      <w:r>
        <w:rPr>
          <w:b/>
        </w:rPr>
        <w:t>3.1. Область применения расчетных показателей</w:t>
      </w:r>
      <w:bookmarkStart w:id="154" w:name="OLE_LINK748"/>
      <w:bookmarkStart w:id="155" w:name="OLE_LINK553"/>
      <w:bookmarkStart w:id="156" w:name="OLE_LINK554"/>
    </w:p>
    <w:p w:rsidR="00AA03C5" w:rsidRPr="0073719E" w:rsidRDefault="00AA03C5" w:rsidP="00AA03C5">
      <w:pPr>
        <w:ind w:firstLine="0"/>
        <w:jc w:val="center"/>
      </w:pPr>
    </w:p>
    <w:p w:rsidR="00AA03C5" w:rsidRPr="0073719E" w:rsidRDefault="00AA03C5" w:rsidP="00AA03C5">
      <w:pPr>
        <w:pStyle w:val="aff7"/>
        <w:rPr>
          <w:lang w:val="ru-RU"/>
        </w:rPr>
      </w:pPr>
      <w:bookmarkStart w:id="157" w:name="_Toc498871959"/>
      <w:bookmarkStart w:id="158" w:name="OLE_LINK555"/>
      <w:bookmarkStart w:id="159" w:name="OLE_LINK562"/>
      <w:bookmarkEnd w:id="154"/>
      <w:bookmarkEnd w:id="155"/>
      <w:bookmarkEnd w:id="156"/>
      <w:r w:rsidRPr="0073719E">
        <w:rPr>
          <w:lang w:val="ru-RU"/>
        </w:rPr>
        <w:t xml:space="preserve">Действие местных нормативов градостроительного проектирования муниципального образования </w:t>
      </w:r>
      <w:proofErr w:type="spellStart"/>
      <w:r>
        <w:rPr>
          <w:lang w:val="ru-RU"/>
        </w:rPr>
        <w:t>Старотитаровское</w:t>
      </w:r>
      <w:proofErr w:type="spellEnd"/>
      <w:r w:rsidRPr="0073719E">
        <w:rPr>
          <w:lang w:val="ru-RU"/>
        </w:rPr>
        <w:t xml:space="preserve"> сельское поселение Темрюкского </w:t>
      </w:r>
      <w:r>
        <w:rPr>
          <w:lang w:val="ru-RU"/>
        </w:rPr>
        <w:t xml:space="preserve">муниципального </w:t>
      </w:r>
      <w:r w:rsidRPr="0073719E">
        <w:rPr>
          <w:lang w:val="ru-RU"/>
        </w:rPr>
        <w:t xml:space="preserve">района </w:t>
      </w:r>
      <w:r>
        <w:rPr>
          <w:lang w:val="ru-RU"/>
        </w:rPr>
        <w:t xml:space="preserve">Краснодарского края </w:t>
      </w:r>
      <w:r w:rsidRPr="0073719E">
        <w:rPr>
          <w:lang w:val="ru-RU"/>
        </w:rPr>
        <w:t xml:space="preserve">распространяется на всю территорию МО </w:t>
      </w:r>
      <w:proofErr w:type="spellStart"/>
      <w:r>
        <w:rPr>
          <w:lang w:val="ru-RU"/>
        </w:rPr>
        <w:t>Старотитаровское</w:t>
      </w:r>
      <w:proofErr w:type="spellEnd"/>
      <w:r w:rsidRPr="0073719E">
        <w:rPr>
          <w:lang w:val="ru-RU"/>
        </w:rPr>
        <w:t xml:space="preserve"> сельское поселение; на правоотношения, возникшие после утверждения настоящих МНГП. </w:t>
      </w:r>
    </w:p>
    <w:p w:rsidR="00AA03C5" w:rsidRPr="0073719E" w:rsidRDefault="00AA03C5" w:rsidP="00AA03C5">
      <w:pPr>
        <w:pStyle w:val="aff7"/>
        <w:rPr>
          <w:lang w:val="ru-RU"/>
        </w:rPr>
      </w:pPr>
      <w:r w:rsidRPr="0073719E">
        <w:rPr>
          <w:lang w:val="ru-RU"/>
        </w:rPr>
        <w:t xml:space="preserve">Настоящие МНГП МО </w:t>
      </w:r>
      <w:proofErr w:type="spellStart"/>
      <w:r>
        <w:rPr>
          <w:lang w:val="ru-RU"/>
        </w:rPr>
        <w:t>Старотитаровское</w:t>
      </w:r>
      <w:proofErr w:type="spellEnd"/>
      <w:r w:rsidRPr="0073719E">
        <w:rPr>
          <w:lang w:val="ru-RU"/>
        </w:rPr>
        <w:t xml:space="preserve"> СП устанавливают совокупность расчетных показателей минимально допустимого уровня обеспеченности объектами местного значения сельского поселения, объектами благоустройства территории, иными объектами местного значения сельского поселения населения сельского поселения и расчетных показателей максимально допустимого уровня территориальной доступности таких объектов для населения сельского поселения. </w:t>
      </w:r>
    </w:p>
    <w:p w:rsidR="00AA03C5" w:rsidRPr="0073719E" w:rsidRDefault="00AA03C5" w:rsidP="00AA03C5">
      <w:pPr>
        <w:pStyle w:val="aff7"/>
        <w:rPr>
          <w:lang w:val="ru-RU"/>
        </w:rPr>
      </w:pPr>
      <w:r w:rsidRPr="0073719E">
        <w:rPr>
          <w:lang w:val="ru-RU"/>
        </w:rPr>
        <w:t xml:space="preserve">Расчетные показатели минимально допустимого уровня обеспеченности объектами местного значения сельского поселения и расчетные показатели максимально допустимого уровня территориальной доступности таких объектов для населения сельского поселения, установленные в МНГП МО </w:t>
      </w:r>
      <w:proofErr w:type="spellStart"/>
      <w:r>
        <w:rPr>
          <w:lang w:val="ru-RU"/>
        </w:rPr>
        <w:t>Старотитаровское</w:t>
      </w:r>
      <w:proofErr w:type="spellEnd"/>
      <w:r w:rsidRPr="0073719E">
        <w:rPr>
          <w:lang w:val="ru-RU"/>
        </w:rPr>
        <w:t xml:space="preserve"> СП, применяются при подготовке генерального плана сельского поселения, правил землепользования и застройки сельского поселения, документации по планировке территории. </w:t>
      </w:r>
    </w:p>
    <w:p w:rsidR="00AA03C5" w:rsidRPr="0073719E" w:rsidRDefault="00AA03C5" w:rsidP="00AA03C5">
      <w:pPr>
        <w:pStyle w:val="aff7"/>
        <w:rPr>
          <w:lang w:val="ru-RU"/>
        </w:rPr>
      </w:pPr>
      <w:r w:rsidRPr="0073719E">
        <w:rPr>
          <w:lang w:val="ru-RU"/>
        </w:rPr>
        <w:t>Расчетные показатели подлежат применению разработчиком градостроительной документации, заказчиком градостроительной документации и иными заинтересованными лицами при оценке качества градостроительной документации в ча</w:t>
      </w:r>
      <w:r>
        <w:rPr>
          <w:lang w:val="ru-RU"/>
        </w:rPr>
        <w:t>сти установления соответствия ее</w:t>
      </w:r>
      <w:r w:rsidRPr="0073719E">
        <w:rPr>
          <w:lang w:val="ru-RU"/>
        </w:rPr>
        <w:t xml:space="preserve"> решений целям повышения качества жизни населения. </w:t>
      </w:r>
    </w:p>
    <w:p w:rsidR="00AA03C5" w:rsidRDefault="00AA03C5" w:rsidP="00AA03C5">
      <w:pPr>
        <w:pStyle w:val="aff7"/>
        <w:rPr>
          <w:lang w:val="ru-RU"/>
        </w:rPr>
      </w:pPr>
      <w:r w:rsidRPr="0073719E">
        <w:rPr>
          <w:lang w:val="ru-RU"/>
        </w:rPr>
        <w:t xml:space="preserve">Расчетные показатели применяются также при осуществлении государственного контроля за соблюдением органами местного самоуправления муниципальных образований законодательства о </w:t>
      </w:r>
      <w:r>
        <w:rPr>
          <w:lang w:val="ru-RU"/>
        </w:rPr>
        <w:t>градостроительной деятельности.</w:t>
      </w:r>
    </w:p>
    <w:p w:rsidR="00AA03C5" w:rsidRDefault="00AA03C5" w:rsidP="00AA03C5">
      <w:pPr>
        <w:pStyle w:val="aff7"/>
        <w:rPr>
          <w:lang w:val="ru-RU"/>
        </w:rPr>
      </w:pPr>
    </w:p>
    <w:p w:rsidR="00AA03C5" w:rsidRDefault="00AA03C5" w:rsidP="00AA03C5">
      <w:pPr>
        <w:pStyle w:val="aff7"/>
        <w:ind w:firstLine="0"/>
        <w:jc w:val="center"/>
        <w:rPr>
          <w:b/>
          <w:lang w:val="ru-RU"/>
        </w:rPr>
      </w:pPr>
      <w:r w:rsidRPr="004469EA">
        <w:rPr>
          <w:b/>
          <w:lang w:val="ru-RU"/>
        </w:rPr>
        <w:t>3.2. Правила применения расчетных показателей</w:t>
      </w:r>
      <w:bookmarkEnd w:id="157"/>
    </w:p>
    <w:p w:rsidR="00AA03C5" w:rsidRPr="00495212" w:rsidRDefault="00AA03C5" w:rsidP="00AA03C5">
      <w:pPr>
        <w:pStyle w:val="aff7"/>
        <w:ind w:firstLine="0"/>
        <w:jc w:val="center"/>
        <w:rPr>
          <w:lang w:val="ru-RU"/>
        </w:rPr>
      </w:pPr>
    </w:p>
    <w:bookmarkEnd w:id="158"/>
    <w:bookmarkEnd w:id="159"/>
    <w:p w:rsidR="00AA03C5" w:rsidRPr="0073719E" w:rsidRDefault="00AA03C5" w:rsidP="00AA03C5">
      <w:pPr>
        <w:pStyle w:val="aff7"/>
        <w:rPr>
          <w:lang w:val="ru-RU"/>
        </w:rPr>
      </w:pPr>
      <w:r w:rsidRPr="0073719E">
        <w:rPr>
          <w:lang w:val="ru-RU"/>
        </w:rPr>
        <w:t xml:space="preserve">В процессе подготовки генерального плана, внесения изменений в генеральный план МО </w:t>
      </w:r>
      <w:proofErr w:type="spellStart"/>
      <w:r>
        <w:rPr>
          <w:lang w:val="ru-RU"/>
        </w:rPr>
        <w:t>Старотитаровское</w:t>
      </w:r>
      <w:proofErr w:type="spellEnd"/>
      <w:r w:rsidRPr="0073719E">
        <w:rPr>
          <w:lang w:val="ru-RU"/>
        </w:rPr>
        <w:t xml:space="preserve"> сельское поселение необходимо применять расчетные показатели уровня минимальной обеспеченности объектами местного значения сельского поселения и уровня максимальной территориальной доступности таких объектов. </w:t>
      </w:r>
    </w:p>
    <w:p w:rsidR="00AA03C5" w:rsidRPr="0073719E" w:rsidRDefault="00AA03C5" w:rsidP="00AA03C5">
      <w:pPr>
        <w:pStyle w:val="aff7"/>
        <w:rPr>
          <w:lang w:val="ru-RU"/>
        </w:rPr>
      </w:pPr>
      <w:r w:rsidRPr="0073719E">
        <w:rPr>
          <w:lang w:val="ru-RU"/>
        </w:rPr>
        <w:t xml:space="preserve">В ходе подготовки документации по планировке территории в границах МО </w:t>
      </w:r>
      <w:proofErr w:type="spellStart"/>
      <w:r>
        <w:rPr>
          <w:lang w:val="ru-RU"/>
        </w:rPr>
        <w:t>Старотитаровское</w:t>
      </w:r>
      <w:proofErr w:type="spellEnd"/>
      <w:r w:rsidRPr="0073719E">
        <w:rPr>
          <w:lang w:val="ru-RU"/>
        </w:rPr>
        <w:t xml:space="preserve"> сельское поселение следует учитывать расчетные показатели минимально допустимых площадей территорий, необходимых для размещения объектов местного значения сельского поселения. </w:t>
      </w:r>
    </w:p>
    <w:p w:rsidR="00AA03C5" w:rsidRPr="0073719E" w:rsidRDefault="00AA03C5" w:rsidP="00AA03C5">
      <w:pPr>
        <w:pStyle w:val="aff7"/>
        <w:rPr>
          <w:lang w:val="ru-RU"/>
        </w:rPr>
      </w:pPr>
      <w:r w:rsidRPr="0073719E">
        <w:rPr>
          <w:lang w:val="ru-RU"/>
        </w:rPr>
        <w:t xml:space="preserve">При планировании размещения в границах территории проекта планировки различных объектов следует оценивать обеспеченности рассматриваемой территории объектами соответствующего вида, которые расположены (или могут быть расположены) не только в границах данной территории, но также и вне ее границ в пределах максимальной территориальной доступности, установленной для соответствующих объектов. </w:t>
      </w:r>
    </w:p>
    <w:p w:rsidR="00AA03C5" w:rsidRPr="0073719E" w:rsidRDefault="00AA03C5" w:rsidP="00AA03C5">
      <w:pPr>
        <w:pStyle w:val="aff7"/>
        <w:rPr>
          <w:lang w:val="ru-RU"/>
        </w:rPr>
      </w:pPr>
      <w:r w:rsidRPr="0073719E">
        <w:rPr>
          <w:lang w:val="ru-RU"/>
        </w:rPr>
        <w:t xml:space="preserve">Расчетные показатели минимально допустимого уровня обеспеченности объектами местного значения сельского поселения, а также максимально допустимого уровня территориальной доступности таких объектов, установленные в настоящих МНГП, применяются при определении местоположения планируемых к размещению объектов местного значения поселения в генеральном плане МО </w:t>
      </w:r>
      <w:proofErr w:type="spellStart"/>
      <w:r>
        <w:rPr>
          <w:lang w:val="ru-RU"/>
        </w:rPr>
        <w:t>Старотитаровское</w:t>
      </w:r>
      <w:proofErr w:type="spellEnd"/>
      <w:r w:rsidRPr="0073719E">
        <w:rPr>
          <w:lang w:val="ru-RU"/>
        </w:rPr>
        <w:t xml:space="preserve"> сельское поселение</w:t>
      </w:r>
      <w:r>
        <w:rPr>
          <w:lang w:val="ru-RU"/>
        </w:rPr>
        <w:t xml:space="preserve"> </w:t>
      </w:r>
      <w:r w:rsidRPr="0073719E">
        <w:rPr>
          <w:lang w:val="ru-RU"/>
        </w:rPr>
        <w:t xml:space="preserve">(в том числе, при определении функциональных зон, в границах которых планируется размещение указанных объектов), а также при определении зон планируемого размещения объектов местного значения сельского поселения. </w:t>
      </w:r>
    </w:p>
    <w:p w:rsidR="00AA03C5" w:rsidRPr="0073719E" w:rsidRDefault="00AA03C5" w:rsidP="00AA03C5">
      <w:pPr>
        <w:pStyle w:val="aff7"/>
        <w:rPr>
          <w:lang w:val="ru-RU"/>
        </w:rPr>
      </w:pPr>
      <w:r w:rsidRPr="0073719E">
        <w:rPr>
          <w:lang w:val="ru-RU"/>
        </w:rPr>
        <w:lastRenderedPageBreak/>
        <w:t xml:space="preserve">При определении местоположения планируемых к размещению объектов местного значения сельского поселения в целях подготовки генерального плана МО </w:t>
      </w:r>
      <w:proofErr w:type="spellStart"/>
      <w:r>
        <w:rPr>
          <w:lang w:val="ru-RU"/>
        </w:rPr>
        <w:t>Старотитаровское</w:t>
      </w:r>
      <w:proofErr w:type="spellEnd"/>
      <w:r w:rsidRPr="0073719E">
        <w:rPr>
          <w:lang w:val="ru-RU"/>
        </w:rPr>
        <w:t xml:space="preserve"> сельское поселение, документации по планировке территории следует учитывать наличие на территории в границах подготавливаемого проекта подобных объектов, их параметры (площадь, емкость, вместимость, уровень территориальной доступности). </w:t>
      </w:r>
    </w:p>
    <w:p w:rsidR="00AA03C5" w:rsidRPr="0073719E" w:rsidRDefault="00AA03C5" w:rsidP="00AA03C5">
      <w:r w:rsidRPr="0073719E">
        <w:t xml:space="preserve">МНГП МО </w:t>
      </w:r>
      <w:proofErr w:type="spellStart"/>
      <w:r>
        <w:t>Старотитаровское</w:t>
      </w:r>
      <w:proofErr w:type="spellEnd"/>
      <w:r>
        <w:t xml:space="preserve"> </w:t>
      </w:r>
      <w:r w:rsidRPr="0073719E">
        <w:t xml:space="preserve">СП имеют приоритет перед РНГП Краснодарского края в случае, если расчетные показатели минимально допустимого уровня обеспеченности объектами местного значения сельского поселения населения сельского поселения, установленные МНГП МО </w:t>
      </w:r>
      <w:proofErr w:type="spellStart"/>
      <w:r>
        <w:t>Старотитаровское</w:t>
      </w:r>
      <w:proofErr w:type="spellEnd"/>
      <w:r w:rsidRPr="0073719E">
        <w:t xml:space="preserve"> СП выше соответствующих предельных значений расчетных показателей, установленных РНГП Краснодарского края. В случае, если расчетные показатели минимально допустимого уровня обеспеченности объектами местного значения сельского поселения населения сельского поселения, установленные МНГП МО </w:t>
      </w:r>
      <w:proofErr w:type="spellStart"/>
      <w:r>
        <w:t>Старотитаровское</w:t>
      </w:r>
      <w:proofErr w:type="spellEnd"/>
      <w:r w:rsidRPr="0073719E">
        <w:t xml:space="preserve"> СП, окажутся ниже уровня соответствующих предельных значений расчетных показателей, установленных РНГП Краснодарского края, то применяются предельные расчетные показатели РНГП Краснодарского края.</w:t>
      </w:r>
    </w:p>
    <w:p w:rsidR="00AA03C5" w:rsidRPr="0073719E" w:rsidRDefault="00AA03C5" w:rsidP="00AA03C5">
      <w:r w:rsidRPr="0073719E">
        <w:t xml:space="preserve">МНГП МО </w:t>
      </w:r>
      <w:proofErr w:type="spellStart"/>
      <w:r>
        <w:t>Старотитаровское</w:t>
      </w:r>
      <w:proofErr w:type="spellEnd"/>
      <w:r w:rsidRPr="0073719E">
        <w:t xml:space="preserve"> СП имеют приоритет перед РНГП Краснодарского края в случае, если расчетные показатели максимально допустимого уровня территориальной доступности объектов местного значения сельского поселения для населения сельского поселения, установленные МНГП МО </w:t>
      </w:r>
      <w:proofErr w:type="spellStart"/>
      <w:r>
        <w:t>Старотитаровское</w:t>
      </w:r>
      <w:proofErr w:type="spellEnd"/>
      <w:r w:rsidRPr="0073719E">
        <w:t xml:space="preserve"> СП ниже соответствующих предельных значений расчетных показателей, установленных РНГП Краснодарского края. В случае, если расчетные показатели максимально допустимого уровня территориальной доступности объектов местного значения сельского поселения для населения сельского поселения, установленные МНГП МО </w:t>
      </w:r>
      <w:proofErr w:type="spellStart"/>
      <w:r>
        <w:t>Старотитаровское</w:t>
      </w:r>
      <w:proofErr w:type="spellEnd"/>
      <w:r w:rsidRPr="0073719E">
        <w:t xml:space="preserve"> СП, окажутся выше уровня соответствующих предельных значений расчетных показателей, установленных РНГП Краснодарского края, то применяются предельные расчетные показатели РНГП Краснодарского края.</w:t>
      </w:r>
    </w:p>
    <w:p w:rsidR="00AA03C5" w:rsidRPr="0073719E" w:rsidRDefault="00AA03C5" w:rsidP="00AA03C5">
      <w:pPr>
        <w:pStyle w:val="aff7"/>
        <w:rPr>
          <w:lang w:val="ru-RU"/>
        </w:rPr>
      </w:pPr>
      <w:r w:rsidRPr="0073719E">
        <w:rPr>
          <w:lang w:val="ru-RU"/>
        </w:rPr>
        <w:t xml:space="preserve">При отмене и (или) изменении действующих </w:t>
      </w:r>
      <w:bookmarkStart w:id="160" w:name="_Hlk102042870"/>
      <w:r w:rsidRPr="0073719E">
        <w:rPr>
          <w:lang w:val="ru-RU"/>
        </w:rPr>
        <w:t>нормативных документов Российской Федерации и (или) Краснодарского края</w:t>
      </w:r>
      <w:bookmarkEnd w:id="160"/>
      <w:r w:rsidRPr="0073719E">
        <w:rPr>
          <w:lang w:val="ru-RU"/>
        </w:rPr>
        <w:t>, в том числе тех, требования которых были учтены при подготовке настоящих МНГП и на которые дается ссылка в настоящих МНГП, следует руководствоваться нормами, вводимыми взамен отмененных.</w:t>
      </w:r>
    </w:p>
    <w:p w:rsidR="00AA03C5" w:rsidRPr="00495212" w:rsidRDefault="00AA03C5" w:rsidP="00AA03C5">
      <w:pPr>
        <w:pStyle w:val="aff7"/>
        <w:rPr>
          <w:lang w:val="ru-RU"/>
        </w:rPr>
      </w:pPr>
      <w:bookmarkStart w:id="161" w:name="_Hlk102045287"/>
      <w:r w:rsidRPr="00220738">
        <w:rPr>
          <w:rFonts w:eastAsiaTheme="minorEastAsia" w:cstheme="minorBidi"/>
          <w:szCs w:val="22"/>
          <w:lang w:val="ru-RU" w:eastAsia="ru-RU" w:bidi="ar-SA"/>
        </w:rPr>
        <w:t xml:space="preserve">МНГП МО </w:t>
      </w:r>
      <w:proofErr w:type="spellStart"/>
      <w:r w:rsidRPr="009469CF">
        <w:rPr>
          <w:lang w:val="ru-RU"/>
        </w:rPr>
        <w:t>Старотитаровское</w:t>
      </w:r>
      <w:proofErr w:type="spellEnd"/>
      <w:r w:rsidRPr="00220738">
        <w:rPr>
          <w:rFonts w:eastAsiaTheme="minorEastAsia" w:cstheme="minorBidi"/>
          <w:szCs w:val="22"/>
          <w:lang w:val="ru-RU" w:eastAsia="ru-RU" w:bidi="ar-SA"/>
        </w:rPr>
        <w:t xml:space="preserve"> СП устанавливают совокупность расчетных показателей в отношении объектов местного значения поселения. </w:t>
      </w:r>
      <w:bookmarkEnd w:id="161"/>
      <w:r w:rsidRPr="00220738">
        <w:rPr>
          <w:rFonts w:eastAsiaTheme="minorEastAsia" w:cstheme="minorBidi"/>
          <w:szCs w:val="22"/>
          <w:lang w:val="ru-RU" w:eastAsia="ru-RU" w:bidi="ar-SA"/>
        </w:rPr>
        <w:t xml:space="preserve">В отношении иных объектов применяются расчетные показатели, установленные в соответствующих нормативных документах Российской Федерации, Краснодарского края, МО </w:t>
      </w:r>
      <w:r w:rsidRPr="00220738">
        <w:rPr>
          <w:lang w:val="ru-RU"/>
        </w:rPr>
        <w:t xml:space="preserve">Темрюкский </w:t>
      </w:r>
      <w:r>
        <w:rPr>
          <w:lang w:val="ru-RU"/>
        </w:rPr>
        <w:t xml:space="preserve">муниципальный </w:t>
      </w:r>
      <w:r w:rsidRPr="00220738">
        <w:rPr>
          <w:lang w:val="ru-RU"/>
        </w:rPr>
        <w:t>район Краснодарского края</w:t>
      </w:r>
      <w:r w:rsidRPr="00220738">
        <w:rPr>
          <w:rFonts w:eastAsiaTheme="minorEastAsia" w:cstheme="minorBidi"/>
          <w:szCs w:val="22"/>
          <w:lang w:val="ru-RU" w:eastAsia="ru-RU" w:bidi="ar-SA"/>
        </w:rPr>
        <w:t>.</w:t>
      </w:r>
    </w:p>
    <w:p w:rsidR="00AA03C5" w:rsidRPr="008649AD" w:rsidRDefault="00AA03C5" w:rsidP="00AA03C5">
      <w:pPr>
        <w:pStyle w:val="aff7"/>
        <w:widowControl w:val="0"/>
        <w:ind w:firstLine="0"/>
        <w:jc w:val="center"/>
        <w:rPr>
          <w:b/>
          <w:lang w:val="ru-RU"/>
        </w:rPr>
      </w:pPr>
      <w:bookmarkStart w:id="162" w:name="_GoBack"/>
      <w:bookmarkEnd w:id="162"/>
    </w:p>
    <w:bookmarkEnd w:id="148"/>
    <w:bookmarkEnd w:id="149"/>
    <w:bookmarkEnd w:id="150"/>
    <w:bookmarkEnd w:id="151"/>
    <w:sectPr w:rsidR="00AA03C5" w:rsidRPr="008649AD" w:rsidSect="005C7328">
      <w:headerReference w:type="default" r:id="rId15"/>
      <w:footerReference w:type="default" r:id="rId16"/>
      <w:pgSz w:w="11906" w:h="16838"/>
      <w:pgMar w:top="1134" w:right="567" w:bottom="1134" w:left="1701" w:header="709" w:footer="709" w:gutter="0"/>
      <w:pgNumType w:start="3"/>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03C5" w:rsidRDefault="00AA03C5" w:rsidP="00AA03C5">
      <w:r>
        <w:separator/>
      </w:r>
    </w:p>
  </w:endnote>
  <w:endnote w:type="continuationSeparator" w:id="0">
    <w:p w:rsidR="00AA03C5" w:rsidRDefault="00AA03C5" w:rsidP="00AA0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2FF" w:rsidRDefault="001A6DF6" w:rsidP="009E45D5">
    <w:pPr>
      <w:pStyle w:val="afa"/>
      <w:ind w:firstLine="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03C5" w:rsidRDefault="00AA03C5" w:rsidP="00AA03C5">
      <w:r>
        <w:separator/>
      </w:r>
    </w:p>
  </w:footnote>
  <w:footnote w:type="continuationSeparator" w:id="0">
    <w:p w:rsidR="00AA03C5" w:rsidRDefault="00AA03C5" w:rsidP="00AA03C5">
      <w:r>
        <w:continuationSeparator/>
      </w:r>
    </w:p>
  </w:footnote>
  <w:footnote w:id="1">
    <w:p w:rsidR="00AA03C5" w:rsidRDefault="00AA03C5" w:rsidP="00AA03C5">
      <w:pPr>
        <w:pStyle w:val="s91"/>
        <w:shd w:val="clear" w:color="auto" w:fill="FFFFFF"/>
        <w:jc w:val="both"/>
        <w:rPr>
          <w:color w:val="22272F"/>
          <w:sz w:val="22"/>
          <w:szCs w:val="22"/>
        </w:rPr>
      </w:pPr>
      <w:r w:rsidRPr="005F5E60">
        <w:rPr>
          <w:vertAlign w:val="superscript"/>
        </w:rPr>
        <w:t>1</w:t>
      </w:r>
      <w:r>
        <w:t> </w:t>
      </w:r>
      <w:r>
        <w:rPr>
          <w:color w:val="22272F"/>
          <w:sz w:val="22"/>
          <w:szCs w:val="22"/>
        </w:rPr>
        <w:t>Показатель k1 определяется каждый год приказом департамента по архитектуре и градостроительству Краснодарского края исходя из количества стоящих на учете автомототранспортных средств по данным ГИБДД по состоянию за год, предшествующий расчетному. В случае, если на момент подготовки концепции комплексного развития территории, документации по планировке территории, проектной документации приказ не опубликован, применяются данные приказа, изданного в предшествующем году.</w:t>
      </w:r>
    </w:p>
    <w:p w:rsidR="00AA03C5" w:rsidRDefault="00AA03C5" w:rsidP="00AA03C5">
      <w:pPr>
        <w:pStyle w:val="aff3"/>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2172507"/>
      <w:docPartObj>
        <w:docPartGallery w:val="Page Numbers (Top of Page)"/>
        <w:docPartUnique/>
      </w:docPartObj>
    </w:sdtPr>
    <w:sdtEndPr/>
    <w:sdtContent>
      <w:p w:rsidR="005252FF" w:rsidRDefault="00AA03C5">
        <w:pPr>
          <w:pStyle w:val="af8"/>
          <w:jc w:val="center"/>
        </w:pPr>
        <w:r>
          <w:fldChar w:fldCharType="begin"/>
        </w:r>
        <w:r>
          <w:instrText>PAGE   \* MERGEFORMAT</w:instrText>
        </w:r>
        <w:r>
          <w:fldChar w:fldCharType="separate"/>
        </w:r>
        <w:r w:rsidR="001A6DF6">
          <w:rPr>
            <w:noProof/>
          </w:rPr>
          <w:t>44</w:t>
        </w:r>
        <w:r>
          <w:fldChar w:fldCharType="end"/>
        </w:r>
      </w:p>
    </w:sdtContent>
  </w:sdt>
  <w:p w:rsidR="005252FF" w:rsidRDefault="001A6DF6">
    <w:pPr>
      <w:pStyle w:val="af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1" w15:restartNumberingAfterBreak="0">
    <w:nsid w:val="05AE2103"/>
    <w:multiLevelType w:val="hybridMultilevel"/>
    <w:tmpl w:val="399EEBD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E323EE7"/>
    <w:multiLevelType w:val="hybridMultilevel"/>
    <w:tmpl w:val="FC0AD8F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82165A"/>
    <w:multiLevelType w:val="hybridMultilevel"/>
    <w:tmpl w:val="5AF022EC"/>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76C31C6"/>
    <w:multiLevelType w:val="hybridMultilevel"/>
    <w:tmpl w:val="85164700"/>
    <w:lvl w:ilvl="0" w:tplc="DDD85C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8" w15:restartNumberingAfterBreak="0">
    <w:nsid w:val="1D2719EF"/>
    <w:multiLevelType w:val="hybridMultilevel"/>
    <w:tmpl w:val="4C582B60"/>
    <w:lvl w:ilvl="0" w:tplc="C6AA217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0B73CFC"/>
    <w:multiLevelType w:val="hybridMultilevel"/>
    <w:tmpl w:val="83DE4CF2"/>
    <w:lvl w:ilvl="0" w:tplc="C6AA21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C557F61"/>
    <w:multiLevelType w:val="hybridMultilevel"/>
    <w:tmpl w:val="6764E6CE"/>
    <w:lvl w:ilvl="0" w:tplc="5E8481CE">
      <w:start w:val="1"/>
      <w:numFmt w:val="decimal"/>
      <w:pStyle w:val="a1"/>
      <w:lvlText w:val="%1"/>
      <w:lvlJc w:val="left"/>
      <w:pPr>
        <w:tabs>
          <w:tab w:val="num" w:pos="340"/>
        </w:tabs>
        <w:ind w:left="0" w:firstLine="5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1" w15:restartNumberingAfterBreak="0">
    <w:nsid w:val="2F2022B2"/>
    <w:multiLevelType w:val="hybridMultilevel"/>
    <w:tmpl w:val="5C2ECA42"/>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F7434EB"/>
    <w:multiLevelType w:val="hybridMultilevel"/>
    <w:tmpl w:val="8AD8F65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D028EF"/>
    <w:multiLevelType w:val="multilevel"/>
    <w:tmpl w:val="FBFA2D1E"/>
    <w:lvl w:ilvl="0">
      <w:start w:val="1"/>
      <w:numFmt w:val="decimal"/>
      <w:pStyle w:val="000"/>
      <w:lvlText w:val="%1."/>
      <w:lvlJc w:val="left"/>
      <w:pPr>
        <w:ind w:left="36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4" w15:restartNumberingAfterBreak="0">
    <w:nsid w:val="37877961"/>
    <w:multiLevelType w:val="hybridMultilevel"/>
    <w:tmpl w:val="8BA498D0"/>
    <w:lvl w:ilvl="0" w:tplc="DDD85C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8345307"/>
    <w:multiLevelType w:val="multilevel"/>
    <w:tmpl w:val="DDD0FD56"/>
    <w:lvl w:ilvl="0">
      <w:start w:val="1"/>
      <w:numFmt w:val="decimal"/>
      <w:pStyle w:val="S1"/>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15:restartNumberingAfterBreak="0">
    <w:nsid w:val="3C152312"/>
    <w:multiLevelType w:val="hybridMultilevel"/>
    <w:tmpl w:val="404CF400"/>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FF4311E"/>
    <w:multiLevelType w:val="hybridMultilevel"/>
    <w:tmpl w:val="2FD8BE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02171A4"/>
    <w:multiLevelType w:val="hybridMultilevel"/>
    <w:tmpl w:val="C7B8853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81C2817"/>
    <w:multiLevelType w:val="hybridMultilevel"/>
    <w:tmpl w:val="4678FC1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643F15"/>
    <w:multiLevelType w:val="hybridMultilevel"/>
    <w:tmpl w:val="51220E92"/>
    <w:styleLink w:val="1ai"/>
    <w:lvl w:ilvl="0" w:tplc="3BDCB384">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21" w15:restartNumberingAfterBreak="0">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CB87B16"/>
    <w:multiLevelType w:val="hybridMultilevel"/>
    <w:tmpl w:val="1E38B2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D0B5FF5"/>
    <w:multiLevelType w:val="hybridMultilevel"/>
    <w:tmpl w:val="F69078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EE1575A"/>
    <w:multiLevelType w:val="hybridMultilevel"/>
    <w:tmpl w:val="AC8C1862"/>
    <w:lvl w:ilvl="0" w:tplc="5BF8BAD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6" w15:restartNumberingAfterBreak="0">
    <w:nsid w:val="5193380E"/>
    <w:multiLevelType w:val="hybridMultilevel"/>
    <w:tmpl w:val="434ACC3E"/>
    <w:lvl w:ilvl="0" w:tplc="E1283C84">
      <w:start w:val="1"/>
      <w:numFmt w:val="bullet"/>
      <w:pStyle w:val="2"/>
      <w:lvlText w:val="−"/>
      <w:lvlJc w:val="left"/>
      <w:pPr>
        <w:tabs>
          <w:tab w:val="num" w:pos="1353"/>
        </w:tabs>
        <w:ind w:left="1353" w:hanging="360"/>
      </w:pPr>
      <w:rPr>
        <w:rFonts w:ascii="Times New Roman" w:hAnsi="Times New Roman" w:cs="Times New Roman" w:hint="default"/>
      </w:rPr>
    </w:lvl>
    <w:lvl w:ilvl="1" w:tplc="EF764664" w:tentative="1">
      <w:start w:val="1"/>
      <w:numFmt w:val="bullet"/>
      <w:lvlText w:val="o"/>
      <w:lvlJc w:val="left"/>
      <w:pPr>
        <w:tabs>
          <w:tab w:val="num" w:pos="-436"/>
        </w:tabs>
        <w:ind w:left="-436" w:hanging="360"/>
      </w:pPr>
      <w:rPr>
        <w:rFonts w:ascii="Courier New" w:hAnsi="Courier New" w:cs="Courier New" w:hint="default"/>
      </w:rPr>
    </w:lvl>
    <w:lvl w:ilvl="2" w:tplc="CDF26B66" w:tentative="1">
      <w:start w:val="1"/>
      <w:numFmt w:val="bullet"/>
      <w:lvlText w:val=""/>
      <w:lvlJc w:val="left"/>
      <w:pPr>
        <w:tabs>
          <w:tab w:val="num" w:pos="284"/>
        </w:tabs>
        <w:ind w:left="284" w:hanging="360"/>
      </w:pPr>
      <w:rPr>
        <w:rFonts w:ascii="Wingdings" w:hAnsi="Wingdings" w:hint="default"/>
      </w:rPr>
    </w:lvl>
    <w:lvl w:ilvl="3" w:tplc="BE82140A" w:tentative="1">
      <w:start w:val="1"/>
      <w:numFmt w:val="bullet"/>
      <w:lvlText w:val=""/>
      <w:lvlJc w:val="left"/>
      <w:pPr>
        <w:tabs>
          <w:tab w:val="num" w:pos="1004"/>
        </w:tabs>
        <w:ind w:left="1004" w:hanging="360"/>
      </w:pPr>
      <w:rPr>
        <w:rFonts w:ascii="Symbol" w:hAnsi="Symbol" w:hint="default"/>
      </w:rPr>
    </w:lvl>
    <w:lvl w:ilvl="4" w:tplc="26003290" w:tentative="1">
      <w:start w:val="1"/>
      <w:numFmt w:val="bullet"/>
      <w:lvlText w:val="o"/>
      <w:lvlJc w:val="left"/>
      <w:pPr>
        <w:tabs>
          <w:tab w:val="num" w:pos="1724"/>
        </w:tabs>
        <w:ind w:left="1724" w:hanging="360"/>
      </w:pPr>
      <w:rPr>
        <w:rFonts w:ascii="Courier New" w:hAnsi="Courier New" w:cs="Courier New" w:hint="default"/>
      </w:rPr>
    </w:lvl>
    <w:lvl w:ilvl="5" w:tplc="20C694E2" w:tentative="1">
      <w:start w:val="1"/>
      <w:numFmt w:val="bullet"/>
      <w:lvlText w:val=""/>
      <w:lvlJc w:val="left"/>
      <w:pPr>
        <w:tabs>
          <w:tab w:val="num" w:pos="2444"/>
        </w:tabs>
        <w:ind w:left="2444" w:hanging="360"/>
      </w:pPr>
      <w:rPr>
        <w:rFonts w:ascii="Wingdings" w:hAnsi="Wingdings" w:hint="default"/>
      </w:rPr>
    </w:lvl>
    <w:lvl w:ilvl="6" w:tplc="37202510" w:tentative="1">
      <w:start w:val="1"/>
      <w:numFmt w:val="bullet"/>
      <w:lvlText w:val=""/>
      <w:lvlJc w:val="left"/>
      <w:pPr>
        <w:tabs>
          <w:tab w:val="num" w:pos="3164"/>
        </w:tabs>
        <w:ind w:left="3164" w:hanging="360"/>
      </w:pPr>
      <w:rPr>
        <w:rFonts w:ascii="Symbol" w:hAnsi="Symbol" w:hint="default"/>
      </w:rPr>
    </w:lvl>
    <w:lvl w:ilvl="7" w:tplc="4F12BD12" w:tentative="1">
      <w:start w:val="1"/>
      <w:numFmt w:val="bullet"/>
      <w:lvlText w:val="o"/>
      <w:lvlJc w:val="left"/>
      <w:pPr>
        <w:tabs>
          <w:tab w:val="num" w:pos="3884"/>
        </w:tabs>
        <w:ind w:left="3884" w:hanging="360"/>
      </w:pPr>
      <w:rPr>
        <w:rFonts w:ascii="Courier New" w:hAnsi="Courier New" w:cs="Courier New" w:hint="default"/>
      </w:rPr>
    </w:lvl>
    <w:lvl w:ilvl="8" w:tplc="D556C1C2" w:tentative="1">
      <w:start w:val="1"/>
      <w:numFmt w:val="bullet"/>
      <w:lvlText w:val=""/>
      <w:lvlJc w:val="left"/>
      <w:pPr>
        <w:tabs>
          <w:tab w:val="num" w:pos="4604"/>
        </w:tabs>
        <w:ind w:left="4604" w:hanging="360"/>
      </w:pPr>
      <w:rPr>
        <w:rFonts w:ascii="Wingdings" w:hAnsi="Wingdings" w:hint="default"/>
      </w:rPr>
    </w:lvl>
  </w:abstractNum>
  <w:abstractNum w:abstractNumId="27" w15:restartNumberingAfterBreak="0">
    <w:nsid w:val="52CA5030"/>
    <w:multiLevelType w:val="multilevel"/>
    <w:tmpl w:val="7032B72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4BB5D53"/>
    <w:multiLevelType w:val="hybridMultilevel"/>
    <w:tmpl w:val="B62087C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5E02D6B"/>
    <w:multiLevelType w:val="hybridMultilevel"/>
    <w:tmpl w:val="2402D154"/>
    <w:lvl w:ilvl="0" w:tplc="C6AA21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6194EC5"/>
    <w:multiLevelType w:val="hybridMultilevel"/>
    <w:tmpl w:val="418CFB94"/>
    <w:lvl w:ilvl="0" w:tplc="C6AA21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BAF13F2"/>
    <w:multiLevelType w:val="hybridMultilevel"/>
    <w:tmpl w:val="43EAFE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BCA28B8"/>
    <w:multiLevelType w:val="multilevel"/>
    <w:tmpl w:val="509495EA"/>
    <w:lvl w:ilvl="0">
      <w:start w:val="1"/>
      <w:numFmt w:val="decimal"/>
      <w:pStyle w:val="11"/>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pStyle w:val="3"/>
      <w:lvlText w:val="%1.%2.%3."/>
      <w:lvlJc w:val="left"/>
      <w:pPr>
        <w:ind w:left="4830" w:hanging="720"/>
      </w:pPr>
      <w:rPr>
        <w:rFonts w:hint="default"/>
      </w:rPr>
    </w:lvl>
    <w:lvl w:ilvl="3">
      <w:start w:val="1"/>
      <w:numFmt w:val="decimal"/>
      <w:pStyle w:val="4"/>
      <w:lvlText w:val="%1.%2.%3.%4."/>
      <w:lvlJc w:val="left"/>
      <w:pPr>
        <w:ind w:left="2781" w:hanging="1080"/>
      </w:pPr>
      <w:rPr>
        <w:rFonts w:hint="default"/>
      </w:rPr>
    </w:lvl>
    <w:lvl w:ilvl="4">
      <w:start w:val="1"/>
      <w:numFmt w:val="decimal"/>
      <w:pStyle w:val="5"/>
      <w:lvlText w:val="%1.%2.%3.%4.%5."/>
      <w:lvlJc w:val="left"/>
      <w:pPr>
        <w:ind w:left="3348" w:hanging="1080"/>
      </w:pPr>
      <w:rPr>
        <w:rFonts w:hint="default"/>
      </w:rPr>
    </w:lvl>
    <w:lvl w:ilvl="5">
      <w:start w:val="1"/>
      <w:numFmt w:val="decimal"/>
      <w:pStyle w:val="6"/>
      <w:lvlText w:val="%1.%2.%3.%4.%5.%6."/>
      <w:lvlJc w:val="left"/>
      <w:pPr>
        <w:ind w:left="4275" w:hanging="1440"/>
      </w:pPr>
      <w:rPr>
        <w:rFonts w:hint="default"/>
      </w:rPr>
    </w:lvl>
    <w:lvl w:ilvl="6">
      <w:start w:val="1"/>
      <w:numFmt w:val="decimal"/>
      <w:pStyle w:val="7"/>
      <w:lvlText w:val="%1.%2.%3.%4.%5.%6.%7."/>
      <w:lvlJc w:val="left"/>
      <w:pPr>
        <w:ind w:left="4842" w:hanging="1440"/>
      </w:pPr>
      <w:rPr>
        <w:rFonts w:hint="default"/>
      </w:rPr>
    </w:lvl>
    <w:lvl w:ilvl="7">
      <w:start w:val="1"/>
      <w:numFmt w:val="decimal"/>
      <w:pStyle w:val="8"/>
      <w:lvlText w:val="%1.%2.%3.%4.%5.%6.%7.%8."/>
      <w:lvlJc w:val="left"/>
      <w:pPr>
        <w:ind w:left="5769" w:hanging="1800"/>
      </w:pPr>
      <w:rPr>
        <w:rFonts w:hint="default"/>
      </w:rPr>
    </w:lvl>
    <w:lvl w:ilvl="8">
      <w:start w:val="1"/>
      <w:numFmt w:val="decimal"/>
      <w:pStyle w:val="9"/>
      <w:lvlText w:val="%1.%2.%3.%4.%5.%6.%7.%8.%9."/>
      <w:lvlJc w:val="left"/>
      <w:pPr>
        <w:ind w:left="6336" w:hanging="1800"/>
      </w:pPr>
      <w:rPr>
        <w:rFonts w:hint="default"/>
      </w:rPr>
    </w:lvl>
  </w:abstractNum>
  <w:abstractNum w:abstractNumId="33" w15:restartNumberingAfterBreak="0">
    <w:nsid w:val="5C5F65B3"/>
    <w:multiLevelType w:val="hybridMultilevel"/>
    <w:tmpl w:val="918AC240"/>
    <w:lvl w:ilvl="0" w:tplc="C6AA21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36D237D"/>
    <w:multiLevelType w:val="multilevel"/>
    <w:tmpl w:val="FFFA9CC8"/>
    <w:lvl w:ilvl="0">
      <w:start w:val="1"/>
      <w:numFmt w:val="bullet"/>
      <w:pStyle w:val="a2"/>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5" w15:restartNumberingAfterBreak="0">
    <w:nsid w:val="64A96586"/>
    <w:multiLevelType w:val="hybridMultilevel"/>
    <w:tmpl w:val="176A861E"/>
    <w:lvl w:ilvl="0" w:tplc="F5C0899E">
      <w:start w:val="1"/>
      <w:numFmt w:val="bullet"/>
      <w:lvlText w:val=""/>
      <w:lvlJc w:val="left"/>
      <w:pPr>
        <w:ind w:left="684"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6C94482A"/>
    <w:multiLevelType w:val="hybridMultilevel"/>
    <w:tmpl w:val="7D8A773E"/>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0397E90"/>
    <w:multiLevelType w:val="hybridMultilevel"/>
    <w:tmpl w:val="74484C48"/>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0CC008F"/>
    <w:multiLevelType w:val="multilevel"/>
    <w:tmpl w:val="D3A4E860"/>
    <w:lvl w:ilvl="0">
      <w:start w:val="1"/>
      <w:numFmt w:val="decimal"/>
      <w:pStyle w:val="a3"/>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3"/>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39" w15:restartNumberingAfterBreak="0">
    <w:nsid w:val="725322B5"/>
    <w:multiLevelType w:val="hybridMultilevel"/>
    <w:tmpl w:val="849A904A"/>
    <w:lvl w:ilvl="0" w:tplc="EEF6FA50">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73514450"/>
    <w:multiLevelType w:val="hybridMultilevel"/>
    <w:tmpl w:val="846C9A1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45B259F"/>
    <w:multiLevelType w:val="hybridMultilevel"/>
    <w:tmpl w:val="1966D4BC"/>
    <w:lvl w:ilvl="0" w:tplc="C6AA217A">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42" w15:restartNumberingAfterBreak="0">
    <w:nsid w:val="7A49128F"/>
    <w:multiLevelType w:val="hybridMultilevel"/>
    <w:tmpl w:val="58087DAC"/>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BF4017D"/>
    <w:multiLevelType w:val="multilevel"/>
    <w:tmpl w:val="021ADF3C"/>
    <w:lvl w:ilvl="0">
      <w:start w:val="1"/>
      <w:numFmt w:val="decimal"/>
      <w:lvlText w:val="%1."/>
      <w:lvlJc w:val="left"/>
      <w:pPr>
        <w:ind w:left="1140" w:hanging="78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D074B89"/>
    <w:multiLevelType w:val="hybridMultilevel"/>
    <w:tmpl w:val="1492949E"/>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DD64C00"/>
    <w:multiLevelType w:val="multilevel"/>
    <w:tmpl w:val="7032B72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6"/>
  </w:num>
  <w:num w:numId="2">
    <w:abstractNumId w:val="7"/>
  </w:num>
  <w:num w:numId="3">
    <w:abstractNumId w:val="10"/>
  </w:num>
  <w:num w:numId="4">
    <w:abstractNumId w:val="25"/>
  </w:num>
  <w:num w:numId="5">
    <w:abstractNumId w:val="38"/>
  </w:num>
  <w:num w:numId="6">
    <w:abstractNumId w:val="34"/>
  </w:num>
  <w:num w:numId="7">
    <w:abstractNumId w:val="0"/>
  </w:num>
  <w:num w:numId="8">
    <w:abstractNumId w:val="2"/>
  </w:num>
  <w:num w:numId="9">
    <w:abstractNumId w:val="21"/>
  </w:num>
  <w:num w:numId="10">
    <w:abstractNumId w:val="20"/>
  </w:num>
  <w:num w:numId="11">
    <w:abstractNumId w:val="15"/>
  </w:num>
  <w:num w:numId="12">
    <w:abstractNumId w:val="3"/>
  </w:num>
  <w:num w:numId="13">
    <w:abstractNumId w:val="32"/>
  </w:num>
  <w:num w:numId="14">
    <w:abstractNumId w:val="36"/>
  </w:num>
  <w:num w:numId="15">
    <w:abstractNumId w:val="16"/>
  </w:num>
  <w:num w:numId="16">
    <w:abstractNumId w:val="13"/>
  </w:num>
  <w:num w:numId="17">
    <w:abstractNumId w:val="31"/>
  </w:num>
  <w:num w:numId="18">
    <w:abstractNumId w:val="19"/>
  </w:num>
  <w:num w:numId="19">
    <w:abstractNumId w:val="37"/>
  </w:num>
  <w:num w:numId="20">
    <w:abstractNumId w:val="42"/>
  </w:num>
  <w:num w:numId="21">
    <w:abstractNumId w:val="35"/>
  </w:num>
  <w:num w:numId="22">
    <w:abstractNumId w:val="5"/>
  </w:num>
  <w:num w:numId="23">
    <w:abstractNumId w:val="11"/>
  </w:num>
  <w:num w:numId="24">
    <w:abstractNumId w:val="18"/>
  </w:num>
  <w:num w:numId="25">
    <w:abstractNumId w:val="43"/>
  </w:num>
  <w:num w:numId="26">
    <w:abstractNumId w:val="39"/>
  </w:num>
  <w:num w:numId="27">
    <w:abstractNumId w:val="44"/>
  </w:num>
  <w:num w:numId="28">
    <w:abstractNumId w:val="24"/>
  </w:num>
  <w:num w:numId="29">
    <w:abstractNumId w:val="6"/>
  </w:num>
  <w:num w:numId="30">
    <w:abstractNumId w:val="22"/>
  </w:num>
  <w:num w:numId="31">
    <w:abstractNumId w:val="28"/>
  </w:num>
  <w:num w:numId="32">
    <w:abstractNumId w:val="40"/>
  </w:num>
  <w:num w:numId="33">
    <w:abstractNumId w:val="14"/>
  </w:num>
  <w:num w:numId="34">
    <w:abstractNumId w:val="4"/>
  </w:num>
  <w:num w:numId="35">
    <w:abstractNumId w:val="9"/>
  </w:num>
  <w:num w:numId="36">
    <w:abstractNumId w:val="12"/>
  </w:num>
  <w:num w:numId="37">
    <w:abstractNumId w:val="41"/>
  </w:num>
  <w:num w:numId="38">
    <w:abstractNumId w:val="1"/>
  </w:num>
  <w:num w:numId="39">
    <w:abstractNumId w:val="33"/>
  </w:num>
  <w:num w:numId="40">
    <w:abstractNumId w:val="27"/>
  </w:num>
  <w:num w:numId="41">
    <w:abstractNumId w:val="30"/>
  </w:num>
  <w:num w:numId="42">
    <w:abstractNumId w:val="45"/>
  </w:num>
  <w:num w:numId="43">
    <w:abstractNumId w:val="29"/>
  </w:num>
  <w:num w:numId="44">
    <w:abstractNumId w:val="17"/>
  </w:num>
  <w:num w:numId="45">
    <w:abstractNumId w:val="8"/>
  </w:num>
  <w:num w:numId="4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897"/>
    <w:rsid w:val="000B18A7"/>
    <w:rsid w:val="001A6DF6"/>
    <w:rsid w:val="003E5897"/>
    <w:rsid w:val="006F74DF"/>
    <w:rsid w:val="00AA03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668D5"/>
  <w15:chartTrackingRefBased/>
  <w15:docId w15:val="{1D991DE5-A055-44E5-9F15-9DE87F03E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AA03C5"/>
    <w:pPr>
      <w:spacing w:after="0" w:line="240" w:lineRule="auto"/>
      <w:ind w:firstLine="709"/>
      <w:jc w:val="both"/>
    </w:pPr>
    <w:rPr>
      <w:rFonts w:ascii="Times New Roman" w:eastAsiaTheme="minorEastAsia" w:hAnsi="Times New Roman"/>
      <w:sz w:val="24"/>
      <w:lang w:eastAsia="ru-RU"/>
    </w:rPr>
  </w:style>
  <w:style w:type="paragraph" w:styleId="11">
    <w:name w:val="heading 1"/>
    <w:aliases w:val="Заголовок 1 Знак Знак,Заголовок 1 Знак Знак Знак"/>
    <w:basedOn w:val="a4"/>
    <w:next w:val="a4"/>
    <w:link w:val="12"/>
    <w:uiPriority w:val="99"/>
    <w:qFormat/>
    <w:rsid w:val="00AA03C5"/>
    <w:pPr>
      <w:keepNext/>
      <w:keepLines/>
      <w:numPr>
        <w:numId w:val="13"/>
      </w:numPr>
      <w:spacing w:before="240"/>
      <w:ind w:left="0" w:firstLine="0"/>
      <w:outlineLvl w:val="0"/>
    </w:pPr>
    <w:rPr>
      <w:rFonts w:asciiTheme="majorHAnsi" w:eastAsiaTheme="majorEastAsia" w:hAnsiTheme="majorHAnsi" w:cstheme="majorBidi"/>
      <w:color w:val="2E74B5" w:themeColor="accent1" w:themeShade="BF"/>
      <w:sz w:val="32"/>
      <w:szCs w:val="32"/>
    </w:rPr>
  </w:style>
  <w:style w:type="paragraph" w:styleId="20">
    <w:name w:val="heading 2"/>
    <w:aliases w:val="Заголовок 2 Знак Знак Знак Знак,Заголовок 2 Знак Знак Знак Знак Знак Знак Знак,Знак2 Знак,Знак2,Знак2 Знак Знак Знак,Знак2 Знак1,Заголовок 2 Знак1,Заголовок 2 Знак Знак,ГЛАВА"/>
    <w:basedOn w:val="a4"/>
    <w:next w:val="a4"/>
    <w:link w:val="21"/>
    <w:qFormat/>
    <w:rsid w:val="00AA03C5"/>
    <w:pPr>
      <w:keepNext/>
      <w:keepLines/>
      <w:spacing w:before="40"/>
      <w:ind w:firstLine="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Знак3 Знак, Знак3, Знак3 Знак Знак Знак,ПодЗаголовок,Знак3,Знак3 Знак Знак Знак,OG Heading 3"/>
    <w:basedOn w:val="a4"/>
    <w:next w:val="a4"/>
    <w:link w:val="30"/>
    <w:qFormat/>
    <w:rsid w:val="00AA03C5"/>
    <w:pPr>
      <w:keepNext/>
      <w:keepLines/>
      <w:numPr>
        <w:ilvl w:val="2"/>
        <w:numId w:val="13"/>
      </w:numPr>
      <w:spacing w:before="40"/>
      <w:ind w:left="720" w:hanging="432"/>
      <w:outlineLvl w:val="2"/>
    </w:pPr>
    <w:rPr>
      <w:rFonts w:asciiTheme="majorHAnsi" w:eastAsiaTheme="majorEastAsia" w:hAnsiTheme="majorHAnsi" w:cstheme="majorBidi"/>
      <w:color w:val="1F4D78" w:themeColor="accent1" w:themeShade="7F"/>
      <w:szCs w:val="24"/>
    </w:rPr>
  </w:style>
  <w:style w:type="paragraph" w:styleId="4">
    <w:name w:val="heading 4"/>
    <w:basedOn w:val="a4"/>
    <w:next w:val="a4"/>
    <w:link w:val="40"/>
    <w:unhideWhenUsed/>
    <w:qFormat/>
    <w:rsid w:val="00AA03C5"/>
    <w:pPr>
      <w:keepNext/>
      <w:keepLines/>
      <w:numPr>
        <w:ilvl w:val="3"/>
        <w:numId w:val="13"/>
      </w:numPr>
      <w:spacing w:before="40"/>
      <w:ind w:left="864" w:hanging="144"/>
      <w:outlineLvl w:val="3"/>
    </w:pPr>
    <w:rPr>
      <w:rFonts w:asciiTheme="majorHAnsi" w:eastAsiaTheme="majorEastAsia" w:hAnsiTheme="majorHAnsi" w:cstheme="majorBidi"/>
      <w:i/>
      <w:iCs/>
      <w:color w:val="2E74B5" w:themeColor="accent1" w:themeShade="BF"/>
    </w:rPr>
  </w:style>
  <w:style w:type="paragraph" w:styleId="5">
    <w:name w:val="heading 5"/>
    <w:basedOn w:val="a4"/>
    <w:next w:val="a4"/>
    <w:link w:val="50"/>
    <w:qFormat/>
    <w:rsid w:val="00AA03C5"/>
    <w:pPr>
      <w:keepNext/>
      <w:keepLines/>
      <w:numPr>
        <w:ilvl w:val="4"/>
        <w:numId w:val="13"/>
      </w:numPr>
      <w:spacing w:before="40"/>
      <w:ind w:left="1008" w:hanging="432"/>
      <w:outlineLvl w:val="4"/>
    </w:pPr>
    <w:rPr>
      <w:rFonts w:asciiTheme="majorHAnsi" w:eastAsiaTheme="majorEastAsia" w:hAnsiTheme="majorHAnsi" w:cstheme="majorBidi"/>
      <w:color w:val="2E74B5" w:themeColor="accent1" w:themeShade="BF"/>
    </w:rPr>
  </w:style>
  <w:style w:type="paragraph" w:styleId="6">
    <w:name w:val="heading 6"/>
    <w:basedOn w:val="a4"/>
    <w:next w:val="a4"/>
    <w:link w:val="60"/>
    <w:qFormat/>
    <w:rsid w:val="00AA03C5"/>
    <w:pPr>
      <w:keepNext/>
      <w:keepLines/>
      <w:numPr>
        <w:ilvl w:val="5"/>
        <w:numId w:val="13"/>
      </w:numPr>
      <w:spacing w:before="40"/>
      <w:ind w:left="1152" w:hanging="432"/>
      <w:outlineLvl w:val="5"/>
    </w:pPr>
    <w:rPr>
      <w:rFonts w:asciiTheme="majorHAnsi" w:eastAsiaTheme="majorEastAsia" w:hAnsiTheme="majorHAnsi" w:cstheme="majorBidi"/>
      <w:color w:val="1F4D78" w:themeColor="accent1" w:themeShade="7F"/>
    </w:rPr>
  </w:style>
  <w:style w:type="paragraph" w:styleId="7">
    <w:name w:val="heading 7"/>
    <w:aliases w:val="Заголовок x.x"/>
    <w:basedOn w:val="a4"/>
    <w:next w:val="a4"/>
    <w:link w:val="70"/>
    <w:qFormat/>
    <w:rsid w:val="00AA03C5"/>
    <w:pPr>
      <w:keepNext/>
      <w:keepLines/>
      <w:numPr>
        <w:ilvl w:val="6"/>
        <w:numId w:val="13"/>
      </w:numPr>
      <w:spacing w:before="40"/>
      <w:ind w:left="1296" w:hanging="288"/>
      <w:outlineLvl w:val="6"/>
    </w:pPr>
    <w:rPr>
      <w:rFonts w:asciiTheme="majorHAnsi" w:eastAsiaTheme="majorEastAsia" w:hAnsiTheme="majorHAnsi" w:cstheme="majorBidi"/>
      <w:i/>
      <w:iCs/>
      <w:color w:val="1F4D78" w:themeColor="accent1" w:themeShade="7F"/>
    </w:rPr>
  </w:style>
  <w:style w:type="paragraph" w:styleId="8">
    <w:name w:val="heading 8"/>
    <w:basedOn w:val="a4"/>
    <w:next w:val="a4"/>
    <w:link w:val="80"/>
    <w:qFormat/>
    <w:rsid w:val="00AA03C5"/>
    <w:pPr>
      <w:keepNext/>
      <w:keepLines/>
      <w:numPr>
        <w:ilvl w:val="7"/>
        <w:numId w:val="13"/>
      </w:numPr>
      <w:spacing w:before="40"/>
      <w:ind w:left="1440" w:hanging="432"/>
      <w:outlineLvl w:val="7"/>
    </w:pPr>
    <w:rPr>
      <w:rFonts w:asciiTheme="majorHAnsi" w:eastAsiaTheme="majorEastAsia" w:hAnsiTheme="majorHAnsi" w:cstheme="majorBidi"/>
      <w:color w:val="272727" w:themeColor="text1" w:themeTint="D8"/>
      <w:sz w:val="21"/>
      <w:szCs w:val="21"/>
    </w:rPr>
  </w:style>
  <w:style w:type="paragraph" w:styleId="9">
    <w:name w:val="heading 9"/>
    <w:basedOn w:val="a4"/>
    <w:next w:val="a4"/>
    <w:link w:val="90"/>
    <w:qFormat/>
    <w:rsid w:val="00AA03C5"/>
    <w:pPr>
      <w:keepNext/>
      <w:keepLines/>
      <w:numPr>
        <w:ilvl w:val="8"/>
        <w:numId w:val="13"/>
      </w:numPr>
      <w:spacing w:before="40"/>
      <w:ind w:left="1584" w:hanging="144"/>
      <w:outlineLvl w:val="8"/>
    </w:pPr>
    <w:rPr>
      <w:rFonts w:asciiTheme="majorHAnsi" w:eastAsiaTheme="majorEastAsia" w:hAnsiTheme="majorHAnsi" w:cstheme="majorBidi"/>
      <w:i/>
      <w:iCs/>
      <w:color w:val="272727" w:themeColor="text1" w:themeTint="D8"/>
      <w:sz w:val="21"/>
      <w:szCs w:val="21"/>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Заголовок 1 Знак"/>
    <w:aliases w:val="Заголовок 1 Знак Знак Знак1,Заголовок 1 Знак Знак Знак Знак"/>
    <w:basedOn w:val="a5"/>
    <w:link w:val="11"/>
    <w:uiPriority w:val="99"/>
    <w:rsid w:val="00AA03C5"/>
    <w:rPr>
      <w:rFonts w:asciiTheme="majorHAnsi" w:eastAsiaTheme="majorEastAsia" w:hAnsiTheme="majorHAnsi" w:cstheme="majorBidi"/>
      <w:color w:val="2E74B5" w:themeColor="accent1" w:themeShade="BF"/>
      <w:sz w:val="32"/>
      <w:szCs w:val="32"/>
      <w:lang w:eastAsia="ru-RU"/>
    </w:rPr>
  </w:style>
  <w:style w:type="character" w:customStyle="1" w:styleId="21">
    <w:name w:val="Заголовок 2 Знак"/>
    <w:aliases w:val="Заголовок 2 Знак Знак Знак Знак Знак,Заголовок 2 Знак Знак Знак Знак Знак Знак Знак Знак,Знак2 Знак Знак,Знак2 Знак2,Знак2 Знак Знак Знак Знак,Знак2 Знак1 Знак,Заголовок 2 Знак1 Знак,Заголовок 2 Знак Знак Знак,ГЛАВА Знак"/>
    <w:basedOn w:val="a5"/>
    <w:link w:val="20"/>
    <w:rsid w:val="00AA03C5"/>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aliases w:val="Знак3 Знак Знак, Знак3 Знак, Знак3 Знак Знак Знак Знак,ПодЗаголовок Знак,Знак3 Знак1,Знак3 Знак Знак Знак Знак,OG Heading 3 Знак"/>
    <w:basedOn w:val="a5"/>
    <w:link w:val="3"/>
    <w:rsid w:val="00AA03C5"/>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5"/>
    <w:link w:val="4"/>
    <w:rsid w:val="00AA03C5"/>
    <w:rPr>
      <w:rFonts w:asciiTheme="majorHAnsi" w:eastAsiaTheme="majorEastAsia" w:hAnsiTheme="majorHAnsi" w:cstheme="majorBidi"/>
      <w:i/>
      <w:iCs/>
      <w:color w:val="2E74B5" w:themeColor="accent1" w:themeShade="BF"/>
      <w:sz w:val="24"/>
      <w:lang w:eastAsia="ru-RU"/>
    </w:rPr>
  </w:style>
  <w:style w:type="character" w:customStyle="1" w:styleId="50">
    <w:name w:val="Заголовок 5 Знак"/>
    <w:basedOn w:val="a5"/>
    <w:link w:val="5"/>
    <w:rsid w:val="00AA03C5"/>
    <w:rPr>
      <w:rFonts w:asciiTheme="majorHAnsi" w:eastAsiaTheme="majorEastAsia" w:hAnsiTheme="majorHAnsi" w:cstheme="majorBidi"/>
      <w:color w:val="2E74B5" w:themeColor="accent1" w:themeShade="BF"/>
      <w:sz w:val="24"/>
      <w:lang w:eastAsia="ru-RU"/>
    </w:rPr>
  </w:style>
  <w:style w:type="character" w:customStyle="1" w:styleId="60">
    <w:name w:val="Заголовок 6 Знак"/>
    <w:basedOn w:val="a5"/>
    <w:link w:val="6"/>
    <w:rsid w:val="00AA03C5"/>
    <w:rPr>
      <w:rFonts w:asciiTheme="majorHAnsi" w:eastAsiaTheme="majorEastAsia" w:hAnsiTheme="majorHAnsi" w:cstheme="majorBidi"/>
      <w:color w:val="1F4D78" w:themeColor="accent1" w:themeShade="7F"/>
      <w:sz w:val="24"/>
      <w:lang w:eastAsia="ru-RU"/>
    </w:rPr>
  </w:style>
  <w:style w:type="character" w:customStyle="1" w:styleId="70">
    <w:name w:val="Заголовок 7 Знак"/>
    <w:aliases w:val="Заголовок x.x Знак"/>
    <w:basedOn w:val="a5"/>
    <w:link w:val="7"/>
    <w:rsid w:val="00AA03C5"/>
    <w:rPr>
      <w:rFonts w:asciiTheme="majorHAnsi" w:eastAsiaTheme="majorEastAsia" w:hAnsiTheme="majorHAnsi" w:cstheme="majorBidi"/>
      <w:i/>
      <w:iCs/>
      <w:color w:val="1F4D78" w:themeColor="accent1" w:themeShade="7F"/>
      <w:sz w:val="24"/>
      <w:lang w:eastAsia="ru-RU"/>
    </w:rPr>
  </w:style>
  <w:style w:type="character" w:customStyle="1" w:styleId="80">
    <w:name w:val="Заголовок 8 Знак"/>
    <w:basedOn w:val="a5"/>
    <w:link w:val="8"/>
    <w:rsid w:val="00AA03C5"/>
    <w:rPr>
      <w:rFonts w:asciiTheme="majorHAnsi" w:eastAsiaTheme="majorEastAsia" w:hAnsiTheme="majorHAnsi" w:cstheme="majorBidi"/>
      <w:color w:val="272727" w:themeColor="text1" w:themeTint="D8"/>
      <w:sz w:val="21"/>
      <w:szCs w:val="21"/>
      <w:lang w:eastAsia="ru-RU"/>
    </w:rPr>
  </w:style>
  <w:style w:type="character" w:customStyle="1" w:styleId="90">
    <w:name w:val="Заголовок 9 Знак"/>
    <w:basedOn w:val="a5"/>
    <w:link w:val="9"/>
    <w:rsid w:val="00AA03C5"/>
    <w:rPr>
      <w:rFonts w:asciiTheme="majorHAnsi" w:eastAsiaTheme="majorEastAsia" w:hAnsiTheme="majorHAnsi" w:cstheme="majorBidi"/>
      <w:i/>
      <w:iCs/>
      <w:color w:val="272727" w:themeColor="text1" w:themeTint="D8"/>
      <w:sz w:val="21"/>
      <w:szCs w:val="21"/>
      <w:lang w:eastAsia="ru-RU"/>
    </w:rPr>
  </w:style>
  <w:style w:type="character" w:styleId="a8">
    <w:name w:val="Hyperlink"/>
    <w:basedOn w:val="a5"/>
    <w:uiPriority w:val="99"/>
    <w:unhideWhenUsed/>
    <w:rsid w:val="00AA03C5"/>
    <w:rPr>
      <w:color w:val="0000FF"/>
      <w:u w:val="single"/>
    </w:rPr>
  </w:style>
  <w:style w:type="paragraph" w:customStyle="1" w:styleId="a9">
    <w:name w:val="Егор"/>
    <w:basedOn w:val="11"/>
    <w:rsid w:val="00AA03C5"/>
    <w:pPr>
      <w:keepNext w:val="0"/>
      <w:keepLines w:val="0"/>
      <w:pageBreakBefore/>
      <w:numPr>
        <w:numId w:val="0"/>
      </w:numPr>
      <w:suppressAutoHyphens/>
      <w:spacing w:before="120" w:after="120"/>
      <w:jc w:val="center"/>
    </w:pPr>
    <w:rPr>
      <w:rFonts w:ascii="Times New Roman" w:eastAsia="Times New Roman" w:hAnsi="Times New Roman" w:cs="Times New Roman"/>
      <w:b/>
      <w:bCs/>
      <w:caps/>
      <w:color w:val="auto"/>
      <w:kern w:val="36"/>
    </w:rPr>
  </w:style>
  <w:style w:type="paragraph" w:customStyle="1" w:styleId="aa">
    <w:name w:val="Егор+"/>
    <w:basedOn w:val="a4"/>
    <w:qFormat/>
    <w:rsid w:val="00AA03C5"/>
    <w:pPr>
      <w:spacing w:before="120" w:after="120"/>
      <w:jc w:val="center"/>
    </w:pPr>
    <w:rPr>
      <w:rFonts w:eastAsia="Calibri" w:cs="Times New Roman"/>
      <w:b/>
      <w:sz w:val="32"/>
      <w:szCs w:val="28"/>
      <w:lang w:eastAsia="en-US"/>
    </w:rPr>
  </w:style>
  <w:style w:type="paragraph" w:customStyle="1" w:styleId="13">
    <w:name w:val="Егор1+"/>
    <w:basedOn w:val="aa"/>
    <w:qFormat/>
    <w:rsid w:val="00AA03C5"/>
  </w:style>
  <w:style w:type="paragraph" w:customStyle="1" w:styleId="14">
    <w:name w:val="Егор1"/>
    <w:basedOn w:val="a4"/>
    <w:link w:val="15"/>
    <w:qFormat/>
    <w:rsid w:val="00AA03C5"/>
    <w:pPr>
      <w:spacing w:before="120" w:after="120"/>
      <w:jc w:val="center"/>
    </w:pPr>
    <w:rPr>
      <w:rFonts w:eastAsia="Times New Roman" w:cs="Times New Roman"/>
      <w:b/>
      <w:i/>
      <w:sz w:val="28"/>
      <w:szCs w:val="26"/>
    </w:rPr>
  </w:style>
  <w:style w:type="character" w:customStyle="1" w:styleId="15">
    <w:name w:val="Егор1 Знак"/>
    <w:basedOn w:val="a5"/>
    <w:link w:val="14"/>
    <w:rsid w:val="00AA03C5"/>
    <w:rPr>
      <w:rFonts w:ascii="Times New Roman" w:eastAsia="Times New Roman" w:hAnsi="Times New Roman" w:cs="Times New Roman"/>
      <w:b/>
      <w:i/>
      <w:sz w:val="28"/>
      <w:szCs w:val="26"/>
      <w:lang w:eastAsia="ru-RU"/>
    </w:rPr>
  </w:style>
  <w:style w:type="paragraph" w:styleId="ab">
    <w:name w:val="No Spacing"/>
    <w:basedOn w:val="a4"/>
    <w:link w:val="ac"/>
    <w:uiPriority w:val="1"/>
    <w:qFormat/>
    <w:rsid w:val="00AA03C5"/>
    <w:rPr>
      <w:rFonts w:eastAsia="Calibri" w:cs="Times New Roman"/>
      <w:lang w:eastAsia="en-US"/>
    </w:rPr>
  </w:style>
  <w:style w:type="character" w:customStyle="1" w:styleId="ac">
    <w:name w:val="Без интервала Знак"/>
    <w:basedOn w:val="a5"/>
    <w:link w:val="ab"/>
    <w:uiPriority w:val="1"/>
    <w:rsid w:val="00AA03C5"/>
    <w:rPr>
      <w:rFonts w:ascii="Times New Roman" w:eastAsia="Calibri" w:hAnsi="Times New Roman" w:cs="Times New Roman"/>
      <w:sz w:val="24"/>
    </w:rPr>
  </w:style>
  <w:style w:type="paragraph" w:styleId="ad">
    <w:name w:val="Balloon Text"/>
    <w:aliases w:val=" Знак5"/>
    <w:basedOn w:val="a4"/>
    <w:link w:val="ae"/>
    <w:uiPriority w:val="99"/>
    <w:unhideWhenUsed/>
    <w:rsid w:val="00AA03C5"/>
    <w:rPr>
      <w:rFonts w:ascii="Tahoma" w:hAnsi="Tahoma" w:cs="Tahoma"/>
      <w:sz w:val="16"/>
      <w:szCs w:val="16"/>
    </w:rPr>
  </w:style>
  <w:style w:type="character" w:customStyle="1" w:styleId="ae">
    <w:name w:val="Текст выноски Знак"/>
    <w:aliases w:val=" Знак5 Знак"/>
    <w:basedOn w:val="a5"/>
    <w:link w:val="ad"/>
    <w:uiPriority w:val="99"/>
    <w:rsid w:val="00AA03C5"/>
    <w:rPr>
      <w:rFonts w:ascii="Tahoma" w:eastAsiaTheme="minorEastAsia" w:hAnsi="Tahoma" w:cs="Tahoma"/>
      <w:sz w:val="16"/>
      <w:szCs w:val="16"/>
      <w:lang w:eastAsia="ru-RU"/>
    </w:rPr>
  </w:style>
  <w:style w:type="paragraph" w:styleId="af">
    <w:name w:val="Normal (Web)"/>
    <w:basedOn w:val="a4"/>
    <w:uiPriority w:val="99"/>
    <w:unhideWhenUsed/>
    <w:rsid w:val="00AA03C5"/>
    <w:pPr>
      <w:spacing w:before="120" w:after="120"/>
    </w:pPr>
    <w:rPr>
      <w:rFonts w:eastAsia="Times New Roman" w:cs="Times New Roman"/>
      <w:szCs w:val="24"/>
    </w:rPr>
  </w:style>
  <w:style w:type="table" w:styleId="af0">
    <w:name w:val="Table Grid"/>
    <w:aliases w:val="Table Grid Report"/>
    <w:basedOn w:val="a6"/>
    <w:uiPriority w:val="59"/>
    <w:rsid w:val="00AA03C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16">
    <w:name w:val="toc 1"/>
    <w:basedOn w:val="a4"/>
    <w:next w:val="a4"/>
    <w:autoRedefine/>
    <w:uiPriority w:val="39"/>
    <w:qFormat/>
    <w:rsid w:val="00AA03C5"/>
    <w:pPr>
      <w:spacing w:before="60" w:after="60"/>
      <w:ind w:right="567" w:firstLine="0"/>
    </w:pPr>
    <w:rPr>
      <w:rFonts w:eastAsia="Calibri" w:cs="Times New Roman"/>
      <w:b/>
      <w:bCs/>
      <w:caps/>
      <w:szCs w:val="32"/>
      <w:lang w:eastAsia="en-US"/>
    </w:rPr>
  </w:style>
  <w:style w:type="paragraph" w:styleId="af1">
    <w:name w:val="TOC Heading"/>
    <w:basedOn w:val="11"/>
    <w:next w:val="a4"/>
    <w:uiPriority w:val="39"/>
    <w:qFormat/>
    <w:rsid w:val="00AA03C5"/>
    <w:pPr>
      <w:numPr>
        <w:numId w:val="0"/>
      </w:numPr>
      <w:suppressAutoHyphens/>
      <w:spacing w:after="240"/>
      <w:jc w:val="center"/>
      <w:outlineLvl w:val="9"/>
    </w:pPr>
    <w:rPr>
      <w:rFonts w:ascii="Cambria" w:eastAsia="Times New Roman" w:hAnsi="Cambria" w:cs="Times New Roman"/>
      <w:b/>
      <w:bCs/>
      <w:caps/>
      <w:color w:val="365F91"/>
      <w:sz w:val="28"/>
      <w:szCs w:val="28"/>
      <w:lang w:eastAsia="en-US"/>
    </w:rPr>
  </w:style>
  <w:style w:type="paragraph" w:styleId="22">
    <w:name w:val="toc 2"/>
    <w:basedOn w:val="a4"/>
    <w:next w:val="a4"/>
    <w:autoRedefine/>
    <w:uiPriority w:val="39"/>
    <w:unhideWhenUsed/>
    <w:qFormat/>
    <w:rsid w:val="00AA03C5"/>
    <w:pPr>
      <w:tabs>
        <w:tab w:val="left" w:pos="1320"/>
        <w:tab w:val="right" w:leader="dot" w:pos="9344"/>
      </w:tabs>
      <w:spacing w:before="60" w:after="60"/>
      <w:ind w:left="442" w:right="567" w:firstLine="0"/>
    </w:pPr>
    <w:rPr>
      <w:rFonts w:eastAsia="Calibri" w:cs="Times New Roman"/>
      <w:iCs/>
      <w:szCs w:val="20"/>
      <w:lang w:eastAsia="en-US"/>
    </w:rPr>
  </w:style>
  <w:style w:type="paragraph" w:styleId="31">
    <w:name w:val="toc 3"/>
    <w:basedOn w:val="a4"/>
    <w:next w:val="a4"/>
    <w:autoRedefine/>
    <w:uiPriority w:val="39"/>
    <w:unhideWhenUsed/>
    <w:qFormat/>
    <w:rsid w:val="00AA03C5"/>
    <w:pPr>
      <w:tabs>
        <w:tab w:val="left" w:pos="1560"/>
        <w:tab w:val="right" w:leader="dot" w:pos="9344"/>
      </w:tabs>
      <w:spacing w:before="60" w:after="60"/>
      <w:ind w:left="663" w:firstLine="0"/>
    </w:pPr>
    <w:rPr>
      <w:rFonts w:eastAsia="Calibri" w:cs="Times New Roman"/>
      <w:szCs w:val="20"/>
      <w:lang w:eastAsia="en-US"/>
    </w:rPr>
  </w:style>
  <w:style w:type="paragraph" w:styleId="af2">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4"/>
    <w:link w:val="af3"/>
    <w:uiPriority w:val="99"/>
    <w:unhideWhenUsed/>
    <w:rsid w:val="00AA03C5"/>
    <w:pPr>
      <w:spacing w:after="120"/>
    </w:pPr>
  </w:style>
  <w:style w:type="character" w:customStyle="1" w:styleId="af3">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5"/>
    <w:link w:val="af2"/>
    <w:uiPriority w:val="99"/>
    <w:rsid w:val="00AA03C5"/>
    <w:rPr>
      <w:rFonts w:ascii="Times New Roman" w:eastAsiaTheme="minorEastAsia" w:hAnsi="Times New Roman"/>
      <w:sz w:val="24"/>
      <w:lang w:eastAsia="ru-RU"/>
    </w:rPr>
  </w:style>
  <w:style w:type="paragraph" w:styleId="af4">
    <w:name w:val="Body Text First Indent"/>
    <w:basedOn w:val="a4"/>
    <w:link w:val="af5"/>
    <w:unhideWhenUsed/>
    <w:rsid w:val="00AA03C5"/>
    <w:pPr>
      <w:ind w:firstLine="360"/>
    </w:pPr>
  </w:style>
  <w:style w:type="character" w:customStyle="1" w:styleId="af5">
    <w:name w:val="Красная строка Знак"/>
    <w:basedOn w:val="af3"/>
    <w:link w:val="af4"/>
    <w:rsid w:val="00AA03C5"/>
    <w:rPr>
      <w:rFonts w:ascii="Times New Roman" w:eastAsiaTheme="minorEastAsia" w:hAnsi="Times New Roman"/>
      <w:sz w:val="24"/>
      <w:lang w:eastAsia="ru-RU"/>
    </w:rPr>
  </w:style>
  <w:style w:type="paragraph" w:customStyle="1" w:styleId="32">
    <w:name w:val="Егор3"/>
    <w:basedOn w:val="a9"/>
    <w:qFormat/>
    <w:rsid w:val="00AA03C5"/>
    <w:pPr>
      <w:pageBreakBefore w:val="0"/>
      <w:spacing w:before="0" w:after="200" w:line="276" w:lineRule="auto"/>
      <w:ind w:firstLine="851"/>
      <w:outlineLvl w:val="9"/>
    </w:pPr>
    <w:rPr>
      <w:rFonts w:eastAsia="Calibri"/>
      <w:b w:val="0"/>
      <w:bCs w:val="0"/>
      <w:i/>
      <w:kern w:val="0"/>
      <w:sz w:val="26"/>
      <w:szCs w:val="22"/>
      <w:lang w:eastAsia="en-US"/>
    </w:rPr>
  </w:style>
  <w:style w:type="paragraph" w:styleId="af6">
    <w:name w:val="Plain Text"/>
    <w:aliases w:val="Текст1,TEXT"/>
    <w:basedOn w:val="a4"/>
    <w:link w:val="af7"/>
    <w:uiPriority w:val="99"/>
    <w:rsid w:val="00AA03C5"/>
    <w:rPr>
      <w:rFonts w:ascii="Courier New" w:eastAsia="Times New Roman" w:hAnsi="Courier New" w:cs="Times New Roman"/>
      <w:sz w:val="20"/>
      <w:szCs w:val="20"/>
    </w:rPr>
  </w:style>
  <w:style w:type="character" w:customStyle="1" w:styleId="af7">
    <w:name w:val="Текст Знак"/>
    <w:aliases w:val="Текст1 Знак,TEXT Знак"/>
    <w:basedOn w:val="a5"/>
    <w:link w:val="af6"/>
    <w:uiPriority w:val="99"/>
    <w:rsid w:val="00AA03C5"/>
    <w:rPr>
      <w:rFonts w:ascii="Courier New" w:eastAsia="Times New Roman" w:hAnsi="Courier New" w:cs="Times New Roman"/>
      <w:sz w:val="20"/>
      <w:szCs w:val="20"/>
      <w:lang w:eastAsia="ru-RU"/>
    </w:rPr>
  </w:style>
  <w:style w:type="paragraph" w:styleId="af8">
    <w:name w:val="header"/>
    <w:aliases w:val=" Знак4, Знак8,ВерхКолонтитул"/>
    <w:basedOn w:val="a4"/>
    <w:link w:val="af9"/>
    <w:uiPriority w:val="99"/>
    <w:unhideWhenUsed/>
    <w:rsid w:val="00AA03C5"/>
    <w:pPr>
      <w:tabs>
        <w:tab w:val="center" w:pos="4677"/>
        <w:tab w:val="right" w:pos="9355"/>
      </w:tabs>
    </w:pPr>
  </w:style>
  <w:style w:type="character" w:customStyle="1" w:styleId="af9">
    <w:name w:val="Верхний колонтитул Знак"/>
    <w:aliases w:val=" Знак4 Знак, Знак8 Знак,ВерхКолонтитул Знак"/>
    <w:basedOn w:val="a5"/>
    <w:link w:val="af8"/>
    <w:uiPriority w:val="99"/>
    <w:rsid w:val="00AA03C5"/>
    <w:rPr>
      <w:rFonts w:ascii="Times New Roman" w:eastAsiaTheme="minorEastAsia" w:hAnsi="Times New Roman"/>
      <w:sz w:val="24"/>
      <w:lang w:eastAsia="ru-RU"/>
    </w:rPr>
  </w:style>
  <w:style w:type="paragraph" w:styleId="afa">
    <w:name w:val="footer"/>
    <w:aliases w:val=" Знак, Знак6, Знак14"/>
    <w:basedOn w:val="a4"/>
    <w:link w:val="afb"/>
    <w:uiPriority w:val="99"/>
    <w:unhideWhenUsed/>
    <w:rsid w:val="00AA03C5"/>
    <w:pPr>
      <w:tabs>
        <w:tab w:val="center" w:pos="4677"/>
        <w:tab w:val="right" w:pos="9355"/>
      </w:tabs>
    </w:pPr>
    <w:rPr>
      <w:sz w:val="20"/>
    </w:rPr>
  </w:style>
  <w:style w:type="character" w:customStyle="1" w:styleId="afb">
    <w:name w:val="Нижний колонтитул Знак"/>
    <w:aliases w:val=" Знак Знак, Знак6 Знак, Знак14 Знак"/>
    <w:basedOn w:val="a5"/>
    <w:link w:val="afa"/>
    <w:uiPriority w:val="99"/>
    <w:rsid w:val="00AA03C5"/>
    <w:rPr>
      <w:rFonts w:ascii="Times New Roman" w:eastAsiaTheme="minorEastAsia" w:hAnsi="Times New Roman"/>
      <w:sz w:val="20"/>
      <w:lang w:eastAsia="ru-RU"/>
    </w:rPr>
  </w:style>
  <w:style w:type="paragraph" w:styleId="afc">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4"/>
    <w:next w:val="a4"/>
    <w:link w:val="23"/>
    <w:qFormat/>
    <w:rsid w:val="00AA03C5"/>
    <w:pPr>
      <w:spacing w:before="120" w:after="120"/>
      <w:ind w:left="709"/>
      <w:jc w:val="center"/>
    </w:pPr>
    <w:rPr>
      <w:rFonts w:ascii="Calibri" w:eastAsia="Calibri" w:hAnsi="Calibri" w:cs="Times New Roman"/>
      <w:b/>
      <w:bCs/>
      <w:sz w:val="20"/>
      <w:szCs w:val="20"/>
      <w:lang w:eastAsia="en-US"/>
    </w:rPr>
  </w:style>
  <w:style w:type="character" w:customStyle="1" w:styleId="afd">
    <w:name w:val="Схема документа Знак"/>
    <w:link w:val="afe"/>
    <w:rsid w:val="00AA03C5"/>
    <w:rPr>
      <w:rFonts w:ascii="Tahoma" w:eastAsia="Calibri" w:hAnsi="Tahoma" w:cs="Tahoma"/>
      <w:sz w:val="20"/>
      <w:szCs w:val="20"/>
      <w:shd w:val="clear" w:color="auto" w:fill="000080"/>
    </w:rPr>
  </w:style>
  <w:style w:type="paragraph" w:styleId="afe">
    <w:name w:val="Document Map"/>
    <w:basedOn w:val="a4"/>
    <w:link w:val="afd"/>
    <w:rsid w:val="00AA03C5"/>
    <w:pPr>
      <w:shd w:val="clear" w:color="auto" w:fill="000080"/>
    </w:pPr>
    <w:rPr>
      <w:rFonts w:ascii="Tahoma" w:eastAsia="Calibri" w:hAnsi="Tahoma" w:cs="Tahoma"/>
      <w:sz w:val="20"/>
      <w:szCs w:val="20"/>
      <w:lang w:eastAsia="en-US"/>
    </w:rPr>
  </w:style>
  <w:style w:type="character" w:customStyle="1" w:styleId="17">
    <w:name w:val="Схема документа Знак1"/>
    <w:basedOn w:val="a5"/>
    <w:uiPriority w:val="99"/>
    <w:semiHidden/>
    <w:rsid w:val="00AA03C5"/>
    <w:rPr>
      <w:rFonts w:ascii="Segoe UI" w:eastAsiaTheme="minorEastAsia" w:hAnsi="Segoe UI" w:cs="Segoe UI"/>
      <w:sz w:val="16"/>
      <w:szCs w:val="16"/>
      <w:lang w:eastAsia="ru-RU"/>
    </w:rPr>
  </w:style>
  <w:style w:type="paragraph" w:styleId="24">
    <w:name w:val="Quote"/>
    <w:basedOn w:val="a4"/>
    <w:next w:val="a4"/>
    <w:link w:val="25"/>
    <w:uiPriority w:val="29"/>
    <w:qFormat/>
    <w:rsid w:val="00AA03C5"/>
    <w:rPr>
      <w:rFonts w:ascii="Calibri" w:eastAsia="Calibri" w:hAnsi="Calibri" w:cs="Times New Roman"/>
      <w:i/>
      <w:iCs/>
      <w:color w:val="000000"/>
      <w:lang w:eastAsia="en-US"/>
    </w:rPr>
  </w:style>
  <w:style w:type="character" w:customStyle="1" w:styleId="25">
    <w:name w:val="Цитата 2 Знак"/>
    <w:basedOn w:val="a5"/>
    <w:link w:val="24"/>
    <w:uiPriority w:val="29"/>
    <w:rsid w:val="00AA03C5"/>
    <w:rPr>
      <w:rFonts w:ascii="Calibri" w:eastAsia="Calibri" w:hAnsi="Calibri" w:cs="Times New Roman"/>
      <w:i/>
      <w:iCs/>
      <w:color w:val="000000"/>
      <w:sz w:val="24"/>
    </w:rPr>
  </w:style>
  <w:style w:type="paragraph" w:customStyle="1" w:styleId="aff">
    <w:name w:val="ПодзаголовокКАТЯ"/>
    <w:basedOn w:val="a4"/>
    <w:qFormat/>
    <w:rsid w:val="00AA03C5"/>
    <w:pPr>
      <w:spacing w:after="60"/>
      <w:jc w:val="center"/>
      <w:outlineLvl w:val="1"/>
    </w:pPr>
    <w:rPr>
      <w:rFonts w:eastAsia="Times New Roman" w:cs="Times New Roman"/>
      <w:i/>
      <w:sz w:val="26"/>
      <w:szCs w:val="26"/>
      <w:lang w:eastAsia="en-US"/>
    </w:rPr>
  </w:style>
  <w:style w:type="paragraph" w:styleId="41">
    <w:name w:val="toc 4"/>
    <w:basedOn w:val="a4"/>
    <w:next w:val="a4"/>
    <w:autoRedefine/>
    <w:uiPriority w:val="39"/>
    <w:unhideWhenUsed/>
    <w:rsid w:val="00AA03C5"/>
    <w:pPr>
      <w:ind w:left="660"/>
    </w:pPr>
    <w:rPr>
      <w:rFonts w:ascii="Calibri" w:eastAsia="Calibri" w:hAnsi="Calibri" w:cs="Times New Roman"/>
      <w:sz w:val="20"/>
      <w:szCs w:val="20"/>
      <w:lang w:eastAsia="en-US"/>
    </w:rPr>
  </w:style>
  <w:style w:type="paragraph" w:styleId="51">
    <w:name w:val="toc 5"/>
    <w:basedOn w:val="a4"/>
    <w:next w:val="a4"/>
    <w:autoRedefine/>
    <w:uiPriority w:val="39"/>
    <w:unhideWhenUsed/>
    <w:rsid w:val="00AA03C5"/>
    <w:pPr>
      <w:ind w:left="880"/>
    </w:pPr>
    <w:rPr>
      <w:rFonts w:ascii="Calibri" w:eastAsia="Calibri" w:hAnsi="Calibri" w:cs="Times New Roman"/>
      <w:sz w:val="20"/>
      <w:szCs w:val="20"/>
      <w:lang w:eastAsia="en-US"/>
    </w:rPr>
  </w:style>
  <w:style w:type="paragraph" w:styleId="61">
    <w:name w:val="toc 6"/>
    <w:basedOn w:val="a4"/>
    <w:next w:val="a4"/>
    <w:autoRedefine/>
    <w:uiPriority w:val="39"/>
    <w:unhideWhenUsed/>
    <w:rsid w:val="00AA03C5"/>
    <w:pPr>
      <w:ind w:left="1100"/>
    </w:pPr>
    <w:rPr>
      <w:rFonts w:ascii="Calibri" w:eastAsia="Calibri" w:hAnsi="Calibri" w:cs="Times New Roman"/>
      <w:sz w:val="20"/>
      <w:szCs w:val="20"/>
      <w:lang w:eastAsia="en-US"/>
    </w:rPr>
  </w:style>
  <w:style w:type="paragraph" w:styleId="71">
    <w:name w:val="toc 7"/>
    <w:basedOn w:val="a4"/>
    <w:next w:val="a4"/>
    <w:autoRedefine/>
    <w:uiPriority w:val="39"/>
    <w:unhideWhenUsed/>
    <w:rsid w:val="00AA03C5"/>
    <w:pPr>
      <w:ind w:left="1320"/>
    </w:pPr>
    <w:rPr>
      <w:rFonts w:ascii="Calibri" w:eastAsia="Calibri" w:hAnsi="Calibri" w:cs="Times New Roman"/>
      <w:sz w:val="20"/>
      <w:szCs w:val="20"/>
      <w:lang w:eastAsia="en-US"/>
    </w:rPr>
  </w:style>
  <w:style w:type="paragraph" w:styleId="81">
    <w:name w:val="toc 8"/>
    <w:basedOn w:val="a4"/>
    <w:next w:val="a4"/>
    <w:autoRedefine/>
    <w:uiPriority w:val="39"/>
    <w:unhideWhenUsed/>
    <w:rsid w:val="00AA03C5"/>
    <w:pPr>
      <w:ind w:left="1540"/>
    </w:pPr>
    <w:rPr>
      <w:rFonts w:ascii="Calibri" w:eastAsia="Calibri" w:hAnsi="Calibri" w:cs="Times New Roman"/>
      <w:sz w:val="20"/>
      <w:szCs w:val="20"/>
      <w:lang w:eastAsia="en-US"/>
    </w:rPr>
  </w:style>
  <w:style w:type="paragraph" w:styleId="91">
    <w:name w:val="toc 9"/>
    <w:basedOn w:val="a4"/>
    <w:next w:val="a4"/>
    <w:autoRedefine/>
    <w:uiPriority w:val="39"/>
    <w:unhideWhenUsed/>
    <w:rsid w:val="00AA03C5"/>
    <w:pPr>
      <w:ind w:left="1760"/>
    </w:pPr>
    <w:rPr>
      <w:rFonts w:ascii="Calibri" w:eastAsia="Calibri" w:hAnsi="Calibri" w:cs="Times New Roman"/>
      <w:sz w:val="20"/>
      <w:szCs w:val="20"/>
      <w:lang w:eastAsia="en-US"/>
    </w:rPr>
  </w:style>
  <w:style w:type="character" w:styleId="aff0">
    <w:name w:val="page number"/>
    <w:basedOn w:val="a5"/>
    <w:rsid w:val="00AA03C5"/>
  </w:style>
  <w:style w:type="character" w:customStyle="1" w:styleId="aff1">
    <w:name w:val="Текст концевой сноски Знак"/>
    <w:link w:val="aff2"/>
    <w:rsid w:val="00AA03C5"/>
    <w:rPr>
      <w:rFonts w:ascii="Calibri" w:eastAsia="Calibri" w:hAnsi="Calibri" w:cs="Times New Roman"/>
      <w:sz w:val="20"/>
      <w:szCs w:val="20"/>
    </w:rPr>
  </w:style>
  <w:style w:type="paragraph" w:styleId="aff2">
    <w:name w:val="endnote text"/>
    <w:basedOn w:val="a4"/>
    <w:link w:val="aff1"/>
    <w:unhideWhenUsed/>
    <w:rsid w:val="00AA03C5"/>
    <w:rPr>
      <w:rFonts w:ascii="Calibri" w:eastAsia="Calibri" w:hAnsi="Calibri" w:cs="Times New Roman"/>
      <w:sz w:val="20"/>
      <w:szCs w:val="20"/>
      <w:lang w:eastAsia="en-US"/>
    </w:rPr>
  </w:style>
  <w:style w:type="character" w:customStyle="1" w:styleId="18">
    <w:name w:val="Текст концевой сноски Знак1"/>
    <w:basedOn w:val="a5"/>
    <w:uiPriority w:val="99"/>
    <w:semiHidden/>
    <w:rsid w:val="00AA03C5"/>
    <w:rPr>
      <w:rFonts w:ascii="Times New Roman" w:eastAsiaTheme="minorEastAsia" w:hAnsi="Times New Roman"/>
      <w:sz w:val="20"/>
      <w:szCs w:val="20"/>
      <w:lang w:eastAsia="ru-RU"/>
    </w:rPr>
  </w:style>
  <w:style w:type="paragraph" w:styleId="aff3">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4"/>
    <w:link w:val="aff4"/>
    <w:uiPriority w:val="99"/>
    <w:unhideWhenUsed/>
    <w:rsid w:val="00AA03C5"/>
    <w:rPr>
      <w:rFonts w:ascii="Calibri" w:eastAsia="Calibri" w:hAnsi="Calibri" w:cs="Times New Roman"/>
      <w:sz w:val="20"/>
      <w:szCs w:val="20"/>
      <w:lang w:eastAsia="en-US"/>
    </w:rPr>
  </w:style>
  <w:style w:type="character" w:customStyle="1" w:styleId="aff4">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5"/>
    <w:link w:val="aff3"/>
    <w:uiPriority w:val="99"/>
    <w:rsid w:val="00AA03C5"/>
    <w:rPr>
      <w:rFonts w:ascii="Calibri" w:eastAsia="Calibri" w:hAnsi="Calibri" w:cs="Times New Roman"/>
      <w:sz w:val="20"/>
      <w:szCs w:val="20"/>
    </w:rPr>
  </w:style>
  <w:style w:type="paragraph" w:customStyle="1" w:styleId="19">
    <w:name w:val="Подзаголовок1катя"/>
    <w:basedOn w:val="a4"/>
    <w:qFormat/>
    <w:rsid w:val="00AA03C5"/>
    <w:pPr>
      <w:spacing w:before="120" w:after="120"/>
      <w:jc w:val="center"/>
      <w:outlineLvl w:val="1"/>
    </w:pPr>
    <w:rPr>
      <w:rFonts w:eastAsia="Times New Roman" w:cs="Times New Roman"/>
      <w:sz w:val="26"/>
      <w:szCs w:val="26"/>
      <w:u w:val="single"/>
    </w:rPr>
  </w:style>
  <w:style w:type="paragraph" w:customStyle="1" w:styleId="26">
    <w:name w:val="Егор2"/>
    <w:basedOn w:val="3"/>
    <w:link w:val="27"/>
    <w:qFormat/>
    <w:rsid w:val="00AA03C5"/>
    <w:pPr>
      <w:numPr>
        <w:ilvl w:val="0"/>
        <w:numId w:val="0"/>
      </w:numPr>
      <w:suppressAutoHyphens/>
      <w:spacing w:before="120" w:after="120"/>
      <w:ind w:left="1430" w:hanging="720"/>
      <w:jc w:val="center"/>
    </w:pPr>
    <w:rPr>
      <w:rFonts w:ascii="Times New Roman" w:eastAsia="Times New Roman" w:hAnsi="Times New Roman" w:cs="Times New Roman"/>
      <w:bCs/>
      <w:i/>
      <w:color w:val="auto"/>
      <w:szCs w:val="26"/>
      <w:lang w:eastAsia="en-US"/>
    </w:rPr>
  </w:style>
  <w:style w:type="character" w:customStyle="1" w:styleId="27">
    <w:name w:val="Егор2 Знак"/>
    <w:link w:val="26"/>
    <w:rsid w:val="00AA03C5"/>
    <w:rPr>
      <w:rFonts w:ascii="Times New Roman" w:eastAsia="Times New Roman" w:hAnsi="Times New Roman" w:cs="Times New Roman"/>
      <w:bCs/>
      <w:i/>
      <w:sz w:val="24"/>
      <w:szCs w:val="26"/>
    </w:rPr>
  </w:style>
  <w:style w:type="paragraph" w:styleId="aff5">
    <w:name w:val="Title"/>
    <w:basedOn w:val="a4"/>
    <w:next w:val="a4"/>
    <w:link w:val="1a"/>
    <w:qFormat/>
    <w:rsid w:val="00AA03C5"/>
    <w:pPr>
      <w:spacing w:before="240" w:after="60"/>
      <w:jc w:val="center"/>
      <w:outlineLvl w:val="0"/>
    </w:pPr>
    <w:rPr>
      <w:rFonts w:ascii="Cambria" w:eastAsia="Times New Roman" w:hAnsi="Cambria" w:cs="Times New Roman"/>
      <w:b/>
      <w:bCs/>
      <w:kern w:val="28"/>
      <w:sz w:val="32"/>
      <w:szCs w:val="32"/>
      <w:lang w:eastAsia="en-US"/>
    </w:rPr>
  </w:style>
  <w:style w:type="character" w:customStyle="1" w:styleId="aff6">
    <w:name w:val="Заголовок Знак"/>
    <w:basedOn w:val="a5"/>
    <w:uiPriority w:val="10"/>
    <w:rsid w:val="00AA03C5"/>
    <w:rPr>
      <w:rFonts w:asciiTheme="majorHAnsi" w:eastAsiaTheme="majorEastAsia" w:hAnsiTheme="majorHAnsi" w:cstheme="majorBidi"/>
      <w:spacing w:val="-10"/>
      <w:kern w:val="28"/>
      <w:sz w:val="56"/>
      <w:szCs w:val="56"/>
      <w:lang w:eastAsia="ru-RU"/>
    </w:rPr>
  </w:style>
  <w:style w:type="character" w:customStyle="1" w:styleId="1a">
    <w:name w:val="Заголовок Знак1"/>
    <w:basedOn w:val="a5"/>
    <w:link w:val="aff5"/>
    <w:rsid w:val="00AA03C5"/>
    <w:rPr>
      <w:rFonts w:ascii="Cambria" w:eastAsia="Times New Roman" w:hAnsi="Cambria" w:cs="Times New Roman"/>
      <w:b/>
      <w:bCs/>
      <w:kern w:val="28"/>
      <w:sz w:val="32"/>
      <w:szCs w:val="32"/>
    </w:rPr>
  </w:style>
  <w:style w:type="paragraph" w:customStyle="1" w:styleId="S0">
    <w:name w:val="S_Маркированный"/>
    <w:basedOn w:val="a4"/>
    <w:link w:val="S2"/>
    <w:autoRedefine/>
    <w:qFormat/>
    <w:rsid w:val="00AA03C5"/>
    <w:pPr>
      <w:ind w:left="1429" w:hanging="360"/>
    </w:pPr>
    <w:rPr>
      <w:rFonts w:eastAsia="Calibri" w:cs="Times New Roman"/>
      <w:color w:val="FF0000"/>
      <w:sz w:val="26"/>
      <w:szCs w:val="26"/>
    </w:rPr>
  </w:style>
  <w:style w:type="character" w:customStyle="1" w:styleId="S2">
    <w:name w:val="S_Маркированный Знак"/>
    <w:basedOn w:val="a5"/>
    <w:link w:val="S0"/>
    <w:rsid w:val="00AA03C5"/>
    <w:rPr>
      <w:rFonts w:ascii="Times New Roman" w:eastAsia="Calibri" w:hAnsi="Times New Roman" w:cs="Times New Roman"/>
      <w:color w:val="FF0000"/>
      <w:sz w:val="26"/>
      <w:szCs w:val="26"/>
      <w:lang w:eastAsia="ru-RU"/>
    </w:rPr>
  </w:style>
  <w:style w:type="paragraph" w:customStyle="1" w:styleId="1b">
    <w:name w:val="Абзац списка1"/>
    <w:basedOn w:val="a4"/>
    <w:qFormat/>
    <w:rsid w:val="00AA03C5"/>
    <w:pPr>
      <w:spacing w:before="100" w:beforeAutospacing="1" w:after="100" w:afterAutospacing="1"/>
      <w:contextualSpacing/>
    </w:pPr>
    <w:rPr>
      <w:rFonts w:ascii="Arial Narrow" w:eastAsia="Calibri" w:hAnsi="Arial Narrow" w:cs="Times New Roman"/>
      <w:sz w:val="28"/>
      <w:lang w:eastAsia="en-US"/>
    </w:rPr>
  </w:style>
  <w:style w:type="paragraph" w:customStyle="1" w:styleId="Tabl">
    <w:name w:val="Tabl"/>
    <w:basedOn w:val="a4"/>
    <w:rsid w:val="00AA03C5"/>
    <w:pPr>
      <w:keepNext/>
      <w:spacing w:before="120"/>
      <w:jc w:val="right"/>
    </w:pPr>
    <w:rPr>
      <w:rFonts w:ascii="Trebuchet MS" w:eastAsia="Times New Roman" w:hAnsi="Trebuchet MS" w:cs="Times New Roman"/>
      <w:i/>
      <w:szCs w:val="24"/>
    </w:rPr>
  </w:style>
  <w:style w:type="paragraph" w:customStyle="1" w:styleId="Tabn">
    <w:name w:val="Tab_n"/>
    <w:basedOn w:val="a4"/>
    <w:link w:val="Tabn2"/>
    <w:autoRedefine/>
    <w:rsid w:val="00AA03C5"/>
    <w:pPr>
      <w:keepNext/>
      <w:jc w:val="center"/>
    </w:pPr>
    <w:rPr>
      <w:rFonts w:ascii="Trebuchet MS" w:eastAsia="Times New Roman" w:hAnsi="Trebuchet MS" w:cs="Times New Roman"/>
      <w:i/>
      <w:w w:val="103"/>
      <w:szCs w:val="24"/>
      <w:lang w:eastAsia="en-US"/>
    </w:rPr>
  </w:style>
  <w:style w:type="character" w:customStyle="1" w:styleId="Tabn2">
    <w:name w:val="Tab_n Знак2"/>
    <w:link w:val="Tabn"/>
    <w:rsid w:val="00AA03C5"/>
    <w:rPr>
      <w:rFonts w:ascii="Trebuchet MS" w:eastAsia="Times New Roman" w:hAnsi="Trebuchet MS" w:cs="Times New Roman"/>
      <w:i/>
      <w:w w:val="103"/>
      <w:sz w:val="24"/>
      <w:szCs w:val="24"/>
    </w:rPr>
  </w:style>
  <w:style w:type="character" w:customStyle="1" w:styleId="FontStyle80">
    <w:name w:val="Font Style80"/>
    <w:rsid w:val="00AA03C5"/>
    <w:rPr>
      <w:rFonts w:ascii="Times New Roman" w:hAnsi="Times New Roman" w:cs="Times New Roman"/>
      <w:b/>
      <w:bCs/>
      <w:sz w:val="26"/>
      <w:szCs w:val="26"/>
    </w:rPr>
  </w:style>
  <w:style w:type="paragraph" w:customStyle="1" w:styleId="oblasttxt">
    <w:name w:val="oblasttxt"/>
    <w:basedOn w:val="a4"/>
    <w:rsid w:val="00AA03C5"/>
    <w:pPr>
      <w:spacing w:before="100" w:beforeAutospacing="1" w:after="100" w:afterAutospacing="1"/>
    </w:pPr>
    <w:rPr>
      <w:rFonts w:eastAsia="Times New Roman" w:cs="Times New Roman"/>
      <w:szCs w:val="24"/>
    </w:rPr>
  </w:style>
  <w:style w:type="paragraph" w:customStyle="1" w:styleId="aff7">
    <w:name w:val="Обычный текст"/>
    <w:basedOn w:val="a4"/>
    <w:qFormat/>
    <w:rsid w:val="00AA03C5"/>
    <w:rPr>
      <w:rFonts w:eastAsia="Times New Roman" w:cs="Times New Roman"/>
      <w:szCs w:val="24"/>
      <w:lang w:val="en-US" w:eastAsia="ar-SA" w:bidi="en-US"/>
    </w:rPr>
  </w:style>
  <w:style w:type="paragraph" w:customStyle="1" w:styleId="Style4">
    <w:name w:val="Style4"/>
    <w:basedOn w:val="a4"/>
    <w:rsid w:val="00AA03C5"/>
    <w:pPr>
      <w:widowControl w:val="0"/>
      <w:autoSpaceDE w:val="0"/>
      <w:autoSpaceDN w:val="0"/>
      <w:adjustRightInd w:val="0"/>
      <w:spacing w:line="334" w:lineRule="exact"/>
      <w:ind w:firstLine="746"/>
    </w:pPr>
    <w:rPr>
      <w:rFonts w:eastAsia="Times New Roman" w:cs="Times New Roman"/>
      <w:szCs w:val="24"/>
    </w:rPr>
  </w:style>
  <w:style w:type="character" w:styleId="aff8">
    <w:name w:val="footnote reference"/>
    <w:aliases w:val="Знак сноски-FN,Знак сноски 1,Ciae niinee-FN,Referencia nota al pie,Ссылка на сноску 45,Appel note de bas de page"/>
    <w:basedOn w:val="a5"/>
    <w:uiPriority w:val="99"/>
    <w:rsid w:val="00AA03C5"/>
    <w:rPr>
      <w:vertAlign w:val="superscript"/>
    </w:rPr>
  </w:style>
  <w:style w:type="paragraph" w:customStyle="1" w:styleId="Style14">
    <w:name w:val="Style14"/>
    <w:basedOn w:val="a4"/>
    <w:rsid w:val="00AA03C5"/>
    <w:pPr>
      <w:widowControl w:val="0"/>
      <w:autoSpaceDE w:val="0"/>
      <w:autoSpaceDN w:val="0"/>
      <w:adjustRightInd w:val="0"/>
      <w:spacing w:line="331" w:lineRule="exact"/>
    </w:pPr>
    <w:rPr>
      <w:rFonts w:eastAsia="Times New Roman" w:cs="Times New Roman"/>
      <w:szCs w:val="24"/>
    </w:rPr>
  </w:style>
  <w:style w:type="character" w:customStyle="1" w:styleId="FontStyle33">
    <w:name w:val="Font Style33"/>
    <w:basedOn w:val="a5"/>
    <w:rsid w:val="00AA03C5"/>
    <w:rPr>
      <w:rFonts w:ascii="Times New Roman" w:hAnsi="Times New Roman" w:cs="Times New Roman"/>
      <w:sz w:val="26"/>
      <w:szCs w:val="26"/>
    </w:rPr>
  </w:style>
  <w:style w:type="paragraph" w:customStyle="1" w:styleId="Normal">
    <w:name w:val="Normal Знак Знак"/>
    <w:rsid w:val="00AA03C5"/>
    <w:pPr>
      <w:suppressAutoHyphens/>
      <w:spacing w:before="100" w:after="100" w:line="240" w:lineRule="auto"/>
      <w:jc w:val="both"/>
    </w:pPr>
    <w:rPr>
      <w:rFonts w:ascii="Times New Roman" w:eastAsia="Times New Roman" w:hAnsi="Times New Roman" w:cs="Times New Roman"/>
      <w:sz w:val="24"/>
      <w:szCs w:val="20"/>
      <w:lang w:eastAsia="ar-SA"/>
    </w:rPr>
  </w:style>
  <w:style w:type="character" w:styleId="aff9">
    <w:name w:val="Subtle Emphasis"/>
    <w:basedOn w:val="a5"/>
    <w:uiPriority w:val="19"/>
    <w:qFormat/>
    <w:rsid w:val="00AA03C5"/>
    <w:rPr>
      <w:i/>
      <w:iCs/>
      <w:color w:val="808080"/>
    </w:rPr>
  </w:style>
  <w:style w:type="paragraph" w:customStyle="1" w:styleId="affa">
    <w:name w:val="Знак"/>
    <w:basedOn w:val="a4"/>
    <w:rsid w:val="00AA03C5"/>
    <w:rPr>
      <w:rFonts w:ascii="Verdana" w:eastAsia="Times New Roman" w:hAnsi="Verdana" w:cs="Verdana"/>
      <w:sz w:val="20"/>
      <w:szCs w:val="20"/>
      <w:lang w:val="en-US" w:eastAsia="en-US"/>
    </w:rPr>
  </w:style>
  <w:style w:type="character" w:styleId="affb">
    <w:name w:val="Book Title"/>
    <w:uiPriority w:val="33"/>
    <w:qFormat/>
    <w:rsid w:val="00AA03C5"/>
    <w:rPr>
      <w:rFonts w:ascii="Cambria" w:eastAsia="Times New Roman" w:hAnsi="Cambria" w:cs="Times New Roman"/>
      <w:b/>
      <w:bCs/>
      <w:i/>
      <w:iCs/>
      <w:smallCaps/>
      <w:color w:val="943634"/>
      <w:u w:val="single"/>
    </w:rPr>
  </w:style>
  <w:style w:type="paragraph" w:customStyle="1" w:styleId="28">
    <w:name w:val="Текст2"/>
    <w:basedOn w:val="a4"/>
    <w:rsid w:val="00AA03C5"/>
    <w:rPr>
      <w:rFonts w:ascii="Courier New" w:eastAsia="Times New Roman" w:hAnsi="Courier New" w:cs="Times New Roman"/>
      <w:sz w:val="20"/>
      <w:szCs w:val="20"/>
    </w:rPr>
  </w:style>
  <w:style w:type="paragraph" w:customStyle="1" w:styleId="S5">
    <w:name w:val="S_Таблица"/>
    <w:basedOn w:val="a4"/>
    <w:rsid w:val="00AA03C5"/>
    <w:pPr>
      <w:tabs>
        <w:tab w:val="num" w:pos="720"/>
      </w:tabs>
      <w:suppressAutoHyphens/>
      <w:spacing w:line="360" w:lineRule="auto"/>
      <w:jc w:val="right"/>
    </w:pPr>
    <w:rPr>
      <w:rFonts w:eastAsia="Times New Roman" w:cs="Calibri"/>
      <w:szCs w:val="24"/>
      <w:lang w:eastAsia="ar-SA"/>
    </w:rPr>
  </w:style>
  <w:style w:type="character" w:customStyle="1" w:styleId="FontStyle22">
    <w:name w:val="Font Style22"/>
    <w:basedOn w:val="a5"/>
    <w:rsid w:val="00AA03C5"/>
    <w:rPr>
      <w:rFonts w:ascii="Trebuchet MS" w:hAnsi="Trebuchet MS" w:cs="Trebuchet MS"/>
      <w:b/>
      <w:bCs/>
      <w:sz w:val="22"/>
      <w:szCs w:val="22"/>
    </w:rPr>
  </w:style>
  <w:style w:type="paragraph" w:styleId="affc">
    <w:name w:val="List Paragraph"/>
    <w:aliases w:val="Абзац списка основной,Bullet List,FooterText,numbered,Paragraphe de liste1,lp1,Заголовок_3"/>
    <w:basedOn w:val="a4"/>
    <w:link w:val="affd"/>
    <w:uiPriority w:val="34"/>
    <w:qFormat/>
    <w:rsid w:val="00AA03C5"/>
    <w:pPr>
      <w:ind w:left="720"/>
      <w:contextualSpacing/>
    </w:pPr>
  </w:style>
  <w:style w:type="paragraph" w:customStyle="1" w:styleId="s16">
    <w:name w:val="s_16"/>
    <w:basedOn w:val="a4"/>
    <w:rsid w:val="00AA03C5"/>
    <w:pPr>
      <w:spacing w:before="100" w:beforeAutospacing="1" w:after="100" w:afterAutospacing="1"/>
    </w:pPr>
    <w:rPr>
      <w:rFonts w:eastAsia="Times New Roman" w:cs="Times New Roman"/>
      <w:szCs w:val="24"/>
    </w:rPr>
  </w:style>
  <w:style w:type="paragraph" w:customStyle="1" w:styleId="S6">
    <w:name w:val="S_Обычный"/>
    <w:basedOn w:val="a4"/>
    <w:link w:val="S7"/>
    <w:qFormat/>
    <w:rsid w:val="00AA03C5"/>
    <w:pPr>
      <w:tabs>
        <w:tab w:val="num" w:pos="1080"/>
      </w:tabs>
      <w:spacing w:line="360" w:lineRule="auto"/>
      <w:ind w:firstLine="720"/>
    </w:pPr>
    <w:rPr>
      <w:rFonts w:eastAsia="Times New Roman" w:cs="Times New Roman"/>
      <w:w w:val="109"/>
      <w:szCs w:val="24"/>
    </w:rPr>
  </w:style>
  <w:style w:type="character" w:customStyle="1" w:styleId="S7">
    <w:name w:val="S_Обычный Знак"/>
    <w:basedOn w:val="a5"/>
    <w:link w:val="S6"/>
    <w:rsid w:val="00AA03C5"/>
    <w:rPr>
      <w:rFonts w:ascii="Times New Roman" w:eastAsia="Times New Roman" w:hAnsi="Times New Roman" w:cs="Times New Roman"/>
      <w:w w:val="109"/>
      <w:sz w:val="24"/>
      <w:szCs w:val="24"/>
      <w:lang w:eastAsia="ru-RU"/>
    </w:rPr>
  </w:style>
  <w:style w:type="paragraph" w:customStyle="1" w:styleId="affe">
    <w:name w:val="Мария"/>
    <w:basedOn w:val="a4"/>
    <w:uiPriority w:val="99"/>
    <w:rsid w:val="00AA03C5"/>
    <w:pPr>
      <w:spacing w:before="240" w:after="120"/>
    </w:pPr>
    <w:rPr>
      <w:rFonts w:eastAsia="Times New Roman" w:cs="Times New Roman"/>
      <w:sz w:val="26"/>
      <w:szCs w:val="26"/>
    </w:rPr>
  </w:style>
  <w:style w:type="character" w:customStyle="1" w:styleId="apple-converted-space">
    <w:name w:val="apple-converted-space"/>
    <w:basedOn w:val="a5"/>
    <w:rsid w:val="00AA03C5"/>
  </w:style>
  <w:style w:type="paragraph" w:customStyle="1" w:styleId="210">
    <w:name w:val="Цитата 21"/>
    <w:basedOn w:val="a4"/>
    <w:next w:val="a4"/>
    <w:link w:val="QuoteChar"/>
    <w:uiPriority w:val="99"/>
    <w:qFormat/>
    <w:rsid w:val="00AA03C5"/>
    <w:rPr>
      <w:rFonts w:ascii="Calibri" w:eastAsia="Times New Roman" w:hAnsi="Calibri" w:cs="Times New Roman"/>
      <w:i/>
      <w:iCs/>
      <w:color w:val="000000"/>
      <w:lang w:eastAsia="en-US"/>
    </w:rPr>
  </w:style>
  <w:style w:type="character" w:customStyle="1" w:styleId="QuoteChar">
    <w:name w:val="Quote Char"/>
    <w:basedOn w:val="a5"/>
    <w:link w:val="210"/>
    <w:uiPriority w:val="99"/>
    <w:locked/>
    <w:rsid w:val="00AA03C5"/>
    <w:rPr>
      <w:rFonts w:ascii="Calibri" w:eastAsia="Times New Roman" w:hAnsi="Calibri" w:cs="Times New Roman"/>
      <w:i/>
      <w:iCs/>
      <w:color w:val="000000"/>
      <w:sz w:val="24"/>
    </w:rPr>
  </w:style>
  <w:style w:type="paragraph" w:styleId="29">
    <w:name w:val="Body Text Indent 2"/>
    <w:basedOn w:val="a4"/>
    <w:link w:val="2a"/>
    <w:unhideWhenUsed/>
    <w:rsid w:val="00AA03C5"/>
    <w:pPr>
      <w:spacing w:after="120" w:line="480" w:lineRule="auto"/>
      <w:ind w:left="283"/>
    </w:pPr>
  </w:style>
  <w:style w:type="character" w:customStyle="1" w:styleId="2a">
    <w:name w:val="Основной текст с отступом 2 Знак"/>
    <w:basedOn w:val="a5"/>
    <w:link w:val="29"/>
    <w:rsid w:val="00AA03C5"/>
    <w:rPr>
      <w:rFonts w:ascii="Times New Roman" w:eastAsiaTheme="minorEastAsia" w:hAnsi="Times New Roman"/>
      <w:sz w:val="24"/>
      <w:lang w:eastAsia="ru-RU"/>
    </w:rPr>
  </w:style>
  <w:style w:type="paragraph" w:customStyle="1" w:styleId="Standard">
    <w:name w:val="Standard"/>
    <w:rsid w:val="00AA03C5"/>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paragraph" w:customStyle="1" w:styleId="-">
    <w:name w:val="диссер-текст"/>
    <w:basedOn w:val="a4"/>
    <w:link w:val="-0"/>
    <w:semiHidden/>
    <w:rsid w:val="00AA03C5"/>
    <w:pPr>
      <w:spacing w:line="238" w:lineRule="auto"/>
      <w:ind w:firstLine="567"/>
    </w:pPr>
    <w:rPr>
      <w:rFonts w:eastAsia="Times New Roman" w:cs="Times New Roman"/>
      <w:sz w:val="28"/>
      <w:lang w:val="en-US"/>
    </w:rPr>
  </w:style>
  <w:style w:type="character" w:customStyle="1" w:styleId="-0">
    <w:name w:val="диссер-текст Знак"/>
    <w:basedOn w:val="a5"/>
    <w:link w:val="-"/>
    <w:semiHidden/>
    <w:locked/>
    <w:rsid w:val="00AA03C5"/>
    <w:rPr>
      <w:rFonts w:ascii="Times New Roman" w:eastAsia="Times New Roman" w:hAnsi="Times New Roman" w:cs="Times New Roman"/>
      <w:sz w:val="28"/>
      <w:lang w:val="en-US" w:eastAsia="ru-RU"/>
    </w:rPr>
  </w:style>
  <w:style w:type="character" w:customStyle="1" w:styleId="33">
    <w:name w:val="Основной текст с отступом 3 Знак"/>
    <w:basedOn w:val="a5"/>
    <w:link w:val="34"/>
    <w:rsid w:val="00AA03C5"/>
    <w:rPr>
      <w:rFonts w:ascii="Times New Roman" w:eastAsia="Times New Roman" w:hAnsi="Times New Roman" w:cs="Times New Roman"/>
      <w:sz w:val="16"/>
      <w:szCs w:val="16"/>
    </w:rPr>
  </w:style>
  <w:style w:type="paragraph" w:styleId="34">
    <w:name w:val="Body Text Indent 3"/>
    <w:basedOn w:val="a4"/>
    <w:link w:val="33"/>
    <w:rsid w:val="00AA03C5"/>
    <w:pPr>
      <w:widowControl w:val="0"/>
      <w:autoSpaceDE w:val="0"/>
      <w:autoSpaceDN w:val="0"/>
      <w:adjustRightInd w:val="0"/>
      <w:spacing w:after="120"/>
      <w:ind w:left="283"/>
    </w:pPr>
    <w:rPr>
      <w:rFonts w:eastAsia="Times New Roman" w:cs="Times New Roman"/>
      <w:sz w:val="16"/>
      <w:szCs w:val="16"/>
      <w:lang w:eastAsia="en-US"/>
    </w:rPr>
  </w:style>
  <w:style w:type="character" w:customStyle="1" w:styleId="310">
    <w:name w:val="Основной текст с отступом 3 Знак1"/>
    <w:basedOn w:val="a5"/>
    <w:semiHidden/>
    <w:rsid w:val="00AA03C5"/>
    <w:rPr>
      <w:rFonts w:ascii="Times New Roman" w:eastAsiaTheme="minorEastAsia" w:hAnsi="Times New Roman"/>
      <w:sz w:val="16"/>
      <w:szCs w:val="16"/>
      <w:lang w:eastAsia="ru-RU"/>
    </w:rPr>
  </w:style>
  <w:style w:type="paragraph" w:styleId="z-">
    <w:name w:val="HTML Bottom of Form"/>
    <w:basedOn w:val="a4"/>
    <w:next w:val="a4"/>
    <w:link w:val="z-0"/>
    <w:hidden/>
    <w:rsid w:val="00AA03C5"/>
    <w:pPr>
      <w:pBdr>
        <w:top w:val="single" w:sz="6" w:space="1" w:color="auto"/>
      </w:pBdr>
      <w:jc w:val="center"/>
    </w:pPr>
    <w:rPr>
      <w:rFonts w:ascii="Arial" w:eastAsia="Times New Roman" w:hAnsi="Arial" w:cs="Arial"/>
      <w:vanish/>
      <w:color w:val="FFFFFF"/>
      <w:sz w:val="16"/>
      <w:szCs w:val="16"/>
    </w:rPr>
  </w:style>
  <w:style w:type="character" w:customStyle="1" w:styleId="z-0">
    <w:name w:val="z-Конец формы Знак"/>
    <w:basedOn w:val="a5"/>
    <w:link w:val="z-"/>
    <w:rsid w:val="00AA03C5"/>
    <w:rPr>
      <w:rFonts w:ascii="Arial" w:eastAsia="Times New Roman" w:hAnsi="Arial" w:cs="Arial"/>
      <w:vanish/>
      <w:color w:val="FFFFFF"/>
      <w:sz w:val="16"/>
      <w:szCs w:val="16"/>
      <w:lang w:eastAsia="ru-RU"/>
    </w:rPr>
  </w:style>
  <w:style w:type="character" w:customStyle="1" w:styleId="HTML">
    <w:name w:val="Стандартный HTML Знак"/>
    <w:basedOn w:val="a5"/>
    <w:link w:val="HTML0"/>
    <w:uiPriority w:val="99"/>
    <w:rsid w:val="00AA03C5"/>
    <w:rPr>
      <w:rFonts w:ascii="Courier New" w:eastAsia="Times New Roman" w:hAnsi="Courier New" w:cs="Courier New"/>
      <w:sz w:val="20"/>
      <w:szCs w:val="20"/>
    </w:rPr>
  </w:style>
  <w:style w:type="paragraph" w:styleId="HTML0">
    <w:name w:val="HTML Preformatted"/>
    <w:basedOn w:val="a4"/>
    <w:link w:val="HTML"/>
    <w:uiPriority w:val="99"/>
    <w:rsid w:val="00AA03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TML1">
    <w:name w:val="Стандартный HTML Знак1"/>
    <w:basedOn w:val="a5"/>
    <w:uiPriority w:val="99"/>
    <w:semiHidden/>
    <w:rsid w:val="00AA03C5"/>
    <w:rPr>
      <w:rFonts w:ascii="Consolas" w:eastAsiaTheme="minorEastAsia" w:hAnsi="Consolas"/>
      <w:sz w:val="20"/>
      <w:szCs w:val="20"/>
      <w:lang w:eastAsia="ru-RU"/>
    </w:rPr>
  </w:style>
  <w:style w:type="character" w:customStyle="1" w:styleId="2b">
    <w:name w:val="Основной текст 2 Знак"/>
    <w:aliases w:val=" Знак1 Знак1"/>
    <w:basedOn w:val="a5"/>
    <w:link w:val="2c"/>
    <w:uiPriority w:val="99"/>
    <w:rsid w:val="00AA03C5"/>
    <w:rPr>
      <w:rFonts w:ascii="Times New Roman" w:eastAsia="Times New Roman" w:hAnsi="Times New Roman" w:cs="Times New Roman"/>
      <w:sz w:val="20"/>
      <w:szCs w:val="20"/>
    </w:rPr>
  </w:style>
  <w:style w:type="paragraph" w:styleId="2c">
    <w:name w:val="Body Text 2"/>
    <w:aliases w:val=" Знак1"/>
    <w:basedOn w:val="a4"/>
    <w:link w:val="2b"/>
    <w:uiPriority w:val="99"/>
    <w:rsid w:val="00AA03C5"/>
    <w:pPr>
      <w:widowControl w:val="0"/>
      <w:autoSpaceDE w:val="0"/>
      <w:autoSpaceDN w:val="0"/>
      <w:adjustRightInd w:val="0"/>
      <w:spacing w:after="120" w:line="480" w:lineRule="auto"/>
    </w:pPr>
    <w:rPr>
      <w:rFonts w:eastAsia="Times New Roman" w:cs="Times New Roman"/>
      <w:sz w:val="20"/>
      <w:szCs w:val="20"/>
      <w:lang w:eastAsia="en-US"/>
    </w:rPr>
  </w:style>
  <w:style w:type="character" w:customStyle="1" w:styleId="211">
    <w:name w:val="Основной текст 2 Знак1"/>
    <w:basedOn w:val="a5"/>
    <w:semiHidden/>
    <w:rsid w:val="00AA03C5"/>
    <w:rPr>
      <w:rFonts w:ascii="Times New Roman" w:eastAsiaTheme="minorEastAsia" w:hAnsi="Times New Roman"/>
      <w:sz w:val="24"/>
      <w:lang w:eastAsia="ru-RU"/>
    </w:rPr>
  </w:style>
  <w:style w:type="character" w:customStyle="1" w:styleId="afff">
    <w:name w:val="Основной текст с отступом Знак"/>
    <w:aliases w:val="Основной текст 1 Знак,Основной текст 11 Знак"/>
    <w:basedOn w:val="a5"/>
    <w:link w:val="afff0"/>
    <w:uiPriority w:val="99"/>
    <w:rsid w:val="00AA03C5"/>
    <w:rPr>
      <w:rFonts w:ascii="Calibri" w:eastAsia="Times New Roman" w:hAnsi="Calibri" w:cs="Calibri"/>
      <w:lang w:val="en-US"/>
    </w:rPr>
  </w:style>
  <w:style w:type="paragraph" w:styleId="afff0">
    <w:name w:val="Body Text Indent"/>
    <w:aliases w:val="Основной текст 1,Основной текст 11"/>
    <w:basedOn w:val="a4"/>
    <w:link w:val="afff"/>
    <w:uiPriority w:val="99"/>
    <w:rsid w:val="00AA03C5"/>
    <w:pPr>
      <w:spacing w:after="120"/>
      <w:ind w:left="283"/>
    </w:pPr>
    <w:rPr>
      <w:rFonts w:ascii="Calibri" w:eastAsia="Times New Roman" w:hAnsi="Calibri" w:cs="Calibri"/>
      <w:sz w:val="22"/>
      <w:lang w:val="en-US" w:eastAsia="en-US"/>
    </w:rPr>
  </w:style>
  <w:style w:type="character" w:customStyle="1" w:styleId="1c">
    <w:name w:val="Основной текст с отступом Знак1"/>
    <w:basedOn w:val="a5"/>
    <w:semiHidden/>
    <w:rsid w:val="00AA03C5"/>
    <w:rPr>
      <w:rFonts w:ascii="Times New Roman" w:eastAsiaTheme="minorEastAsia" w:hAnsi="Times New Roman"/>
      <w:sz w:val="24"/>
      <w:lang w:eastAsia="ru-RU"/>
    </w:rPr>
  </w:style>
  <w:style w:type="character" w:customStyle="1" w:styleId="1d">
    <w:name w:val="Основной текст Знак1"/>
    <w:basedOn w:val="a5"/>
    <w:semiHidden/>
    <w:rsid w:val="00AA03C5"/>
  </w:style>
  <w:style w:type="paragraph" w:styleId="afff1">
    <w:name w:val="Subtitle"/>
    <w:basedOn w:val="a4"/>
    <w:next w:val="a4"/>
    <w:link w:val="afff2"/>
    <w:qFormat/>
    <w:rsid w:val="00AA03C5"/>
    <w:pPr>
      <w:numPr>
        <w:ilvl w:val="1"/>
      </w:numPr>
      <w:ind w:firstLine="709"/>
    </w:pPr>
    <w:rPr>
      <w:rFonts w:ascii="Cambria" w:eastAsia="Times New Roman" w:hAnsi="Cambria" w:cs="Cambria"/>
      <w:i/>
      <w:iCs/>
      <w:color w:val="4F81BD"/>
      <w:spacing w:val="15"/>
      <w:szCs w:val="24"/>
      <w:lang w:val="en-US" w:eastAsia="en-US"/>
    </w:rPr>
  </w:style>
  <w:style w:type="character" w:customStyle="1" w:styleId="afff2">
    <w:name w:val="Подзаголовок Знак"/>
    <w:basedOn w:val="a5"/>
    <w:link w:val="afff1"/>
    <w:rsid w:val="00AA03C5"/>
    <w:rPr>
      <w:rFonts w:ascii="Cambria" w:eastAsia="Times New Roman" w:hAnsi="Cambria" w:cs="Cambria"/>
      <w:i/>
      <w:iCs/>
      <w:color w:val="4F81BD"/>
      <w:spacing w:val="15"/>
      <w:sz w:val="24"/>
      <w:szCs w:val="24"/>
      <w:lang w:val="en-US"/>
    </w:rPr>
  </w:style>
  <w:style w:type="character" w:styleId="afff3">
    <w:name w:val="Strong"/>
    <w:basedOn w:val="a5"/>
    <w:qFormat/>
    <w:rsid w:val="00AA03C5"/>
    <w:rPr>
      <w:rFonts w:cs="Times New Roman"/>
      <w:b/>
      <w:bCs/>
    </w:rPr>
  </w:style>
  <w:style w:type="character" w:styleId="afff4">
    <w:name w:val="Emphasis"/>
    <w:basedOn w:val="a5"/>
    <w:uiPriority w:val="20"/>
    <w:qFormat/>
    <w:rsid w:val="00AA03C5"/>
    <w:rPr>
      <w:rFonts w:cs="Times New Roman"/>
      <w:i/>
      <w:iCs/>
    </w:rPr>
  </w:style>
  <w:style w:type="paragraph" w:customStyle="1" w:styleId="1e">
    <w:name w:val="Выделенная цитата1"/>
    <w:basedOn w:val="a4"/>
    <w:next w:val="a4"/>
    <w:link w:val="IntenseQuoteChar"/>
    <w:semiHidden/>
    <w:rsid w:val="00AA03C5"/>
    <w:pPr>
      <w:pBdr>
        <w:bottom w:val="single" w:sz="4" w:space="4" w:color="4F81BD"/>
      </w:pBdr>
      <w:spacing w:before="200" w:after="280"/>
      <w:ind w:left="936" w:right="936"/>
    </w:pPr>
    <w:rPr>
      <w:rFonts w:ascii="Calibri" w:eastAsia="Times New Roman" w:hAnsi="Calibri" w:cs="Calibri"/>
      <w:b/>
      <w:bCs/>
      <w:i/>
      <w:iCs/>
      <w:color w:val="4F81BD"/>
      <w:lang w:val="en-US" w:eastAsia="en-US"/>
    </w:rPr>
  </w:style>
  <w:style w:type="character" w:customStyle="1" w:styleId="IntenseQuoteChar">
    <w:name w:val="Intense Quote Char"/>
    <w:basedOn w:val="a5"/>
    <w:link w:val="1e"/>
    <w:semiHidden/>
    <w:locked/>
    <w:rsid w:val="00AA03C5"/>
    <w:rPr>
      <w:rFonts w:ascii="Calibri" w:eastAsia="Times New Roman" w:hAnsi="Calibri" w:cs="Calibri"/>
      <w:b/>
      <w:bCs/>
      <w:i/>
      <w:iCs/>
      <w:color w:val="4F81BD"/>
      <w:sz w:val="24"/>
      <w:lang w:val="en-US"/>
    </w:rPr>
  </w:style>
  <w:style w:type="paragraph" w:styleId="2">
    <w:name w:val="List Bullet 2"/>
    <w:basedOn w:val="a4"/>
    <w:rsid w:val="00AA03C5"/>
    <w:pPr>
      <w:widowControl w:val="0"/>
      <w:numPr>
        <w:numId w:val="1"/>
      </w:numPr>
      <w:tabs>
        <w:tab w:val="num" w:pos="360"/>
      </w:tabs>
      <w:autoSpaceDE w:val="0"/>
      <w:autoSpaceDN w:val="0"/>
      <w:adjustRightInd w:val="0"/>
      <w:ind w:left="0" w:firstLine="0"/>
    </w:pPr>
    <w:rPr>
      <w:rFonts w:eastAsia="Times New Roman" w:cs="Times New Roman"/>
      <w:sz w:val="20"/>
      <w:szCs w:val="20"/>
    </w:rPr>
  </w:style>
  <w:style w:type="table" w:customStyle="1" w:styleId="afff5">
    <w:name w:val="Ч_таблица"/>
    <w:basedOn w:val="a6"/>
    <w:rsid w:val="00AA03C5"/>
    <w:pPr>
      <w:spacing w:after="0" w:line="240" w:lineRule="auto"/>
      <w:jc w:val="center"/>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
    <w:tcPr>
      <w:vAlign w:val="center"/>
    </w:tcPr>
  </w:style>
  <w:style w:type="paragraph" w:customStyle="1" w:styleId="afff6">
    <w:name w:val="Ч_текст"/>
    <w:basedOn w:val="a4"/>
    <w:link w:val="afff7"/>
    <w:autoRedefine/>
    <w:rsid w:val="00AA03C5"/>
    <w:pPr>
      <w:widowControl w:val="0"/>
      <w:autoSpaceDE w:val="0"/>
      <w:autoSpaceDN w:val="0"/>
      <w:adjustRightInd w:val="0"/>
      <w:spacing w:line="360" w:lineRule="auto"/>
      <w:jc w:val="center"/>
    </w:pPr>
    <w:rPr>
      <w:rFonts w:eastAsia="Times New Roman" w:cs="Times New Roman"/>
      <w:b/>
      <w:sz w:val="28"/>
      <w:szCs w:val="28"/>
    </w:rPr>
  </w:style>
  <w:style w:type="character" w:customStyle="1" w:styleId="afff7">
    <w:name w:val="Ч_текст Знак"/>
    <w:basedOn w:val="a5"/>
    <w:link w:val="afff6"/>
    <w:rsid w:val="00AA03C5"/>
    <w:rPr>
      <w:rFonts w:ascii="Times New Roman" w:eastAsia="Times New Roman" w:hAnsi="Times New Roman" w:cs="Times New Roman"/>
      <w:b/>
      <w:sz w:val="28"/>
      <w:szCs w:val="28"/>
      <w:lang w:eastAsia="ru-RU"/>
    </w:rPr>
  </w:style>
  <w:style w:type="paragraph" w:customStyle="1" w:styleId="afff8">
    <w:name w:val="Обычный (ПЗ)"/>
    <w:basedOn w:val="a4"/>
    <w:link w:val="afff9"/>
    <w:rsid w:val="00AA03C5"/>
    <w:pPr>
      <w:ind w:firstLine="720"/>
    </w:pPr>
    <w:rPr>
      <w:rFonts w:eastAsia="Times New Roman" w:cs="Times New Roman"/>
      <w:szCs w:val="24"/>
    </w:rPr>
  </w:style>
  <w:style w:type="character" w:customStyle="1" w:styleId="afff9">
    <w:name w:val="Обычный (ПЗ) Знак"/>
    <w:basedOn w:val="a5"/>
    <w:link w:val="afff8"/>
    <w:rsid w:val="00AA03C5"/>
    <w:rPr>
      <w:rFonts w:ascii="Times New Roman" w:eastAsia="Times New Roman" w:hAnsi="Times New Roman" w:cs="Times New Roman"/>
      <w:sz w:val="24"/>
      <w:szCs w:val="24"/>
      <w:lang w:eastAsia="ru-RU"/>
    </w:rPr>
  </w:style>
  <w:style w:type="paragraph" w:customStyle="1" w:styleId="afffa">
    <w:name w:val="Основной стиль записки"/>
    <w:basedOn w:val="a4"/>
    <w:qFormat/>
    <w:rsid w:val="00AA03C5"/>
    <w:rPr>
      <w:rFonts w:eastAsia="Times New Roman" w:cs="Times New Roman"/>
      <w:szCs w:val="24"/>
    </w:rPr>
  </w:style>
  <w:style w:type="paragraph" w:customStyle="1" w:styleId="afffb">
    <w:name w:val="Знак Знак Знак Знак Знак Знак Знак Знак Знак Знак"/>
    <w:basedOn w:val="a4"/>
    <w:rsid w:val="00AA03C5"/>
    <w:rPr>
      <w:rFonts w:ascii="Verdana" w:eastAsia="Times New Roman" w:hAnsi="Verdana" w:cs="Verdana"/>
      <w:sz w:val="20"/>
      <w:szCs w:val="20"/>
      <w:lang w:val="en-US" w:eastAsia="en-US"/>
    </w:rPr>
  </w:style>
  <w:style w:type="paragraph" w:customStyle="1" w:styleId="1f">
    <w:name w:val="Обычный1"/>
    <w:link w:val="Normal0"/>
    <w:qFormat/>
    <w:rsid w:val="00AA03C5"/>
    <w:pPr>
      <w:snapToGrid w:val="0"/>
      <w:spacing w:after="0" w:line="240" w:lineRule="auto"/>
    </w:pPr>
    <w:rPr>
      <w:rFonts w:ascii="Times New Roman" w:eastAsia="Times New Roman" w:hAnsi="Times New Roman" w:cs="Times New Roman"/>
      <w:szCs w:val="20"/>
      <w:lang w:eastAsia="ru-RU"/>
    </w:rPr>
  </w:style>
  <w:style w:type="character" w:customStyle="1" w:styleId="Normal0">
    <w:name w:val="Normal Знак"/>
    <w:basedOn w:val="a5"/>
    <w:link w:val="1f"/>
    <w:rsid w:val="00AA03C5"/>
    <w:rPr>
      <w:rFonts w:ascii="Times New Roman" w:eastAsia="Times New Roman" w:hAnsi="Times New Roman" w:cs="Times New Roman"/>
      <w:szCs w:val="20"/>
      <w:lang w:eastAsia="ru-RU"/>
    </w:rPr>
  </w:style>
  <w:style w:type="paragraph" w:customStyle="1" w:styleId="Normal10-02">
    <w:name w:val="Normal + 10 пт полужирный По центру Слева:  -02 см Справ..."/>
    <w:basedOn w:val="a4"/>
    <w:link w:val="Normal10-020"/>
    <w:rsid w:val="00AA03C5"/>
    <w:pPr>
      <w:ind w:left="-113" w:right="-113"/>
      <w:jc w:val="center"/>
    </w:pPr>
    <w:rPr>
      <w:rFonts w:eastAsia="Times New Roman" w:cs="Times New Roman"/>
      <w:b/>
      <w:bCs/>
      <w:sz w:val="20"/>
      <w:szCs w:val="20"/>
    </w:rPr>
  </w:style>
  <w:style w:type="character" w:customStyle="1" w:styleId="Normal10-020">
    <w:name w:val="Normal + 10 пт полужирный По центру Слева:  -02 см Справ... Знак"/>
    <w:basedOn w:val="a5"/>
    <w:link w:val="Normal10-02"/>
    <w:rsid w:val="00AA03C5"/>
    <w:rPr>
      <w:rFonts w:ascii="Times New Roman" w:eastAsia="Times New Roman" w:hAnsi="Times New Roman" w:cs="Times New Roman"/>
      <w:b/>
      <w:bCs/>
      <w:sz w:val="20"/>
      <w:szCs w:val="20"/>
      <w:lang w:eastAsia="ru-RU"/>
    </w:rPr>
  </w:style>
  <w:style w:type="paragraph" w:customStyle="1" w:styleId="CharChar">
    <w:name w:val="Char Char"/>
    <w:basedOn w:val="a4"/>
    <w:rsid w:val="00AA03C5"/>
    <w:pPr>
      <w:spacing w:after="160" w:line="240" w:lineRule="exact"/>
    </w:pPr>
    <w:rPr>
      <w:rFonts w:ascii="Verdana" w:eastAsia="Times New Roman" w:hAnsi="Verdana" w:cs="Times New Roman"/>
      <w:sz w:val="20"/>
      <w:szCs w:val="20"/>
      <w:lang w:val="en-US" w:eastAsia="en-US"/>
    </w:rPr>
  </w:style>
  <w:style w:type="paragraph" w:customStyle="1" w:styleId="Default">
    <w:name w:val="Default"/>
    <w:rsid w:val="00AA03C5"/>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blk">
    <w:name w:val="blk"/>
    <w:basedOn w:val="a5"/>
    <w:rsid w:val="00AA03C5"/>
  </w:style>
  <w:style w:type="paragraph" w:customStyle="1" w:styleId="ConsPlusNormal">
    <w:name w:val="ConsPlusNormal"/>
    <w:link w:val="ConsPlusNormal0"/>
    <w:rsid w:val="00AA03C5"/>
    <w:pPr>
      <w:widowControl w:val="0"/>
      <w:autoSpaceDE w:val="0"/>
      <w:autoSpaceDN w:val="0"/>
      <w:adjustRightInd w:val="0"/>
      <w:spacing w:after="0" w:line="240" w:lineRule="auto"/>
    </w:pPr>
    <w:rPr>
      <w:rFonts w:ascii="Arial" w:eastAsia="Times New Roman" w:hAnsi="Arial" w:cs="Arial"/>
      <w:lang w:eastAsia="ru-RU"/>
    </w:rPr>
  </w:style>
  <w:style w:type="paragraph" w:customStyle="1" w:styleId="100">
    <w:name w:val="Табличный_слева_10"/>
    <w:basedOn w:val="a4"/>
    <w:qFormat/>
    <w:rsid w:val="00AA03C5"/>
    <w:pPr>
      <w:ind w:firstLine="0"/>
      <w:jc w:val="left"/>
    </w:pPr>
    <w:rPr>
      <w:rFonts w:eastAsia="Times New Roman" w:cs="Times New Roman"/>
      <w:sz w:val="20"/>
      <w:szCs w:val="24"/>
    </w:rPr>
  </w:style>
  <w:style w:type="paragraph" w:customStyle="1" w:styleId="101">
    <w:name w:val="Табличный_по ширине_10"/>
    <w:basedOn w:val="a4"/>
    <w:qFormat/>
    <w:rsid w:val="00AA03C5"/>
    <w:pPr>
      <w:ind w:firstLine="0"/>
    </w:pPr>
    <w:rPr>
      <w:rFonts w:eastAsia="Times New Roman" w:cs="Times New Roman"/>
      <w:sz w:val="20"/>
      <w:szCs w:val="24"/>
    </w:rPr>
  </w:style>
  <w:style w:type="paragraph" w:customStyle="1" w:styleId="afffc">
    <w:name w:val="Абзац"/>
    <w:basedOn w:val="a4"/>
    <w:link w:val="afffd"/>
    <w:qFormat/>
    <w:rsid w:val="00AA03C5"/>
    <w:pPr>
      <w:spacing w:before="120" w:after="60"/>
      <w:ind w:firstLine="567"/>
    </w:pPr>
    <w:rPr>
      <w:rFonts w:eastAsia="Times New Roman" w:cs="Times New Roman"/>
      <w:szCs w:val="24"/>
    </w:rPr>
  </w:style>
  <w:style w:type="character" w:customStyle="1" w:styleId="afffd">
    <w:name w:val="Абзац Знак"/>
    <w:link w:val="afffc"/>
    <w:rsid w:val="00AA03C5"/>
    <w:rPr>
      <w:rFonts w:ascii="Times New Roman" w:eastAsia="Times New Roman" w:hAnsi="Times New Roman" w:cs="Times New Roman"/>
      <w:sz w:val="24"/>
      <w:szCs w:val="24"/>
      <w:lang w:eastAsia="ru-RU"/>
    </w:rPr>
  </w:style>
  <w:style w:type="paragraph" w:styleId="a2">
    <w:name w:val="List"/>
    <w:basedOn w:val="a4"/>
    <w:link w:val="afffe"/>
    <w:rsid w:val="00AA03C5"/>
    <w:pPr>
      <w:numPr>
        <w:numId w:val="6"/>
      </w:numPr>
      <w:spacing w:after="60"/>
    </w:pPr>
    <w:rPr>
      <w:rFonts w:eastAsia="Times New Roman" w:cs="Times New Roman"/>
      <w:snapToGrid w:val="0"/>
      <w:szCs w:val="24"/>
    </w:rPr>
  </w:style>
  <w:style w:type="character" w:customStyle="1" w:styleId="afffe">
    <w:name w:val="Список Знак"/>
    <w:link w:val="a2"/>
    <w:rsid w:val="00AA03C5"/>
    <w:rPr>
      <w:rFonts w:ascii="Times New Roman" w:eastAsia="Times New Roman" w:hAnsi="Times New Roman" w:cs="Times New Roman"/>
      <w:snapToGrid w:val="0"/>
      <w:sz w:val="24"/>
      <w:szCs w:val="24"/>
      <w:lang w:eastAsia="ru-RU"/>
    </w:rPr>
  </w:style>
  <w:style w:type="paragraph" w:customStyle="1" w:styleId="a">
    <w:name w:val="Список нумерованный"/>
    <w:basedOn w:val="a4"/>
    <w:rsid w:val="00AA03C5"/>
    <w:pPr>
      <w:numPr>
        <w:numId w:val="7"/>
      </w:numPr>
      <w:spacing w:before="120"/>
    </w:pPr>
    <w:rPr>
      <w:rFonts w:eastAsia="Times New Roman" w:cs="Times New Roman"/>
      <w:szCs w:val="24"/>
    </w:rPr>
  </w:style>
  <w:style w:type="paragraph" w:customStyle="1" w:styleId="affff">
    <w:name w:val="Табличный"/>
    <w:basedOn w:val="a4"/>
    <w:rsid w:val="00AA03C5"/>
    <w:pPr>
      <w:keepNext/>
      <w:widowControl w:val="0"/>
      <w:spacing w:before="60" w:after="60"/>
      <w:ind w:firstLine="0"/>
      <w:jc w:val="center"/>
    </w:pPr>
    <w:rPr>
      <w:rFonts w:eastAsia="Times New Roman" w:cs="Times New Roman"/>
      <w:b/>
      <w:sz w:val="22"/>
      <w:szCs w:val="20"/>
    </w:rPr>
  </w:style>
  <w:style w:type="paragraph" w:customStyle="1" w:styleId="affff0">
    <w:name w:val="Содержание"/>
    <w:basedOn w:val="a4"/>
    <w:rsid w:val="00AA03C5"/>
    <w:pPr>
      <w:widowControl w:val="0"/>
      <w:spacing w:before="240" w:after="240"/>
      <w:ind w:firstLine="0"/>
      <w:jc w:val="center"/>
    </w:pPr>
    <w:rPr>
      <w:rFonts w:eastAsia="Times New Roman" w:cs="Times New Roman"/>
      <w:b/>
      <w:caps/>
      <w:szCs w:val="20"/>
    </w:rPr>
  </w:style>
  <w:style w:type="paragraph" w:customStyle="1" w:styleId="affff1">
    <w:name w:val="Название таблицы"/>
    <w:basedOn w:val="afc"/>
    <w:rsid w:val="00AA03C5"/>
    <w:pPr>
      <w:keepNext/>
      <w:spacing w:after="0"/>
      <w:ind w:left="0" w:firstLine="0"/>
      <w:jc w:val="left"/>
    </w:pPr>
    <w:rPr>
      <w:rFonts w:ascii="Times New Roman" w:eastAsia="Times New Roman" w:hAnsi="Times New Roman"/>
      <w:sz w:val="22"/>
      <w:szCs w:val="22"/>
      <w:lang w:eastAsia="ru-RU"/>
    </w:rPr>
  </w:style>
  <w:style w:type="paragraph" w:customStyle="1" w:styleId="affff2">
    <w:name w:val="Табличный_заголовки"/>
    <w:basedOn w:val="a4"/>
    <w:rsid w:val="00AA03C5"/>
    <w:pPr>
      <w:keepNext/>
      <w:keepLines/>
      <w:ind w:firstLine="0"/>
      <w:jc w:val="center"/>
    </w:pPr>
    <w:rPr>
      <w:rFonts w:eastAsia="Times New Roman" w:cs="Times New Roman"/>
      <w:b/>
      <w:sz w:val="22"/>
    </w:rPr>
  </w:style>
  <w:style w:type="paragraph" w:customStyle="1" w:styleId="affff3">
    <w:name w:val="Табличный_центр"/>
    <w:basedOn w:val="a4"/>
    <w:rsid w:val="00AA03C5"/>
    <w:pPr>
      <w:ind w:firstLine="0"/>
      <w:jc w:val="center"/>
    </w:pPr>
    <w:rPr>
      <w:rFonts w:eastAsia="Times New Roman" w:cs="Times New Roman"/>
      <w:sz w:val="22"/>
    </w:rPr>
  </w:style>
  <w:style w:type="paragraph" w:customStyle="1" w:styleId="1">
    <w:name w:val="Список 1)"/>
    <w:basedOn w:val="a4"/>
    <w:rsid w:val="00AA03C5"/>
    <w:pPr>
      <w:numPr>
        <w:numId w:val="4"/>
      </w:numPr>
      <w:spacing w:after="60"/>
    </w:pPr>
    <w:rPr>
      <w:rFonts w:eastAsia="Times New Roman" w:cs="Times New Roman"/>
      <w:szCs w:val="24"/>
    </w:rPr>
  </w:style>
  <w:style w:type="paragraph" w:customStyle="1" w:styleId="a1">
    <w:name w:val="Табличный_нумерованный"/>
    <w:basedOn w:val="a4"/>
    <w:link w:val="affff4"/>
    <w:rsid w:val="00AA03C5"/>
    <w:pPr>
      <w:numPr>
        <w:numId w:val="3"/>
      </w:numPr>
      <w:jc w:val="left"/>
    </w:pPr>
    <w:rPr>
      <w:rFonts w:eastAsia="Times New Roman" w:cs="Times New Roman"/>
      <w:sz w:val="20"/>
      <w:szCs w:val="20"/>
    </w:rPr>
  </w:style>
  <w:style w:type="character" w:customStyle="1" w:styleId="affff4">
    <w:name w:val="Табличный_нумерованный Знак"/>
    <w:link w:val="a1"/>
    <w:rsid w:val="00AA03C5"/>
    <w:rPr>
      <w:rFonts w:ascii="Times New Roman" w:eastAsia="Times New Roman" w:hAnsi="Times New Roman" w:cs="Times New Roman"/>
      <w:sz w:val="20"/>
      <w:szCs w:val="20"/>
      <w:lang w:eastAsia="ru-RU"/>
    </w:rPr>
  </w:style>
  <w:style w:type="paragraph" w:styleId="affff5">
    <w:name w:val="toa heading"/>
    <w:basedOn w:val="a4"/>
    <w:next w:val="a4"/>
    <w:semiHidden/>
    <w:rsid w:val="00AA03C5"/>
    <w:pPr>
      <w:spacing w:before="40" w:after="20"/>
      <w:ind w:firstLine="0"/>
      <w:jc w:val="center"/>
    </w:pPr>
    <w:rPr>
      <w:rFonts w:eastAsia="Times New Roman" w:cs="Times New Roman"/>
      <w:b/>
      <w:sz w:val="22"/>
      <w:szCs w:val="20"/>
    </w:rPr>
  </w:style>
  <w:style w:type="paragraph" w:styleId="affff6">
    <w:name w:val="annotation text"/>
    <w:basedOn w:val="a4"/>
    <w:link w:val="affff7"/>
    <w:semiHidden/>
    <w:rsid w:val="00AA03C5"/>
    <w:pPr>
      <w:ind w:firstLine="0"/>
      <w:jc w:val="left"/>
    </w:pPr>
    <w:rPr>
      <w:rFonts w:eastAsia="Times New Roman" w:cs="Times New Roman"/>
      <w:sz w:val="20"/>
      <w:szCs w:val="20"/>
    </w:rPr>
  </w:style>
  <w:style w:type="character" w:customStyle="1" w:styleId="affff7">
    <w:name w:val="Текст примечания Знак"/>
    <w:basedOn w:val="a5"/>
    <w:link w:val="affff6"/>
    <w:semiHidden/>
    <w:rsid w:val="00AA03C5"/>
    <w:rPr>
      <w:rFonts w:ascii="Times New Roman" w:eastAsia="Times New Roman" w:hAnsi="Times New Roman" w:cs="Times New Roman"/>
      <w:sz w:val="20"/>
      <w:szCs w:val="20"/>
      <w:lang w:eastAsia="ru-RU"/>
    </w:rPr>
  </w:style>
  <w:style w:type="paragraph" w:styleId="affff8">
    <w:name w:val="annotation subject"/>
    <w:basedOn w:val="affff6"/>
    <w:next w:val="affff6"/>
    <w:link w:val="affff9"/>
    <w:semiHidden/>
    <w:rsid w:val="00AA03C5"/>
    <w:pPr>
      <w:ind w:firstLine="284"/>
      <w:jc w:val="both"/>
    </w:pPr>
    <w:rPr>
      <w:b/>
      <w:bCs/>
    </w:rPr>
  </w:style>
  <w:style w:type="character" w:customStyle="1" w:styleId="affff9">
    <w:name w:val="Тема примечания Знак"/>
    <w:basedOn w:val="affff7"/>
    <w:link w:val="affff8"/>
    <w:semiHidden/>
    <w:rsid w:val="00AA03C5"/>
    <w:rPr>
      <w:rFonts w:ascii="Times New Roman" w:eastAsia="Times New Roman" w:hAnsi="Times New Roman" w:cs="Times New Roman"/>
      <w:b/>
      <w:bCs/>
      <w:sz w:val="20"/>
      <w:szCs w:val="20"/>
      <w:lang w:eastAsia="ru-RU"/>
    </w:rPr>
  </w:style>
  <w:style w:type="paragraph" w:customStyle="1" w:styleId="a3">
    <w:name w:val="Требования"/>
    <w:basedOn w:val="a4"/>
    <w:rsid w:val="00AA03C5"/>
    <w:pPr>
      <w:numPr>
        <w:ilvl w:val="1"/>
        <w:numId w:val="5"/>
      </w:numPr>
      <w:spacing w:before="120" w:after="60"/>
      <w:ind w:left="0" w:firstLine="567"/>
      <w:outlineLvl w:val="1"/>
    </w:pPr>
    <w:rPr>
      <w:rFonts w:eastAsia="Times New Roman" w:cs="Times New Roman"/>
      <w:bCs/>
      <w:i/>
      <w:iCs/>
      <w:szCs w:val="24"/>
    </w:rPr>
  </w:style>
  <w:style w:type="paragraph" w:customStyle="1" w:styleId="a0">
    <w:name w:val="Список а)"/>
    <w:basedOn w:val="a2"/>
    <w:rsid w:val="00AA03C5"/>
    <w:pPr>
      <w:numPr>
        <w:numId w:val="2"/>
      </w:numPr>
      <w:ind w:left="720" w:hanging="360"/>
    </w:pPr>
  </w:style>
  <w:style w:type="character" w:styleId="affffa">
    <w:name w:val="annotation reference"/>
    <w:semiHidden/>
    <w:rsid w:val="00AA03C5"/>
    <w:rPr>
      <w:sz w:val="16"/>
      <w:szCs w:val="16"/>
    </w:rPr>
  </w:style>
  <w:style w:type="paragraph" w:customStyle="1" w:styleId="affffb">
    <w:name w:val="Табличный_слева"/>
    <w:basedOn w:val="a4"/>
    <w:rsid w:val="00AA03C5"/>
    <w:pPr>
      <w:ind w:firstLine="0"/>
      <w:jc w:val="left"/>
    </w:pPr>
    <w:rPr>
      <w:rFonts w:eastAsia="Times New Roman" w:cs="Times New Roman"/>
      <w:sz w:val="22"/>
    </w:rPr>
  </w:style>
  <w:style w:type="paragraph" w:customStyle="1" w:styleId="1f0">
    <w:name w:val="Обычный 1"/>
    <w:basedOn w:val="a4"/>
    <w:next w:val="a4"/>
    <w:semiHidden/>
    <w:rsid w:val="00AA03C5"/>
    <w:pPr>
      <w:tabs>
        <w:tab w:val="num" w:pos="360"/>
      </w:tabs>
      <w:spacing w:before="120"/>
      <w:ind w:left="360" w:hanging="360"/>
    </w:pPr>
    <w:rPr>
      <w:rFonts w:eastAsia="Times New Roman" w:cs="Times New Roman"/>
      <w:szCs w:val="20"/>
    </w:rPr>
  </w:style>
  <w:style w:type="paragraph" w:customStyle="1" w:styleId="affffc">
    <w:name w:val="Обычный влево"/>
    <w:basedOn w:val="1f0"/>
    <w:rsid w:val="00AA03C5"/>
    <w:pPr>
      <w:tabs>
        <w:tab w:val="clear" w:pos="360"/>
      </w:tabs>
      <w:spacing w:before="0"/>
      <w:ind w:left="0" w:firstLine="0"/>
      <w:jc w:val="left"/>
    </w:pPr>
  </w:style>
  <w:style w:type="paragraph" w:customStyle="1" w:styleId="affffd">
    <w:name w:val="Табличный_по ширине"/>
    <w:basedOn w:val="affffb"/>
    <w:rsid w:val="00AA03C5"/>
    <w:pPr>
      <w:jc w:val="both"/>
    </w:pPr>
  </w:style>
  <w:style w:type="paragraph" w:customStyle="1" w:styleId="102">
    <w:name w:val="Табличный_центр_10"/>
    <w:basedOn w:val="a4"/>
    <w:qFormat/>
    <w:rsid w:val="00AA03C5"/>
    <w:pPr>
      <w:ind w:firstLine="0"/>
      <w:jc w:val="center"/>
    </w:pPr>
    <w:rPr>
      <w:rFonts w:eastAsia="Times New Roman" w:cs="Times New Roman"/>
      <w:sz w:val="20"/>
      <w:szCs w:val="24"/>
    </w:rPr>
  </w:style>
  <w:style w:type="paragraph" w:customStyle="1" w:styleId="10">
    <w:name w:val="Табличный_нумерованный_10"/>
    <w:basedOn w:val="a4"/>
    <w:qFormat/>
    <w:rsid w:val="00AA03C5"/>
    <w:pPr>
      <w:numPr>
        <w:numId w:val="8"/>
      </w:numPr>
      <w:jc w:val="left"/>
    </w:pPr>
    <w:rPr>
      <w:rFonts w:eastAsia="Times New Roman" w:cs="Times New Roman"/>
      <w:sz w:val="20"/>
      <w:szCs w:val="24"/>
    </w:rPr>
  </w:style>
  <w:style w:type="paragraph" w:customStyle="1" w:styleId="103">
    <w:name w:val="Табличный_заголовки_10"/>
    <w:basedOn w:val="afffc"/>
    <w:qFormat/>
    <w:rsid w:val="00AA03C5"/>
    <w:pPr>
      <w:jc w:val="center"/>
    </w:pPr>
    <w:rPr>
      <w:b/>
      <w:sz w:val="20"/>
    </w:rPr>
  </w:style>
  <w:style w:type="paragraph" w:customStyle="1" w:styleId="1f1">
    <w:name w:val="1"/>
    <w:basedOn w:val="a4"/>
    <w:next w:val="a4"/>
    <w:uiPriority w:val="10"/>
    <w:qFormat/>
    <w:rsid w:val="00AA03C5"/>
    <w:pPr>
      <w:pBdr>
        <w:top w:val="single" w:sz="8" w:space="10" w:color="A7BFDE"/>
        <w:bottom w:val="single" w:sz="24" w:space="15" w:color="9BBB59"/>
      </w:pBdr>
      <w:spacing w:line="360" w:lineRule="auto"/>
      <w:ind w:firstLine="680"/>
      <w:jc w:val="center"/>
    </w:pPr>
    <w:rPr>
      <w:rFonts w:ascii="Cambria" w:eastAsia="Times New Roman" w:hAnsi="Cambria" w:cs="Times New Roman"/>
      <w:i/>
      <w:iCs/>
      <w:color w:val="243F60"/>
      <w:sz w:val="60"/>
      <w:szCs w:val="60"/>
    </w:rPr>
  </w:style>
  <w:style w:type="paragraph" w:styleId="affffe">
    <w:name w:val="Intense Quote"/>
    <w:basedOn w:val="a4"/>
    <w:next w:val="a4"/>
    <w:link w:val="afffff"/>
    <w:uiPriority w:val="30"/>
    <w:qFormat/>
    <w:rsid w:val="00AA03C5"/>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pPr>
    <w:rPr>
      <w:rFonts w:ascii="Cambria" w:eastAsia="Times New Roman" w:hAnsi="Cambria" w:cs="Times New Roman"/>
      <w:i/>
      <w:iCs/>
      <w:color w:val="F4F4F4"/>
      <w:szCs w:val="24"/>
    </w:rPr>
  </w:style>
  <w:style w:type="character" w:customStyle="1" w:styleId="afffff">
    <w:name w:val="Выделенная цитата Знак"/>
    <w:basedOn w:val="a5"/>
    <w:link w:val="affffe"/>
    <w:uiPriority w:val="30"/>
    <w:rsid w:val="00AA03C5"/>
    <w:rPr>
      <w:rFonts w:ascii="Cambria" w:eastAsia="Times New Roman" w:hAnsi="Cambria" w:cs="Times New Roman"/>
      <w:i/>
      <w:iCs/>
      <w:color w:val="F4F4F4"/>
      <w:sz w:val="24"/>
      <w:szCs w:val="24"/>
      <w:shd w:val="clear" w:color="auto" w:fill="4F81BD"/>
      <w:lang w:eastAsia="ru-RU"/>
    </w:rPr>
  </w:style>
  <w:style w:type="character" w:styleId="afffff0">
    <w:name w:val="Intense Emphasis"/>
    <w:uiPriority w:val="21"/>
    <w:qFormat/>
    <w:rsid w:val="00AA03C5"/>
    <w:rPr>
      <w:b/>
      <w:bCs/>
      <w:i/>
      <w:iCs/>
      <w:color w:val="4F81BD"/>
      <w:sz w:val="22"/>
      <w:szCs w:val="22"/>
    </w:rPr>
  </w:style>
  <w:style w:type="character" w:styleId="afffff1">
    <w:name w:val="Subtle Reference"/>
    <w:uiPriority w:val="31"/>
    <w:qFormat/>
    <w:rsid w:val="00AA03C5"/>
    <w:rPr>
      <w:color w:val="auto"/>
      <w:u w:val="single" w:color="9BBB59"/>
    </w:rPr>
  </w:style>
  <w:style w:type="character" w:styleId="afffff2">
    <w:name w:val="Intense Reference"/>
    <w:uiPriority w:val="32"/>
    <w:qFormat/>
    <w:rsid w:val="00AA03C5"/>
    <w:rPr>
      <w:b/>
      <w:bCs/>
      <w:color w:val="76923C"/>
      <w:u w:val="single" w:color="9BBB59"/>
    </w:rPr>
  </w:style>
  <w:style w:type="paragraph" w:styleId="afffff3">
    <w:name w:val="List Bullet"/>
    <w:basedOn w:val="a4"/>
    <w:unhideWhenUsed/>
    <w:rsid w:val="00AA03C5"/>
    <w:pPr>
      <w:spacing w:line="360" w:lineRule="auto"/>
      <w:ind w:left="1571" w:hanging="360"/>
      <w:contextualSpacing/>
    </w:pPr>
    <w:rPr>
      <w:rFonts w:eastAsia="Times New Roman" w:cs="Times New Roman"/>
      <w:szCs w:val="24"/>
    </w:rPr>
  </w:style>
  <w:style w:type="character" w:styleId="afffff4">
    <w:name w:val="FollowedHyperlink"/>
    <w:uiPriority w:val="99"/>
    <w:unhideWhenUsed/>
    <w:rsid w:val="00AA03C5"/>
    <w:rPr>
      <w:color w:val="800080"/>
      <w:u w:val="single"/>
    </w:rPr>
  </w:style>
  <w:style w:type="numbering" w:styleId="111111">
    <w:name w:val="Outline List 2"/>
    <w:basedOn w:val="a7"/>
    <w:rsid w:val="00AA03C5"/>
    <w:pPr>
      <w:numPr>
        <w:numId w:val="9"/>
      </w:numPr>
    </w:pPr>
  </w:style>
  <w:style w:type="numbering" w:styleId="1ai">
    <w:name w:val="Outline List 1"/>
    <w:basedOn w:val="a7"/>
    <w:rsid w:val="00AA03C5"/>
    <w:pPr>
      <w:numPr>
        <w:numId w:val="10"/>
      </w:numPr>
    </w:pPr>
  </w:style>
  <w:style w:type="paragraph" w:styleId="35">
    <w:name w:val="Body Text 3"/>
    <w:basedOn w:val="a4"/>
    <w:link w:val="36"/>
    <w:rsid w:val="00AA03C5"/>
    <w:pPr>
      <w:spacing w:after="120" w:line="360" w:lineRule="auto"/>
      <w:ind w:firstLine="680"/>
    </w:pPr>
    <w:rPr>
      <w:rFonts w:eastAsia="Times New Roman" w:cs="Times New Roman"/>
      <w:sz w:val="16"/>
      <w:szCs w:val="16"/>
    </w:rPr>
  </w:style>
  <w:style w:type="character" w:customStyle="1" w:styleId="36">
    <w:name w:val="Основной текст 3 Знак"/>
    <w:basedOn w:val="a5"/>
    <w:link w:val="35"/>
    <w:rsid w:val="00AA03C5"/>
    <w:rPr>
      <w:rFonts w:ascii="Times New Roman" w:eastAsia="Times New Roman" w:hAnsi="Times New Roman" w:cs="Times New Roman"/>
      <w:sz w:val="16"/>
      <w:szCs w:val="16"/>
      <w:lang w:eastAsia="ru-RU"/>
    </w:rPr>
  </w:style>
  <w:style w:type="paragraph" w:styleId="afffff5">
    <w:name w:val="Block Text"/>
    <w:basedOn w:val="a4"/>
    <w:rsid w:val="00AA03C5"/>
    <w:pPr>
      <w:spacing w:line="360" w:lineRule="auto"/>
      <w:ind w:left="526" w:right="43"/>
    </w:pPr>
    <w:rPr>
      <w:rFonts w:eastAsia="Times New Roman" w:cs="Times New Roman"/>
      <w:sz w:val="28"/>
      <w:szCs w:val="28"/>
    </w:rPr>
  </w:style>
  <w:style w:type="character" w:styleId="afffff6">
    <w:name w:val="line number"/>
    <w:rsid w:val="00AA03C5"/>
    <w:rPr>
      <w:sz w:val="18"/>
      <w:szCs w:val="18"/>
    </w:rPr>
  </w:style>
  <w:style w:type="paragraph" w:styleId="2d">
    <w:name w:val="List 2"/>
    <w:basedOn w:val="a2"/>
    <w:rsid w:val="00AA03C5"/>
    <w:pPr>
      <w:numPr>
        <w:numId w:val="0"/>
      </w:numPr>
      <w:spacing w:after="240" w:line="240" w:lineRule="atLeast"/>
      <w:ind w:left="1800" w:hanging="360"/>
    </w:pPr>
    <w:rPr>
      <w:rFonts w:ascii="Arial" w:hAnsi="Arial" w:cs="Arial"/>
      <w:snapToGrid/>
      <w:spacing w:val="-5"/>
      <w:sz w:val="20"/>
      <w:szCs w:val="20"/>
      <w:lang w:eastAsia="en-US"/>
    </w:rPr>
  </w:style>
  <w:style w:type="paragraph" w:styleId="37">
    <w:name w:val="List 3"/>
    <w:basedOn w:val="a2"/>
    <w:rsid w:val="00AA03C5"/>
    <w:pPr>
      <w:numPr>
        <w:numId w:val="0"/>
      </w:numPr>
      <w:spacing w:after="240" w:line="240" w:lineRule="atLeast"/>
      <w:ind w:left="2160" w:hanging="360"/>
    </w:pPr>
    <w:rPr>
      <w:rFonts w:ascii="Arial" w:hAnsi="Arial" w:cs="Arial"/>
      <w:snapToGrid/>
      <w:spacing w:val="-5"/>
      <w:sz w:val="20"/>
      <w:szCs w:val="20"/>
      <w:lang w:eastAsia="en-US"/>
    </w:rPr>
  </w:style>
  <w:style w:type="paragraph" w:styleId="42">
    <w:name w:val="List 4"/>
    <w:basedOn w:val="a2"/>
    <w:rsid w:val="00AA03C5"/>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2"/>
    <w:rsid w:val="00AA03C5"/>
    <w:pPr>
      <w:numPr>
        <w:numId w:val="0"/>
      </w:numPr>
      <w:spacing w:after="240" w:line="240" w:lineRule="atLeast"/>
      <w:ind w:left="2880" w:hanging="360"/>
    </w:pPr>
    <w:rPr>
      <w:rFonts w:ascii="Arial" w:hAnsi="Arial" w:cs="Arial"/>
      <w:snapToGrid/>
      <w:spacing w:val="-5"/>
      <w:sz w:val="20"/>
      <w:szCs w:val="20"/>
      <w:lang w:eastAsia="en-US"/>
    </w:rPr>
  </w:style>
  <w:style w:type="paragraph" w:styleId="38">
    <w:name w:val="List Bullet 3"/>
    <w:basedOn w:val="afffff3"/>
    <w:autoRedefine/>
    <w:rsid w:val="00AA03C5"/>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ff3"/>
    <w:autoRedefine/>
    <w:rsid w:val="00AA03C5"/>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ff3"/>
    <w:autoRedefine/>
    <w:rsid w:val="00AA03C5"/>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f7">
    <w:name w:val="List Continue"/>
    <w:basedOn w:val="a2"/>
    <w:rsid w:val="00AA03C5"/>
    <w:pPr>
      <w:numPr>
        <w:numId w:val="0"/>
      </w:numPr>
      <w:spacing w:after="240" w:line="240" w:lineRule="atLeast"/>
      <w:ind w:left="1440"/>
    </w:pPr>
    <w:rPr>
      <w:rFonts w:ascii="Arial" w:hAnsi="Arial" w:cs="Arial"/>
      <w:snapToGrid/>
      <w:spacing w:val="-5"/>
      <w:sz w:val="20"/>
      <w:szCs w:val="20"/>
      <w:lang w:eastAsia="en-US"/>
    </w:rPr>
  </w:style>
  <w:style w:type="paragraph" w:styleId="2e">
    <w:name w:val="List Continue 2"/>
    <w:basedOn w:val="afffff7"/>
    <w:rsid w:val="00AA03C5"/>
    <w:pPr>
      <w:ind w:left="2160"/>
    </w:pPr>
  </w:style>
  <w:style w:type="paragraph" w:styleId="39">
    <w:name w:val="List Continue 3"/>
    <w:basedOn w:val="afffff7"/>
    <w:rsid w:val="00AA03C5"/>
    <w:pPr>
      <w:ind w:left="2520"/>
    </w:pPr>
  </w:style>
  <w:style w:type="paragraph" w:styleId="44">
    <w:name w:val="List Continue 4"/>
    <w:basedOn w:val="afffff7"/>
    <w:rsid w:val="00AA03C5"/>
    <w:pPr>
      <w:ind w:left="2880"/>
    </w:pPr>
  </w:style>
  <w:style w:type="paragraph" w:styleId="54">
    <w:name w:val="List Continue 5"/>
    <w:basedOn w:val="afffff7"/>
    <w:rsid w:val="00AA03C5"/>
    <w:pPr>
      <w:ind w:left="3240"/>
    </w:pPr>
  </w:style>
  <w:style w:type="paragraph" w:styleId="afffff8">
    <w:name w:val="List Number"/>
    <w:basedOn w:val="a4"/>
    <w:rsid w:val="00AA03C5"/>
    <w:pPr>
      <w:spacing w:before="100" w:beforeAutospacing="1" w:after="100" w:afterAutospacing="1" w:line="360" w:lineRule="auto"/>
    </w:pPr>
    <w:rPr>
      <w:rFonts w:eastAsia="Times New Roman" w:cs="Times New Roman"/>
      <w:sz w:val="28"/>
      <w:szCs w:val="28"/>
    </w:rPr>
  </w:style>
  <w:style w:type="paragraph" w:styleId="2f">
    <w:name w:val="List Number 2"/>
    <w:basedOn w:val="afffff8"/>
    <w:rsid w:val="00AA03C5"/>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8"/>
    <w:rsid w:val="00AA03C5"/>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f8"/>
    <w:rsid w:val="00AA03C5"/>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f8"/>
    <w:rsid w:val="00AA03C5"/>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9">
    <w:name w:val="Message Header"/>
    <w:basedOn w:val="af2"/>
    <w:link w:val="afffffa"/>
    <w:rsid w:val="00AA03C5"/>
    <w:pPr>
      <w:keepLines/>
      <w:tabs>
        <w:tab w:val="left" w:pos="3600"/>
        <w:tab w:val="left" w:pos="4680"/>
      </w:tabs>
      <w:spacing w:line="280" w:lineRule="exact"/>
      <w:ind w:left="1080" w:right="2160" w:hanging="1080"/>
    </w:pPr>
    <w:rPr>
      <w:rFonts w:ascii="Arial" w:eastAsia="Times New Roman" w:hAnsi="Arial" w:cs="Times New Roman"/>
      <w:sz w:val="20"/>
      <w:szCs w:val="20"/>
      <w:lang w:val="en-US" w:eastAsia="en-US"/>
    </w:rPr>
  </w:style>
  <w:style w:type="character" w:customStyle="1" w:styleId="afffffa">
    <w:name w:val="Шапка Знак"/>
    <w:basedOn w:val="a5"/>
    <w:link w:val="afffff9"/>
    <w:rsid w:val="00AA03C5"/>
    <w:rPr>
      <w:rFonts w:ascii="Arial" w:eastAsia="Times New Roman" w:hAnsi="Arial" w:cs="Times New Roman"/>
      <w:sz w:val="20"/>
      <w:szCs w:val="20"/>
      <w:lang w:val="en-US"/>
    </w:rPr>
  </w:style>
  <w:style w:type="paragraph" w:styleId="afffffb">
    <w:name w:val="Normal Indent"/>
    <w:basedOn w:val="a4"/>
    <w:rsid w:val="00AA03C5"/>
    <w:pPr>
      <w:spacing w:line="360" w:lineRule="auto"/>
      <w:ind w:left="1440"/>
    </w:pPr>
    <w:rPr>
      <w:rFonts w:ascii="Arial" w:eastAsia="Times New Roman" w:hAnsi="Arial" w:cs="Arial"/>
      <w:spacing w:val="-5"/>
      <w:sz w:val="20"/>
      <w:szCs w:val="20"/>
      <w:lang w:eastAsia="en-US"/>
    </w:rPr>
  </w:style>
  <w:style w:type="paragraph" w:styleId="HTML2">
    <w:name w:val="HTML Address"/>
    <w:basedOn w:val="a4"/>
    <w:link w:val="HTML3"/>
    <w:rsid w:val="00AA03C5"/>
    <w:pPr>
      <w:spacing w:line="360" w:lineRule="auto"/>
      <w:ind w:left="1080"/>
    </w:pPr>
    <w:rPr>
      <w:rFonts w:ascii="Arial" w:eastAsia="Times New Roman" w:hAnsi="Arial" w:cs="Times New Roman"/>
      <w:i/>
      <w:iCs/>
      <w:spacing w:val="-5"/>
      <w:sz w:val="20"/>
      <w:szCs w:val="20"/>
    </w:rPr>
  </w:style>
  <w:style w:type="character" w:customStyle="1" w:styleId="HTML3">
    <w:name w:val="Адрес HTML Знак"/>
    <w:basedOn w:val="a5"/>
    <w:link w:val="HTML2"/>
    <w:rsid w:val="00AA03C5"/>
    <w:rPr>
      <w:rFonts w:ascii="Arial" w:eastAsia="Times New Roman" w:hAnsi="Arial" w:cs="Times New Roman"/>
      <w:i/>
      <w:iCs/>
      <w:spacing w:val="-5"/>
      <w:sz w:val="20"/>
      <w:szCs w:val="20"/>
      <w:lang w:eastAsia="ru-RU"/>
    </w:rPr>
  </w:style>
  <w:style w:type="paragraph" w:styleId="afffffc">
    <w:name w:val="envelope address"/>
    <w:basedOn w:val="a4"/>
    <w:rsid w:val="00AA03C5"/>
    <w:pPr>
      <w:framePr w:w="7920" w:h="1980" w:hRule="exact" w:hSpace="180" w:wrap="auto" w:hAnchor="page" w:xAlign="center" w:yAlign="bottom"/>
      <w:spacing w:line="360" w:lineRule="auto"/>
      <w:ind w:left="2880"/>
    </w:pPr>
    <w:rPr>
      <w:rFonts w:ascii="Arial" w:eastAsia="Times New Roman" w:hAnsi="Arial" w:cs="Arial"/>
      <w:spacing w:val="-5"/>
      <w:sz w:val="28"/>
      <w:szCs w:val="28"/>
      <w:lang w:eastAsia="en-US"/>
    </w:rPr>
  </w:style>
  <w:style w:type="character" w:styleId="HTML4">
    <w:name w:val="HTML Acronym"/>
    <w:rsid w:val="00AA03C5"/>
    <w:rPr>
      <w:lang w:val="ru-RU"/>
    </w:rPr>
  </w:style>
  <w:style w:type="paragraph" w:styleId="afffffd">
    <w:name w:val="Date"/>
    <w:basedOn w:val="a4"/>
    <w:next w:val="a4"/>
    <w:link w:val="afffffe"/>
    <w:rsid w:val="00AA03C5"/>
    <w:pPr>
      <w:spacing w:line="360" w:lineRule="auto"/>
      <w:ind w:left="1080"/>
    </w:pPr>
    <w:rPr>
      <w:rFonts w:ascii="Arial" w:eastAsia="Times New Roman" w:hAnsi="Arial" w:cs="Times New Roman"/>
      <w:spacing w:val="-5"/>
      <w:sz w:val="20"/>
      <w:szCs w:val="20"/>
    </w:rPr>
  </w:style>
  <w:style w:type="character" w:customStyle="1" w:styleId="afffffe">
    <w:name w:val="Дата Знак"/>
    <w:basedOn w:val="a5"/>
    <w:link w:val="afffffd"/>
    <w:rsid w:val="00AA03C5"/>
    <w:rPr>
      <w:rFonts w:ascii="Arial" w:eastAsia="Times New Roman" w:hAnsi="Arial" w:cs="Times New Roman"/>
      <w:spacing w:val="-5"/>
      <w:sz w:val="20"/>
      <w:szCs w:val="20"/>
      <w:lang w:eastAsia="ru-RU"/>
    </w:rPr>
  </w:style>
  <w:style w:type="paragraph" w:styleId="affffff">
    <w:name w:val="Note Heading"/>
    <w:basedOn w:val="a4"/>
    <w:next w:val="a4"/>
    <w:link w:val="affffff0"/>
    <w:rsid w:val="00AA03C5"/>
    <w:pPr>
      <w:spacing w:line="360" w:lineRule="auto"/>
      <w:ind w:left="1080"/>
    </w:pPr>
    <w:rPr>
      <w:rFonts w:ascii="Arial" w:eastAsia="Times New Roman" w:hAnsi="Arial" w:cs="Times New Roman"/>
      <w:spacing w:val="-5"/>
      <w:sz w:val="20"/>
      <w:szCs w:val="20"/>
    </w:rPr>
  </w:style>
  <w:style w:type="character" w:customStyle="1" w:styleId="affffff0">
    <w:name w:val="Заголовок записки Знак"/>
    <w:basedOn w:val="a5"/>
    <w:link w:val="affffff"/>
    <w:rsid w:val="00AA03C5"/>
    <w:rPr>
      <w:rFonts w:ascii="Arial" w:eastAsia="Times New Roman" w:hAnsi="Arial" w:cs="Times New Roman"/>
      <w:spacing w:val="-5"/>
      <w:sz w:val="20"/>
      <w:szCs w:val="20"/>
      <w:lang w:eastAsia="ru-RU"/>
    </w:rPr>
  </w:style>
  <w:style w:type="character" w:styleId="HTML5">
    <w:name w:val="HTML Keyboard"/>
    <w:rsid w:val="00AA03C5"/>
    <w:rPr>
      <w:rFonts w:ascii="Courier New" w:hAnsi="Courier New" w:cs="Courier New"/>
      <w:sz w:val="20"/>
      <w:szCs w:val="20"/>
      <w:lang w:val="ru-RU"/>
    </w:rPr>
  </w:style>
  <w:style w:type="character" w:styleId="HTML6">
    <w:name w:val="HTML Code"/>
    <w:rsid w:val="00AA03C5"/>
    <w:rPr>
      <w:rFonts w:ascii="Courier New" w:hAnsi="Courier New" w:cs="Courier New"/>
      <w:sz w:val="20"/>
      <w:szCs w:val="20"/>
      <w:lang w:val="ru-RU"/>
    </w:rPr>
  </w:style>
  <w:style w:type="paragraph" w:styleId="2f0">
    <w:name w:val="Body Text First Indent 2"/>
    <w:basedOn w:val="afff0"/>
    <w:link w:val="2f1"/>
    <w:rsid w:val="00AA03C5"/>
    <w:pPr>
      <w:spacing w:line="360" w:lineRule="auto"/>
      <w:ind w:firstLine="210"/>
      <w:jc w:val="left"/>
    </w:pPr>
    <w:rPr>
      <w:rFonts w:ascii="Arial" w:hAnsi="Arial" w:cs="Times New Roman"/>
      <w:spacing w:val="-5"/>
      <w:szCs w:val="24"/>
    </w:rPr>
  </w:style>
  <w:style w:type="character" w:customStyle="1" w:styleId="2f1">
    <w:name w:val="Красная строка 2 Знак"/>
    <w:basedOn w:val="1c"/>
    <w:link w:val="2f0"/>
    <w:rsid w:val="00AA03C5"/>
    <w:rPr>
      <w:rFonts w:ascii="Arial" w:eastAsia="Times New Roman" w:hAnsi="Arial" w:cs="Times New Roman"/>
      <w:spacing w:val="-5"/>
      <w:sz w:val="24"/>
      <w:szCs w:val="24"/>
      <w:lang w:val="en-US" w:eastAsia="ru-RU"/>
    </w:rPr>
  </w:style>
  <w:style w:type="character" w:styleId="HTML7">
    <w:name w:val="HTML Sample"/>
    <w:rsid w:val="00AA03C5"/>
    <w:rPr>
      <w:rFonts w:ascii="Courier New" w:hAnsi="Courier New" w:cs="Courier New"/>
      <w:lang w:val="ru-RU"/>
    </w:rPr>
  </w:style>
  <w:style w:type="paragraph" w:styleId="2f2">
    <w:name w:val="envelope return"/>
    <w:basedOn w:val="a4"/>
    <w:rsid w:val="00AA03C5"/>
    <w:pPr>
      <w:spacing w:line="360" w:lineRule="auto"/>
      <w:ind w:left="1080"/>
    </w:pPr>
    <w:rPr>
      <w:rFonts w:ascii="Arial" w:eastAsia="Times New Roman" w:hAnsi="Arial" w:cs="Arial"/>
      <w:spacing w:val="-5"/>
      <w:sz w:val="20"/>
      <w:szCs w:val="20"/>
      <w:lang w:eastAsia="en-US"/>
    </w:rPr>
  </w:style>
  <w:style w:type="character" w:styleId="HTML8">
    <w:name w:val="HTML Definition"/>
    <w:rsid w:val="00AA03C5"/>
    <w:rPr>
      <w:i/>
      <w:iCs/>
      <w:lang w:val="ru-RU"/>
    </w:rPr>
  </w:style>
  <w:style w:type="character" w:styleId="HTML9">
    <w:name w:val="HTML Variable"/>
    <w:rsid w:val="00AA03C5"/>
    <w:rPr>
      <w:i/>
      <w:iCs/>
      <w:lang w:val="ru-RU"/>
    </w:rPr>
  </w:style>
  <w:style w:type="character" w:styleId="HTMLa">
    <w:name w:val="HTML Typewriter"/>
    <w:rsid w:val="00AA03C5"/>
    <w:rPr>
      <w:rFonts w:ascii="Courier New" w:hAnsi="Courier New" w:cs="Courier New"/>
      <w:sz w:val="20"/>
      <w:szCs w:val="20"/>
      <w:lang w:val="ru-RU"/>
    </w:rPr>
  </w:style>
  <w:style w:type="paragraph" w:styleId="affffff1">
    <w:name w:val="Signature"/>
    <w:basedOn w:val="a4"/>
    <w:link w:val="affffff2"/>
    <w:rsid w:val="00AA03C5"/>
    <w:pPr>
      <w:spacing w:line="360" w:lineRule="auto"/>
      <w:ind w:left="4252"/>
    </w:pPr>
    <w:rPr>
      <w:rFonts w:ascii="Arial" w:eastAsia="Times New Roman" w:hAnsi="Arial" w:cs="Times New Roman"/>
      <w:spacing w:val="-5"/>
      <w:sz w:val="20"/>
      <w:szCs w:val="20"/>
    </w:rPr>
  </w:style>
  <w:style w:type="character" w:customStyle="1" w:styleId="affffff2">
    <w:name w:val="Подпись Знак"/>
    <w:basedOn w:val="a5"/>
    <w:link w:val="affffff1"/>
    <w:rsid w:val="00AA03C5"/>
    <w:rPr>
      <w:rFonts w:ascii="Arial" w:eastAsia="Times New Roman" w:hAnsi="Arial" w:cs="Times New Roman"/>
      <w:spacing w:val="-5"/>
      <w:sz w:val="20"/>
      <w:szCs w:val="20"/>
      <w:lang w:eastAsia="ru-RU"/>
    </w:rPr>
  </w:style>
  <w:style w:type="paragraph" w:styleId="affffff3">
    <w:name w:val="Salutation"/>
    <w:basedOn w:val="a4"/>
    <w:next w:val="a4"/>
    <w:link w:val="affffff4"/>
    <w:rsid w:val="00AA03C5"/>
    <w:pPr>
      <w:spacing w:line="360" w:lineRule="auto"/>
      <w:ind w:left="1080"/>
    </w:pPr>
    <w:rPr>
      <w:rFonts w:ascii="Arial" w:eastAsia="Times New Roman" w:hAnsi="Arial" w:cs="Times New Roman"/>
      <w:spacing w:val="-5"/>
      <w:sz w:val="20"/>
      <w:szCs w:val="20"/>
    </w:rPr>
  </w:style>
  <w:style w:type="character" w:customStyle="1" w:styleId="affffff4">
    <w:name w:val="Приветствие Знак"/>
    <w:basedOn w:val="a5"/>
    <w:link w:val="affffff3"/>
    <w:rsid w:val="00AA03C5"/>
    <w:rPr>
      <w:rFonts w:ascii="Arial" w:eastAsia="Times New Roman" w:hAnsi="Arial" w:cs="Times New Roman"/>
      <w:spacing w:val="-5"/>
      <w:sz w:val="20"/>
      <w:szCs w:val="20"/>
      <w:lang w:eastAsia="ru-RU"/>
    </w:rPr>
  </w:style>
  <w:style w:type="paragraph" w:styleId="affffff5">
    <w:name w:val="Closing"/>
    <w:basedOn w:val="a4"/>
    <w:link w:val="affffff6"/>
    <w:rsid w:val="00AA03C5"/>
    <w:pPr>
      <w:spacing w:line="360" w:lineRule="auto"/>
      <w:ind w:left="4252"/>
    </w:pPr>
    <w:rPr>
      <w:rFonts w:ascii="Arial" w:eastAsia="Times New Roman" w:hAnsi="Arial" w:cs="Times New Roman"/>
      <w:spacing w:val="-5"/>
      <w:sz w:val="20"/>
      <w:szCs w:val="20"/>
    </w:rPr>
  </w:style>
  <w:style w:type="character" w:customStyle="1" w:styleId="affffff6">
    <w:name w:val="Прощание Знак"/>
    <w:basedOn w:val="a5"/>
    <w:link w:val="affffff5"/>
    <w:rsid w:val="00AA03C5"/>
    <w:rPr>
      <w:rFonts w:ascii="Arial" w:eastAsia="Times New Roman" w:hAnsi="Arial" w:cs="Times New Roman"/>
      <w:spacing w:val="-5"/>
      <w:sz w:val="20"/>
      <w:szCs w:val="20"/>
      <w:lang w:eastAsia="ru-RU"/>
    </w:rPr>
  </w:style>
  <w:style w:type="character" w:styleId="HTMLb">
    <w:name w:val="HTML Cite"/>
    <w:rsid w:val="00AA03C5"/>
    <w:rPr>
      <w:i/>
      <w:iCs/>
      <w:lang w:val="ru-RU"/>
    </w:rPr>
  </w:style>
  <w:style w:type="paragraph" w:styleId="affffff7">
    <w:name w:val="E-mail Signature"/>
    <w:basedOn w:val="a4"/>
    <w:link w:val="affffff8"/>
    <w:rsid w:val="00AA03C5"/>
    <w:pPr>
      <w:spacing w:line="360" w:lineRule="auto"/>
      <w:ind w:left="1080"/>
    </w:pPr>
    <w:rPr>
      <w:rFonts w:ascii="Arial" w:eastAsia="Times New Roman" w:hAnsi="Arial" w:cs="Times New Roman"/>
      <w:spacing w:val="-5"/>
      <w:sz w:val="20"/>
      <w:szCs w:val="20"/>
    </w:rPr>
  </w:style>
  <w:style w:type="character" w:customStyle="1" w:styleId="affffff8">
    <w:name w:val="Электронная подпись Знак"/>
    <w:basedOn w:val="a5"/>
    <w:link w:val="affffff7"/>
    <w:rsid w:val="00AA03C5"/>
    <w:rPr>
      <w:rFonts w:ascii="Arial" w:eastAsia="Times New Roman" w:hAnsi="Arial" w:cs="Times New Roman"/>
      <w:spacing w:val="-5"/>
      <w:sz w:val="20"/>
      <w:szCs w:val="20"/>
      <w:lang w:eastAsia="ru-RU"/>
    </w:rPr>
  </w:style>
  <w:style w:type="table" w:styleId="-1">
    <w:name w:val="Table Web 1"/>
    <w:basedOn w:val="a6"/>
    <w:rsid w:val="00AA03C5"/>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6"/>
    <w:rsid w:val="00AA03C5"/>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6"/>
    <w:rsid w:val="00AA03C5"/>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9">
    <w:name w:val="Table Elegant"/>
    <w:basedOn w:val="a6"/>
    <w:rsid w:val="00AA03C5"/>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2">
    <w:name w:val="Table Subtle 1"/>
    <w:basedOn w:val="a6"/>
    <w:rsid w:val="00AA03C5"/>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6"/>
    <w:rsid w:val="00AA03C5"/>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3">
    <w:name w:val="Table Classic 1"/>
    <w:basedOn w:val="a6"/>
    <w:rsid w:val="00AA03C5"/>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6"/>
    <w:rsid w:val="00AA03C5"/>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6"/>
    <w:rsid w:val="00AA03C5"/>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6"/>
    <w:rsid w:val="00AA03C5"/>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4">
    <w:name w:val="Table 3D effects 1"/>
    <w:basedOn w:val="a6"/>
    <w:rsid w:val="00AA03C5"/>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6"/>
    <w:rsid w:val="00AA03C5"/>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6"/>
    <w:rsid w:val="00AA03C5"/>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Simple 1"/>
    <w:basedOn w:val="a6"/>
    <w:rsid w:val="00AA03C5"/>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6"/>
    <w:rsid w:val="00AA03C5"/>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6"/>
    <w:rsid w:val="00AA03C5"/>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6">
    <w:name w:val="Table Grid 1"/>
    <w:basedOn w:val="a6"/>
    <w:rsid w:val="00AA03C5"/>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6"/>
    <w:rsid w:val="00AA03C5"/>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6"/>
    <w:rsid w:val="00AA03C5"/>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6"/>
    <w:rsid w:val="00AA03C5"/>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6"/>
    <w:rsid w:val="00AA03C5"/>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6"/>
    <w:rsid w:val="00AA03C5"/>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6"/>
    <w:rsid w:val="00AA03C5"/>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6"/>
    <w:rsid w:val="00AA03C5"/>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a">
    <w:name w:val="Table Contemporary"/>
    <w:basedOn w:val="a6"/>
    <w:rsid w:val="00AA03C5"/>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b">
    <w:name w:val="Table Professional"/>
    <w:basedOn w:val="a6"/>
    <w:rsid w:val="00AA03C5"/>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c">
    <w:name w:val="Outline List 3"/>
    <w:basedOn w:val="a7"/>
    <w:rsid w:val="00AA03C5"/>
  </w:style>
  <w:style w:type="table" w:styleId="1f7">
    <w:name w:val="Table Columns 1"/>
    <w:basedOn w:val="a6"/>
    <w:rsid w:val="00AA03C5"/>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olumns 2"/>
    <w:basedOn w:val="a6"/>
    <w:rsid w:val="00AA03C5"/>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6"/>
    <w:rsid w:val="00AA03C5"/>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6"/>
    <w:rsid w:val="00AA03C5"/>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6"/>
    <w:rsid w:val="00AA03C5"/>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6"/>
    <w:rsid w:val="00AA03C5"/>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6"/>
    <w:rsid w:val="00AA03C5"/>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6"/>
    <w:rsid w:val="00AA03C5"/>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6"/>
    <w:rsid w:val="00AA03C5"/>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6"/>
    <w:rsid w:val="00AA03C5"/>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6"/>
    <w:rsid w:val="00AA03C5"/>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6"/>
    <w:rsid w:val="00AA03C5"/>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6"/>
    <w:rsid w:val="00AA03C5"/>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d">
    <w:name w:val="Table Theme"/>
    <w:basedOn w:val="a6"/>
    <w:rsid w:val="00AA03C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8">
    <w:name w:val="Table Colorful 1"/>
    <w:basedOn w:val="a6"/>
    <w:rsid w:val="00AA03C5"/>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9">
    <w:name w:val="Table Colorful 2"/>
    <w:basedOn w:val="a6"/>
    <w:rsid w:val="00AA03C5"/>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6"/>
    <w:rsid w:val="00AA03C5"/>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e">
    <w:name w:val="endnote reference"/>
    <w:rsid w:val="00AA03C5"/>
    <w:rPr>
      <w:vertAlign w:val="superscript"/>
    </w:rPr>
  </w:style>
  <w:style w:type="table" w:styleId="2-5">
    <w:name w:val="Medium Shading 2 Accent 5"/>
    <w:basedOn w:val="a6"/>
    <w:uiPriority w:val="64"/>
    <w:rsid w:val="00AA03C5"/>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f">
    <w:name w:val="Îáû÷íûé"/>
    <w:rsid w:val="00AA03C5"/>
    <w:pPr>
      <w:spacing w:after="0" w:line="240" w:lineRule="auto"/>
    </w:pPr>
    <w:rPr>
      <w:rFonts w:ascii="Times New Roman" w:eastAsia="Times New Roman" w:hAnsi="Times New Roman" w:cs="Times New Roman"/>
      <w:sz w:val="28"/>
      <w:szCs w:val="20"/>
      <w:lang w:eastAsia="ru-RU"/>
    </w:rPr>
  </w:style>
  <w:style w:type="paragraph" w:customStyle="1" w:styleId="S8">
    <w:name w:val="S_Титульный"/>
    <w:basedOn w:val="a4"/>
    <w:rsid w:val="00AA03C5"/>
    <w:pPr>
      <w:spacing w:line="360" w:lineRule="auto"/>
      <w:ind w:left="3240" w:firstLine="0"/>
      <w:jc w:val="right"/>
    </w:pPr>
    <w:rPr>
      <w:rFonts w:eastAsia="Times New Roman" w:cs="Times New Roman"/>
      <w:b/>
      <w:sz w:val="32"/>
      <w:szCs w:val="32"/>
    </w:rPr>
  </w:style>
  <w:style w:type="paragraph" w:customStyle="1" w:styleId="afffffff0">
    <w:name w:val="ТЕКСТ ГРАД"/>
    <w:basedOn w:val="a4"/>
    <w:link w:val="afffffff1"/>
    <w:qFormat/>
    <w:rsid w:val="00AA03C5"/>
    <w:pPr>
      <w:spacing w:line="360" w:lineRule="auto"/>
    </w:pPr>
    <w:rPr>
      <w:rFonts w:eastAsia="Times New Roman" w:cs="Times New Roman"/>
      <w:szCs w:val="24"/>
    </w:rPr>
  </w:style>
  <w:style w:type="character" w:customStyle="1" w:styleId="afffffff1">
    <w:name w:val="ТЕКСТ ГРАД Знак"/>
    <w:link w:val="afffffff0"/>
    <w:rsid w:val="00AA03C5"/>
    <w:rPr>
      <w:rFonts w:ascii="Times New Roman" w:eastAsia="Times New Roman" w:hAnsi="Times New Roman" w:cs="Times New Roman"/>
      <w:sz w:val="24"/>
      <w:szCs w:val="24"/>
      <w:lang w:eastAsia="ru-RU"/>
    </w:rPr>
  </w:style>
  <w:style w:type="paragraph" w:customStyle="1" w:styleId="afffffff2">
    <w:name w:val="ООО  «Институт Территориального Планирования"/>
    <w:basedOn w:val="a4"/>
    <w:link w:val="afffffff3"/>
    <w:qFormat/>
    <w:rsid w:val="00AA03C5"/>
    <w:pPr>
      <w:spacing w:line="360" w:lineRule="auto"/>
      <w:ind w:left="709" w:firstLine="0"/>
      <w:jc w:val="right"/>
    </w:pPr>
    <w:rPr>
      <w:rFonts w:eastAsia="Times New Roman" w:cs="Times New Roman"/>
      <w:szCs w:val="24"/>
    </w:rPr>
  </w:style>
  <w:style w:type="character" w:customStyle="1" w:styleId="afffffff3">
    <w:name w:val="ООО  «Институт Территориального Планирования Знак"/>
    <w:link w:val="afffffff2"/>
    <w:rsid w:val="00AA03C5"/>
    <w:rPr>
      <w:rFonts w:ascii="Times New Roman" w:eastAsia="Times New Roman" w:hAnsi="Times New Roman" w:cs="Times New Roman"/>
      <w:sz w:val="24"/>
      <w:szCs w:val="24"/>
      <w:lang w:eastAsia="ru-RU"/>
    </w:rPr>
  </w:style>
  <w:style w:type="paragraph" w:customStyle="1" w:styleId="S9">
    <w:name w:val="S_Обычный в таблице"/>
    <w:basedOn w:val="a4"/>
    <w:link w:val="Sa"/>
    <w:rsid w:val="00AA03C5"/>
    <w:pPr>
      <w:spacing w:line="360" w:lineRule="auto"/>
      <w:ind w:firstLine="0"/>
      <w:jc w:val="center"/>
    </w:pPr>
    <w:rPr>
      <w:rFonts w:eastAsia="Times New Roman" w:cs="Times New Roman"/>
      <w:szCs w:val="24"/>
    </w:rPr>
  </w:style>
  <w:style w:type="character" w:customStyle="1" w:styleId="Sa">
    <w:name w:val="S_Обычный в таблице Знак"/>
    <w:link w:val="S9"/>
    <w:rsid w:val="00AA03C5"/>
    <w:rPr>
      <w:rFonts w:ascii="Times New Roman" w:eastAsia="Times New Roman" w:hAnsi="Times New Roman" w:cs="Times New Roman"/>
      <w:sz w:val="24"/>
      <w:szCs w:val="24"/>
      <w:lang w:eastAsia="ru-RU"/>
    </w:rPr>
  </w:style>
  <w:style w:type="character" w:styleId="afffffff4">
    <w:name w:val="Placeholder Text"/>
    <w:uiPriority w:val="99"/>
    <w:semiHidden/>
    <w:rsid w:val="00AA03C5"/>
    <w:rPr>
      <w:color w:val="808080"/>
    </w:rPr>
  </w:style>
  <w:style w:type="paragraph" w:styleId="afffffff5">
    <w:name w:val="Revision"/>
    <w:hidden/>
    <w:uiPriority w:val="99"/>
    <w:semiHidden/>
    <w:rsid w:val="00AA03C5"/>
    <w:pPr>
      <w:spacing w:after="0" w:line="240" w:lineRule="auto"/>
    </w:pPr>
    <w:rPr>
      <w:rFonts w:ascii="Times New Roman" w:eastAsia="Times New Roman" w:hAnsi="Times New Roman" w:cs="Times New Roman"/>
      <w:sz w:val="24"/>
      <w:szCs w:val="24"/>
      <w:lang w:eastAsia="ru-RU"/>
    </w:rPr>
  </w:style>
  <w:style w:type="paragraph" w:customStyle="1" w:styleId="Sb">
    <w:name w:val="S_Обложка_проект"/>
    <w:basedOn w:val="a4"/>
    <w:rsid w:val="00AA03C5"/>
    <w:pPr>
      <w:spacing w:line="360" w:lineRule="auto"/>
      <w:ind w:left="3240" w:firstLine="0"/>
      <w:jc w:val="right"/>
    </w:pPr>
    <w:rPr>
      <w:rFonts w:eastAsia="Times New Roman" w:cs="Times New Roman"/>
      <w:caps/>
      <w:szCs w:val="24"/>
    </w:rPr>
  </w:style>
  <w:style w:type="paragraph" w:customStyle="1" w:styleId="S20">
    <w:name w:val="S_Титульный 2"/>
    <w:basedOn w:val="a4"/>
    <w:rsid w:val="00AA03C5"/>
    <w:pPr>
      <w:shd w:val="clear" w:color="auto" w:fill="FFFFFF"/>
      <w:snapToGrid w:val="0"/>
      <w:ind w:firstLine="0"/>
      <w:jc w:val="center"/>
    </w:pPr>
    <w:rPr>
      <w:rFonts w:eastAsia="Calibri" w:cs="Times New Roman"/>
      <w:szCs w:val="24"/>
      <w:lang w:eastAsia="ar-SA"/>
    </w:rPr>
  </w:style>
  <w:style w:type="paragraph" w:customStyle="1" w:styleId="S21">
    <w:name w:val="S_Заголовок 2"/>
    <w:basedOn w:val="20"/>
    <w:autoRedefine/>
    <w:rsid w:val="00AA03C5"/>
    <w:pPr>
      <w:keepNext w:val="0"/>
      <w:keepLines w:val="0"/>
      <w:tabs>
        <w:tab w:val="num" w:pos="360"/>
      </w:tabs>
      <w:spacing w:before="0" w:line="360" w:lineRule="auto"/>
      <w:ind w:left="360" w:hanging="360"/>
    </w:pPr>
    <w:rPr>
      <w:rFonts w:ascii="Times New Roman" w:eastAsia="Times New Roman" w:hAnsi="Times New Roman" w:cs="Times New Roman"/>
      <w:color w:val="auto"/>
      <w:sz w:val="24"/>
      <w:szCs w:val="24"/>
    </w:rPr>
  </w:style>
  <w:style w:type="paragraph" w:customStyle="1" w:styleId="S3">
    <w:name w:val="S_Заголовок 3"/>
    <w:basedOn w:val="3"/>
    <w:rsid w:val="00AA03C5"/>
    <w:pPr>
      <w:keepNext w:val="0"/>
      <w:keepLines w:val="0"/>
      <w:numPr>
        <w:numId w:val="11"/>
      </w:numPr>
      <w:spacing w:before="0" w:line="360" w:lineRule="auto"/>
      <w:jc w:val="center"/>
    </w:pPr>
    <w:rPr>
      <w:rFonts w:ascii="Times New Roman" w:eastAsia="Times New Roman" w:hAnsi="Times New Roman" w:cs="Times New Roman"/>
      <w:b/>
      <w:color w:val="auto"/>
      <w:u w:val="single"/>
    </w:rPr>
  </w:style>
  <w:style w:type="paragraph" w:customStyle="1" w:styleId="S4">
    <w:name w:val="S_Заголовок 4"/>
    <w:basedOn w:val="4"/>
    <w:rsid w:val="00AA03C5"/>
    <w:pPr>
      <w:keepNext w:val="0"/>
      <w:keepLines w:val="0"/>
      <w:numPr>
        <w:numId w:val="11"/>
      </w:numPr>
      <w:spacing w:before="0"/>
      <w:jc w:val="left"/>
    </w:pPr>
    <w:rPr>
      <w:rFonts w:ascii="Times New Roman" w:eastAsia="Times New Roman" w:hAnsi="Times New Roman" w:cs="Times New Roman"/>
      <w:iCs w:val="0"/>
      <w:color w:val="auto"/>
      <w:szCs w:val="24"/>
    </w:rPr>
  </w:style>
  <w:style w:type="paragraph" w:customStyle="1" w:styleId="S1">
    <w:name w:val="S_Заголовок 1"/>
    <w:basedOn w:val="a4"/>
    <w:qFormat/>
    <w:rsid w:val="00AA03C5"/>
    <w:pPr>
      <w:numPr>
        <w:numId w:val="11"/>
      </w:numPr>
      <w:jc w:val="center"/>
    </w:pPr>
    <w:rPr>
      <w:rFonts w:eastAsia="Times New Roman" w:cs="Times New Roman"/>
      <w:b/>
      <w:caps/>
      <w:szCs w:val="24"/>
    </w:rPr>
  </w:style>
  <w:style w:type="paragraph" w:customStyle="1" w:styleId="afffffff6">
    <w:name w:val="ГРАД Основной текст"/>
    <w:basedOn w:val="a4"/>
    <w:link w:val="afffffff7"/>
    <w:autoRedefine/>
    <w:rsid w:val="00AA03C5"/>
    <w:pPr>
      <w:tabs>
        <w:tab w:val="left" w:pos="540"/>
        <w:tab w:val="left" w:pos="1260"/>
        <w:tab w:val="left" w:pos="1620"/>
      </w:tabs>
    </w:pPr>
    <w:rPr>
      <w:rFonts w:eastAsia="Calibri" w:cs="Times New Roman"/>
      <w:bCs/>
      <w:spacing w:val="4"/>
      <w:w w:val="109"/>
      <w:szCs w:val="28"/>
      <w:lang w:bidi="en-US"/>
    </w:rPr>
  </w:style>
  <w:style w:type="character" w:customStyle="1" w:styleId="afffffff7">
    <w:name w:val="ГРАД Основной текст Знак Знак"/>
    <w:link w:val="afffffff6"/>
    <w:rsid w:val="00AA03C5"/>
    <w:rPr>
      <w:rFonts w:ascii="Times New Roman" w:eastAsia="Calibri" w:hAnsi="Times New Roman" w:cs="Times New Roman"/>
      <w:bCs/>
      <w:spacing w:val="4"/>
      <w:w w:val="109"/>
      <w:sz w:val="24"/>
      <w:szCs w:val="28"/>
      <w:lang w:eastAsia="ru-RU" w:bidi="en-US"/>
    </w:rPr>
  </w:style>
  <w:style w:type="paragraph" w:customStyle="1" w:styleId="afffffff8">
    <w:name w:val="ГРАД Список маркированный"/>
    <w:basedOn w:val="afffff3"/>
    <w:autoRedefine/>
    <w:rsid w:val="00AA03C5"/>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4"/>
    <w:link w:val="Sc"/>
    <w:autoRedefine/>
    <w:rsid w:val="00AA03C5"/>
    <w:pPr>
      <w:numPr>
        <w:numId w:val="12"/>
      </w:numPr>
      <w:tabs>
        <w:tab w:val="left" w:pos="992"/>
      </w:tabs>
      <w:spacing w:line="360" w:lineRule="auto"/>
      <w:ind w:left="0" w:firstLine="709"/>
    </w:pPr>
    <w:rPr>
      <w:rFonts w:eastAsia="Times New Roman" w:cs="Times New Roman"/>
      <w:szCs w:val="24"/>
    </w:rPr>
  </w:style>
  <w:style w:type="paragraph" w:customStyle="1" w:styleId="ConsNormal">
    <w:name w:val="ConsNormal"/>
    <w:link w:val="ConsNormal0"/>
    <w:rsid w:val="00AA03C5"/>
    <w:pPr>
      <w:snapToGrid w:val="0"/>
      <w:spacing w:after="0" w:line="240" w:lineRule="auto"/>
      <w:ind w:firstLine="720"/>
      <w:jc w:val="both"/>
    </w:pPr>
    <w:rPr>
      <w:rFonts w:ascii="Arial" w:eastAsia="Times New Roman" w:hAnsi="Arial" w:cs="Times New Roman"/>
      <w:sz w:val="20"/>
      <w:szCs w:val="20"/>
      <w:lang w:eastAsia="ru-RU"/>
    </w:rPr>
  </w:style>
  <w:style w:type="character" w:customStyle="1" w:styleId="apple-style-span">
    <w:name w:val="apple-style-span"/>
    <w:rsid w:val="00AA03C5"/>
  </w:style>
  <w:style w:type="paragraph" w:customStyle="1" w:styleId="ConsPlusTitle">
    <w:name w:val="ConsPlusTitle"/>
    <w:uiPriority w:val="99"/>
    <w:rsid w:val="00AA03C5"/>
    <w:pPr>
      <w:widowControl w:val="0"/>
      <w:autoSpaceDE w:val="0"/>
      <w:autoSpaceDN w:val="0"/>
      <w:adjustRightInd w:val="0"/>
      <w:spacing w:after="0" w:line="240" w:lineRule="auto"/>
    </w:pPr>
    <w:rPr>
      <w:rFonts w:ascii="Calibri" w:eastAsia="Times New Roman" w:hAnsi="Calibri" w:cs="Calibri"/>
      <w:b/>
      <w:bCs/>
      <w:lang w:eastAsia="ru-RU"/>
    </w:rPr>
  </w:style>
  <w:style w:type="character" w:customStyle="1" w:styleId="Sc">
    <w:name w:val="S_Нумерованный Знак Знак"/>
    <w:link w:val="S"/>
    <w:locked/>
    <w:rsid w:val="00AA03C5"/>
    <w:rPr>
      <w:rFonts w:ascii="Times New Roman" w:eastAsia="Times New Roman" w:hAnsi="Times New Roman" w:cs="Times New Roman"/>
      <w:sz w:val="24"/>
      <w:szCs w:val="24"/>
      <w:lang w:eastAsia="ru-RU"/>
    </w:rPr>
  </w:style>
  <w:style w:type="character" w:customStyle="1" w:styleId="FontStyle20">
    <w:name w:val="Font Style20"/>
    <w:rsid w:val="00AA03C5"/>
    <w:rPr>
      <w:rFonts w:ascii="Times New Roman" w:hAnsi="Times New Roman" w:cs="Times New Roman"/>
      <w:sz w:val="22"/>
      <w:szCs w:val="22"/>
    </w:rPr>
  </w:style>
  <w:style w:type="character" w:customStyle="1" w:styleId="afffffff9">
    <w:name w:val="Символ сноски"/>
    <w:rsid w:val="00AA03C5"/>
  </w:style>
  <w:style w:type="paragraph" w:customStyle="1" w:styleId="afffffffa">
    <w:name w:val="Раздел МНГП"/>
    <w:basedOn w:val="11"/>
    <w:qFormat/>
    <w:rsid w:val="00AA03C5"/>
    <w:pPr>
      <w:numPr>
        <w:numId w:val="0"/>
      </w:numPr>
      <w:spacing w:before="480"/>
      <w:jc w:val="center"/>
    </w:pPr>
    <w:rPr>
      <w:rFonts w:ascii="Times New Roman" w:eastAsia="Times New Roman" w:hAnsi="Times New Roman" w:cs="Times New Roman"/>
      <w:b/>
      <w:bCs/>
      <w:caps/>
      <w:color w:val="auto"/>
      <w:sz w:val="24"/>
      <w:szCs w:val="28"/>
      <w:lang w:eastAsia="en-US"/>
    </w:rPr>
  </w:style>
  <w:style w:type="paragraph" w:customStyle="1" w:styleId="afffffffb">
    <w:name w:val="раздел МНГП"/>
    <w:basedOn w:val="11"/>
    <w:qFormat/>
    <w:rsid w:val="00AA03C5"/>
    <w:pPr>
      <w:numPr>
        <w:numId w:val="0"/>
      </w:numPr>
      <w:spacing w:before="480"/>
      <w:jc w:val="center"/>
    </w:pPr>
    <w:rPr>
      <w:rFonts w:ascii="Times New Roman" w:eastAsia="Times New Roman" w:hAnsi="Times New Roman" w:cs="Times New Roman"/>
      <w:b/>
      <w:bCs/>
      <w:caps/>
      <w:color w:val="000000"/>
      <w:sz w:val="24"/>
      <w:szCs w:val="28"/>
      <w:lang w:eastAsia="en-US"/>
    </w:rPr>
  </w:style>
  <w:style w:type="paragraph" w:customStyle="1" w:styleId="afffffffc">
    <w:name w:val="глава МНГП"/>
    <w:basedOn w:val="20"/>
    <w:qFormat/>
    <w:rsid w:val="00AA03C5"/>
    <w:pPr>
      <w:spacing w:before="200" w:line="276" w:lineRule="auto"/>
      <w:ind w:left="1287" w:hanging="720"/>
    </w:pPr>
    <w:rPr>
      <w:rFonts w:ascii="Times New Roman" w:eastAsia="Times New Roman" w:hAnsi="Times New Roman" w:cs="Times New Roman"/>
      <w:b/>
      <w:bCs/>
      <w:color w:val="auto"/>
      <w:sz w:val="24"/>
      <w:szCs w:val="24"/>
      <w:lang w:eastAsia="en-US"/>
    </w:rPr>
  </w:style>
  <w:style w:type="paragraph" w:customStyle="1" w:styleId="ConsPlusNonformat">
    <w:name w:val="ConsPlusNonformat"/>
    <w:uiPriority w:val="99"/>
    <w:rsid w:val="00AA03C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xl65">
    <w:name w:val="xl65"/>
    <w:basedOn w:val="a4"/>
    <w:rsid w:val="00AA03C5"/>
    <w:pPr>
      <w:spacing w:before="100" w:beforeAutospacing="1" w:after="100" w:afterAutospacing="1"/>
      <w:ind w:firstLine="0"/>
      <w:jc w:val="left"/>
    </w:pPr>
    <w:rPr>
      <w:rFonts w:eastAsia="Times New Roman" w:cs="Times New Roman"/>
      <w:szCs w:val="24"/>
    </w:rPr>
  </w:style>
  <w:style w:type="paragraph" w:customStyle="1" w:styleId="xl66">
    <w:name w:val="xl66"/>
    <w:basedOn w:val="a4"/>
    <w:rsid w:val="00AA03C5"/>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7">
    <w:name w:val="xl67"/>
    <w:basedOn w:val="a4"/>
    <w:rsid w:val="00AA03C5"/>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8">
    <w:name w:val="xl68"/>
    <w:basedOn w:val="a4"/>
    <w:rsid w:val="00AA03C5"/>
    <w:pPr>
      <w:pBdr>
        <w:top w:val="single" w:sz="4" w:space="0" w:color="000000"/>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69">
    <w:name w:val="xl69"/>
    <w:basedOn w:val="a4"/>
    <w:rsid w:val="00AA03C5"/>
    <w:pPr>
      <w:pBdr>
        <w:top w:val="single" w:sz="4" w:space="0" w:color="000000"/>
        <w:left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0">
    <w:name w:val="xl70"/>
    <w:basedOn w:val="a4"/>
    <w:rsid w:val="00AA03C5"/>
    <w:pPr>
      <w:pBdr>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71">
    <w:name w:val="xl71"/>
    <w:basedOn w:val="a4"/>
    <w:rsid w:val="00AA03C5"/>
    <w:pPr>
      <w:pBdr>
        <w:top w:val="single" w:sz="4" w:space="0" w:color="000000"/>
        <w:left w:val="single" w:sz="4" w:space="0" w:color="000000"/>
        <w:bottom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2">
    <w:name w:val="xl72"/>
    <w:basedOn w:val="a4"/>
    <w:rsid w:val="00AA03C5"/>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3">
    <w:name w:val="xl73"/>
    <w:basedOn w:val="a4"/>
    <w:rsid w:val="00AA03C5"/>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4">
    <w:name w:val="xl74"/>
    <w:basedOn w:val="a4"/>
    <w:rsid w:val="00AA03C5"/>
    <w:pPr>
      <w:pBdr>
        <w:top w:val="single" w:sz="4" w:space="0" w:color="000000"/>
        <w:left w:val="single" w:sz="4" w:space="0" w:color="000000"/>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xl75">
    <w:name w:val="xl75"/>
    <w:basedOn w:val="a4"/>
    <w:rsid w:val="00AA03C5"/>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6">
    <w:name w:val="xl76"/>
    <w:basedOn w:val="a4"/>
    <w:rsid w:val="00AA03C5"/>
    <w:pPr>
      <w:spacing w:before="100" w:beforeAutospacing="1" w:after="100" w:afterAutospacing="1"/>
      <w:ind w:firstLine="0"/>
      <w:jc w:val="center"/>
    </w:pPr>
    <w:rPr>
      <w:rFonts w:eastAsia="Times New Roman" w:cs="Times New Roman"/>
      <w:szCs w:val="24"/>
    </w:rPr>
  </w:style>
  <w:style w:type="paragraph" w:customStyle="1" w:styleId="xl77">
    <w:name w:val="xl77"/>
    <w:basedOn w:val="a4"/>
    <w:rsid w:val="00AA03C5"/>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8">
    <w:name w:val="xl78"/>
    <w:basedOn w:val="a4"/>
    <w:rsid w:val="00AA03C5"/>
    <w:pPr>
      <w:pBdr>
        <w:left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9">
    <w:name w:val="xl79"/>
    <w:basedOn w:val="a4"/>
    <w:rsid w:val="00AA03C5"/>
    <w:pPr>
      <w:pBdr>
        <w:top w:val="single" w:sz="4" w:space="0" w:color="000000"/>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80">
    <w:name w:val="xl80"/>
    <w:basedOn w:val="a4"/>
    <w:rsid w:val="00AA03C5"/>
    <w:pPr>
      <w:pBdr>
        <w:top w:val="single" w:sz="4" w:space="0" w:color="auto"/>
        <w:left w:val="single" w:sz="4" w:space="0" w:color="auto"/>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2fa">
    <w:name w:val="Стиль2"/>
    <w:basedOn w:val="6"/>
    <w:qFormat/>
    <w:rsid w:val="00AA03C5"/>
    <w:pPr>
      <w:keepNext w:val="0"/>
      <w:keepLines w:val="0"/>
      <w:numPr>
        <w:ilvl w:val="0"/>
        <w:numId w:val="0"/>
      </w:numPr>
      <w:spacing w:before="240" w:after="60" w:line="276" w:lineRule="auto"/>
      <w:ind w:left="714" w:hanging="357"/>
      <w:jc w:val="left"/>
    </w:pPr>
    <w:rPr>
      <w:rFonts w:ascii="Times New Roman" w:eastAsia="Times New Roman" w:hAnsi="Times New Roman" w:cs="Times New Roman"/>
      <w:b/>
      <w:bCs/>
      <w:color w:val="auto"/>
      <w:szCs w:val="20"/>
      <w:lang w:val="en-US" w:eastAsia="en-US"/>
    </w:rPr>
  </w:style>
  <w:style w:type="numbering" w:customStyle="1" w:styleId="1f9">
    <w:name w:val="Нет списка1"/>
    <w:next w:val="a7"/>
    <w:semiHidden/>
    <w:unhideWhenUsed/>
    <w:rsid w:val="00AA03C5"/>
  </w:style>
  <w:style w:type="numbering" w:customStyle="1" w:styleId="2fb">
    <w:name w:val="Нет списка2"/>
    <w:next w:val="a7"/>
    <w:semiHidden/>
    <w:unhideWhenUsed/>
    <w:rsid w:val="00AA03C5"/>
  </w:style>
  <w:style w:type="character" w:customStyle="1" w:styleId="ConsPlusNormal0">
    <w:name w:val="ConsPlusNormal Знак"/>
    <w:link w:val="ConsPlusNormal"/>
    <w:locked/>
    <w:rsid w:val="00AA03C5"/>
    <w:rPr>
      <w:rFonts w:ascii="Arial" w:eastAsia="Times New Roman" w:hAnsi="Arial" w:cs="Arial"/>
      <w:lang w:eastAsia="ru-RU"/>
    </w:rPr>
  </w:style>
  <w:style w:type="paragraph" w:customStyle="1" w:styleId="1466">
    <w:name w:val="1466"/>
    <w:basedOn w:val="a4"/>
    <w:rsid w:val="00AA03C5"/>
    <w:pPr>
      <w:autoSpaceDE w:val="0"/>
      <w:autoSpaceDN w:val="0"/>
      <w:spacing w:before="120" w:after="120"/>
      <w:ind w:firstLine="0"/>
      <w:jc w:val="center"/>
    </w:pPr>
    <w:rPr>
      <w:rFonts w:eastAsia="Times New Roman" w:cs="Times New Roman"/>
      <w:b/>
      <w:bCs/>
      <w:sz w:val="28"/>
      <w:szCs w:val="28"/>
    </w:rPr>
  </w:style>
  <w:style w:type="paragraph" w:customStyle="1" w:styleId="ConsPlusCell">
    <w:name w:val="ConsPlusCell"/>
    <w:uiPriority w:val="99"/>
    <w:rsid w:val="00AA03C5"/>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FORMATTEXT">
    <w:name w:val=".FORMATTEXT"/>
    <w:rsid w:val="00AA03C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ubmenu-table">
    <w:name w:val="submenu-table"/>
    <w:rsid w:val="00AA03C5"/>
  </w:style>
  <w:style w:type="character" w:customStyle="1" w:styleId="afffffffd">
    <w:name w:val="Основной текст_"/>
    <w:link w:val="2fc"/>
    <w:rsid w:val="00AA03C5"/>
    <w:rPr>
      <w:shd w:val="clear" w:color="auto" w:fill="FFFFFF"/>
    </w:rPr>
  </w:style>
  <w:style w:type="paragraph" w:customStyle="1" w:styleId="2fc">
    <w:name w:val="Основной текст2"/>
    <w:basedOn w:val="a4"/>
    <w:link w:val="afffffffd"/>
    <w:rsid w:val="00AA03C5"/>
    <w:pPr>
      <w:shd w:val="clear" w:color="auto" w:fill="FFFFFF"/>
      <w:spacing w:before="360" w:after="60" w:line="274" w:lineRule="exact"/>
      <w:ind w:firstLine="0"/>
    </w:pPr>
    <w:rPr>
      <w:rFonts w:asciiTheme="minorHAnsi" w:eastAsiaTheme="minorHAnsi" w:hAnsiTheme="minorHAnsi"/>
      <w:sz w:val="22"/>
      <w:lang w:eastAsia="en-US"/>
    </w:rPr>
  </w:style>
  <w:style w:type="character" w:customStyle="1" w:styleId="130">
    <w:name w:val="Основной текст (13)_"/>
    <w:link w:val="131"/>
    <w:rsid w:val="00AA03C5"/>
    <w:rPr>
      <w:sz w:val="17"/>
      <w:szCs w:val="17"/>
      <w:shd w:val="clear" w:color="auto" w:fill="FFFFFF"/>
    </w:rPr>
  </w:style>
  <w:style w:type="paragraph" w:customStyle="1" w:styleId="131">
    <w:name w:val="Основной текст (13)"/>
    <w:basedOn w:val="a4"/>
    <w:link w:val="130"/>
    <w:rsid w:val="00AA03C5"/>
    <w:pPr>
      <w:shd w:val="clear" w:color="auto" w:fill="FFFFFF"/>
      <w:spacing w:after="120" w:line="206" w:lineRule="exact"/>
      <w:ind w:hanging="260"/>
    </w:pPr>
    <w:rPr>
      <w:rFonts w:asciiTheme="minorHAnsi" w:eastAsiaTheme="minorHAnsi" w:hAnsiTheme="minorHAnsi"/>
      <w:sz w:val="17"/>
      <w:szCs w:val="17"/>
      <w:lang w:eastAsia="en-US"/>
    </w:rPr>
  </w:style>
  <w:style w:type="character" w:customStyle="1" w:styleId="150">
    <w:name w:val="Основной текст (15)_"/>
    <w:link w:val="151"/>
    <w:rsid w:val="00AA03C5"/>
    <w:rPr>
      <w:sz w:val="19"/>
      <w:szCs w:val="19"/>
      <w:shd w:val="clear" w:color="auto" w:fill="FFFFFF"/>
    </w:rPr>
  </w:style>
  <w:style w:type="character" w:customStyle="1" w:styleId="afffffffe">
    <w:name w:val="Оглавление_"/>
    <w:link w:val="affffffff"/>
    <w:rsid w:val="00AA03C5"/>
    <w:rPr>
      <w:sz w:val="19"/>
      <w:szCs w:val="19"/>
      <w:shd w:val="clear" w:color="auto" w:fill="FFFFFF"/>
    </w:rPr>
  </w:style>
  <w:style w:type="paragraph" w:customStyle="1" w:styleId="151">
    <w:name w:val="Основной текст (15)"/>
    <w:basedOn w:val="a4"/>
    <w:link w:val="150"/>
    <w:rsid w:val="00AA03C5"/>
    <w:pPr>
      <w:shd w:val="clear" w:color="auto" w:fill="FFFFFF"/>
      <w:spacing w:line="0" w:lineRule="atLeast"/>
      <w:ind w:hanging="520"/>
      <w:jc w:val="left"/>
    </w:pPr>
    <w:rPr>
      <w:rFonts w:asciiTheme="minorHAnsi" w:eastAsiaTheme="minorHAnsi" w:hAnsiTheme="minorHAnsi"/>
      <w:sz w:val="19"/>
      <w:szCs w:val="19"/>
      <w:lang w:eastAsia="en-US"/>
    </w:rPr>
  </w:style>
  <w:style w:type="paragraph" w:customStyle="1" w:styleId="affffffff">
    <w:name w:val="Оглавление"/>
    <w:basedOn w:val="a4"/>
    <w:link w:val="afffffffe"/>
    <w:rsid w:val="00AA03C5"/>
    <w:pPr>
      <w:shd w:val="clear" w:color="auto" w:fill="FFFFFF"/>
      <w:spacing w:before="120" w:line="230" w:lineRule="exact"/>
      <w:ind w:firstLine="0"/>
      <w:jc w:val="left"/>
    </w:pPr>
    <w:rPr>
      <w:rFonts w:asciiTheme="minorHAnsi" w:eastAsiaTheme="minorHAnsi" w:hAnsiTheme="minorHAnsi"/>
      <w:sz w:val="19"/>
      <w:szCs w:val="19"/>
      <w:lang w:eastAsia="en-US"/>
    </w:rPr>
  </w:style>
  <w:style w:type="paragraph" w:customStyle="1" w:styleId="Sd">
    <w:name w:val="S_Отступ"/>
    <w:basedOn w:val="a4"/>
    <w:rsid w:val="00AA03C5"/>
    <w:pPr>
      <w:spacing w:line="360" w:lineRule="auto"/>
    </w:pPr>
    <w:rPr>
      <w:rFonts w:eastAsia="Times New Roman" w:cs="Times New Roman"/>
      <w:bCs/>
      <w:szCs w:val="32"/>
      <w:lang w:eastAsia="ar-SA"/>
    </w:rPr>
  </w:style>
  <w:style w:type="paragraph" w:customStyle="1" w:styleId="ConsNonformat">
    <w:name w:val="ConsNonformat"/>
    <w:link w:val="ConsNonformat0"/>
    <w:rsid w:val="00AA03C5"/>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AA03C5"/>
    <w:rPr>
      <w:rFonts w:ascii="Courier New" w:eastAsia="Arial" w:hAnsi="Courier New" w:cs="Times New Roman"/>
      <w:sz w:val="20"/>
      <w:szCs w:val="20"/>
      <w:lang w:eastAsia="ar-SA"/>
    </w:rPr>
  </w:style>
  <w:style w:type="paragraph" w:customStyle="1" w:styleId="BinomialTheorem">
    <w:name w:val="Binomial Theorem"/>
    <w:rsid w:val="00AA03C5"/>
    <w:pPr>
      <w:spacing w:after="200" w:line="276" w:lineRule="auto"/>
    </w:pPr>
    <w:rPr>
      <w:rFonts w:ascii="Calibri" w:eastAsia="Times New Roman" w:hAnsi="Calibri" w:cs="Times New Roman"/>
      <w:lang w:eastAsia="ru-RU"/>
    </w:rPr>
  </w:style>
  <w:style w:type="paragraph" w:customStyle="1" w:styleId="font5">
    <w:name w:val="font5"/>
    <w:basedOn w:val="a4"/>
    <w:rsid w:val="00AA03C5"/>
    <w:pPr>
      <w:spacing w:before="100" w:beforeAutospacing="1" w:after="100" w:afterAutospacing="1"/>
      <w:ind w:firstLine="0"/>
      <w:jc w:val="left"/>
    </w:pPr>
    <w:rPr>
      <w:rFonts w:eastAsia="Times New Roman" w:cs="Times New Roman"/>
      <w:color w:val="000000"/>
      <w:szCs w:val="24"/>
    </w:rPr>
  </w:style>
  <w:style w:type="paragraph" w:customStyle="1" w:styleId="xl63">
    <w:name w:val="xl63"/>
    <w:basedOn w:val="a4"/>
    <w:rsid w:val="00AA03C5"/>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64">
    <w:name w:val="xl64"/>
    <w:basedOn w:val="a4"/>
    <w:rsid w:val="00AA03C5"/>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eastAsia="Times New Roman" w:cs="Times New Roman"/>
      <w:szCs w:val="24"/>
    </w:rPr>
  </w:style>
  <w:style w:type="paragraph" w:customStyle="1" w:styleId="xl81">
    <w:name w:val="xl81"/>
    <w:basedOn w:val="a4"/>
    <w:rsid w:val="00AA03C5"/>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color w:val="000000"/>
      <w:sz w:val="20"/>
      <w:szCs w:val="20"/>
    </w:rPr>
  </w:style>
  <w:style w:type="paragraph" w:customStyle="1" w:styleId="xl82">
    <w:name w:val="xl82"/>
    <w:basedOn w:val="a4"/>
    <w:rsid w:val="00AA03C5"/>
    <w:pPr>
      <w:pBdr>
        <w:top w:val="single" w:sz="4" w:space="0" w:color="auto"/>
        <w:left w:val="single" w:sz="8" w:space="0" w:color="auto"/>
        <w:bottom w:val="single" w:sz="8" w:space="0" w:color="auto"/>
      </w:pBdr>
      <w:spacing w:before="100" w:beforeAutospacing="1" w:after="100" w:afterAutospacing="1"/>
      <w:ind w:firstLine="0"/>
      <w:jc w:val="left"/>
    </w:pPr>
    <w:rPr>
      <w:rFonts w:eastAsia="Times New Roman" w:cs="Times New Roman"/>
      <w:szCs w:val="24"/>
    </w:rPr>
  </w:style>
  <w:style w:type="paragraph" w:customStyle="1" w:styleId="xl83">
    <w:name w:val="xl83"/>
    <w:basedOn w:val="a4"/>
    <w:rsid w:val="00AA03C5"/>
    <w:pPr>
      <w:pBdr>
        <w:top w:val="single" w:sz="4" w:space="0" w:color="auto"/>
        <w:left w:val="single" w:sz="8" w:space="0" w:color="auto"/>
      </w:pBdr>
      <w:spacing w:before="100" w:beforeAutospacing="1" w:after="100" w:afterAutospacing="1"/>
      <w:ind w:firstLine="0"/>
      <w:jc w:val="left"/>
    </w:pPr>
    <w:rPr>
      <w:rFonts w:eastAsia="Times New Roman" w:cs="Times New Roman"/>
      <w:szCs w:val="24"/>
    </w:rPr>
  </w:style>
  <w:style w:type="paragraph" w:customStyle="1" w:styleId="xl84">
    <w:name w:val="xl84"/>
    <w:basedOn w:val="a4"/>
    <w:rsid w:val="00AA03C5"/>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i/>
      <w:iCs/>
      <w:color w:val="000000"/>
      <w:sz w:val="20"/>
      <w:szCs w:val="20"/>
    </w:rPr>
  </w:style>
  <w:style w:type="paragraph" w:customStyle="1" w:styleId="xl85">
    <w:name w:val="xl85"/>
    <w:basedOn w:val="a4"/>
    <w:rsid w:val="00AA03C5"/>
    <w:pPr>
      <w:pBdr>
        <w:top w:val="single" w:sz="8" w:space="0" w:color="auto"/>
        <w:left w:val="single" w:sz="8" w:space="0" w:color="auto"/>
        <w:bottom w:val="single" w:sz="8" w:space="0" w:color="auto"/>
      </w:pBdr>
      <w:spacing w:before="100" w:beforeAutospacing="1" w:after="100" w:afterAutospacing="1"/>
      <w:ind w:firstLine="0"/>
      <w:jc w:val="left"/>
      <w:textAlignment w:val="center"/>
    </w:pPr>
    <w:rPr>
      <w:rFonts w:eastAsia="Times New Roman" w:cs="Times New Roman"/>
      <w:b/>
      <w:bCs/>
      <w:sz w:val="16"/>
      <w:szCs w:val="16"/>
    </w:rPr>
  </w:style>
  <w:style w:type="paragraph" w:customStyle="1" w:styleId="xl86">
    <w:name w:val="xl86"/>
    <w:basedOn w:val="a4"/>
    <w:rsid w:val="00AA03C5"/>
    <w:pPr>
      <w:pBdr>
        <w:top w:val="single" w:sz="8" w:space="0" w:color="auto"/>
        <w:left w:val="single" w:sz="8"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7">
    <w:name w:val="xl87"/>
    <w:basedOn w:val="a4"/>
    <w:rsid w:val="00AA03C5"/>
    <w:pPr>
      <w:pBdr>
        <w:top w:val="single" w:sz="8" w:space="0" w:color="auto"/>
        <w:left w:val="single" w:sz="4"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8">
    <w:name w:val="xl88"/>
    <w:basedOn w:val="a4"/>
    <w:rsid w:val="00AA03C5"/>
    <w:pPr>
      <w:pBdr>
        <w:top w:val="single" w:sz="8" w:space="0" w:color="auto"/>
        <w:left w:val="single" w:sz="4" w:space="0" w:color="auto"/>
        <w:bottom w:val="single" w:sz="8" w:space="0" w:color="auto"/>
        <w:right w:val="single" w:sz="8"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HeaderOdd">
    <w:name w:val="Header Odd"/>
    <w:basedOn w:val="ab"/>
    <w:qFormat/>
    <w:rsid w:val="00AA03C5"/>
    <w:pPr>
      <w:pBdr>
        <w:bottom w:val="single" w:sz="4" w:space="1" w:color="4F81BD"/>
      </w:pBdr>
      <w:ind w:firstLine="0"/>
      <w:jc w:val="right"/>
    </w:pPr>
    <w:rPr>
      <w:rFonts w:ascii="Calibri" w:eastAsia="Times New Roman" w:hAnsi="Calibri"/>
      <w:b/>
      <w:bCs/>
      <w:color w:val="1F497D"/>
      <w:sz w:val="20"/>
      <w:szCs w:val="23"/>
      <w:lang w:eastAsia="ja-JP"/>
    </w:rPr>
  </w:style>
  <w:style w:type="paragraph" w:customStyle="1" w:styleId="FooterOdd">
    <w:name w:val="Footer Odd"/>
    <w:basedOn w:val="a4"/>
    <w:qFormat/>
    <w:rsid w:val="00AA03C5"/>
    <w:pPr>
      <w:pBdr>
        <w:top w:val="single" w:sz="4" w:space="1" w:color="4F81BD"/>
      </w:pBdr>
      <w:spacing w:after="180" w:line="264" w:lineRule="auto"/>
      <w:ind w:firstLine="0"/>
      <w:jc w:val="right"/>
    </w:pPr>
    <w:rPr>
      <w:rFonts w:ascii="Calibri" w:eastAsia="Times New Roman" w:hAnsi="Calibri" w:cs="Times New Roman"/>
      <w:color w:val="1F497D"/>
      <w:sz w:val="20"/>
      <w:szCs w:val="23"/>
      <w:lang w:eastAsia="ja-JP"/>
    </w:rPr>
  </w:style>
  <w:style w:type="character" w:customStyle="1" w:styleId="ConsNormal0">
    <w:name w:val="ConsNormal Знак"/>
    <w:link w:val="ConsNormal"/>
    <w:locked/>
    <w:rsid w:val="00AA03C5"/>
    <w:rPr>
      <w:rFonts w:ascii="Arial" w:eastAsia="Times New Roman" w:hAnsi="Arial" w:cs="Times New Roman"/>
      <w:sz w:val="20"/>
      <w:szCs w:val="20"/>
      <w:lang w:eastAsia="ru-RU"/>
    </w:rPr>
  </w:style>
  <w:style w:type="paragraph" w:customStyle="1" w:styleId="Se">
    <w:name w:val="S_Список литературы"/>
    <w:basedOn w:val="S6"/>
    <w:autoRedefine/>
    <w:rsid w:val="00AA03C5"/>
    <w:pPr>
      <w:tabs>
        <w:tab w:val="clear" w:pos="1080"/>
      </w:tabs>
      <w:spacing w:line="240" w:lineRule="auto"/>
      <w:ind w:left="1418" w:firstLine="0"/>
    </w:pPr>
    <w:rPr>
      <w:rFonts w:eastAsia="Calibri" w:cs="Arial"/>
      <w:w w:val="100"/>
      <w:sz w:val="20"/>
      <w:lang w:eastAsia="en-US"/>
    </w:rPr>
  </w:style>
  <w:style w:type="table" w:customStyle="1" w:styleId="1fa">
    <w:name w:val="Сетка таблицы1"/>
    <w:basedOn w:val="a6"/>
    <w:next w:val="af0"/>
    <w:uiPriority w:val="59"/>
    <w:rsid w:val="00AA03C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0">
    <w:name w:val="_абзац"/>
    <w:basedOn w:val="a4"/>
    <w:link w:val="affffffff1"/>
    <w:qFormat/>
    <w:rsid w:val="00AA03C5"/>
    <w:pPr>
      <w:spacing w:line="276" w:lineRule="auto"/>
    </w:pPr>
    <w:rPr>
      <w:rFonts w:eastAsia="Times New Roman" w:cs="Times New Roman"/>
      <w:szCs w:val="24"/>
    </w:rPr>
  </w:style>
  <w:style w:type="character" w:customStyle="1" w:styleId="affffffff1">
    <w:name w:val="_абзац Знак"/>
    <w:link w:val="affffffff0"/>
    <w:rsid w:val="00AA03C5"/>
    <w:rPr>
      <w:rFonts w:ascii="Times New Roman" w:eastAsia="Times New Roman" w:hAnsi="Times New Roman" w:cs="Times New Roman"/>
      <w:sz w:val="24"/>
      <w:szCs w:val="24"/>
      <w:lang w:eastAsia="ru-RU"/>
    </w:rPr>
  </w:style>
  <w:style w:type="character" w:customStyle="1" w:styleId="affd">
    <w:name w:val="Абзац списка Знак"/>
    <w:aliases w:val="Абзац списка основной Знак,Bullet List Знак,FooterText Знак,numbered Знак,Paragraphe de liste1 Знак,lp1 Знак,Заголовок_3 Знак"/>
    <w:link w:val="affc"/>
    <w:uiPriority w:val="34"/>
    <w:locked/>
    <w:rsid w:val="00AA03C5"/>
    <w:rPr>
      <w:rFonts w:ascii="Times New Roman" w:eastAsiaTheme="minorEastAsia" w:hAnsi="Times New Roman"/>
      <w:sz w:val="24"/>
      <w:lang w:eastAsia="ru-RU"/>
    </w:rPr>
  </w:style>
  <w:style w:type="paragraph" w:customStyle="1" w:styleId="p2">
    <w:name w:val="p2"/>
    <w:basedOn w:val="a4"/>
    <w:rsid w:val="00AA03C5"/>
    <w:pPr>
      <w:spacing w:before="100" w:beforeAutospacing="1" w:after="100" w:afterAutospacing="1"/>
      <w:ind w:firstLine="0"/>
      <w:jc w:val="left"/>
    </w:pPr>
    <w:rPr>
      <w:rFonts w:eastAsia="Times New Roman" w:cs="Times New Roman"/>
      <w:szCs w:val="24"/>
    </w:rPr>
  </w:style>
  <w:style w:type="paragraph" w:customStyle="1" w:styleId="p8">
    <w:name w:val="p8"/>
    <w:basedOn w:val="a4"/>
    <w:rsid w:val="00AA03C5"/>
    <w:pPr>
      <w:spacing w:before="100" w:beforeAutospacing="1" w:after="100" w:afterAutospacing="1"/>
      <w:ind w:firstLine="0"/>
      <w:jc w:val="left"/>
    </w:pPr>
    <w:rPr>
      <w:rFonts w:eastAsia="Times New Roman" w:cs="Times New Roman"/>
      <w:szCs w:val="24"/>
    </w:rPr>
  </w:style>
  <w:style w:type="paragraph" w:customStyle="1" w:styleId="p9">
    <w:name w:val="p9"/>
    <w:basedOn w:val="a4"/>
    <w:rsid w:val="00AA03C5"/>
    <w:pPr>
      <w:spacing w:before="100" w:beforeAutospacing="1" w:after="100" w:afterAutospacing="1"/>
      <w:ind w:firstLine="0"/>
      <w:jc w:val="left"/>
    </w:pPr>
    <w:rPr>
      <w:rFonts w:eastAsia="Times New Roman" w:cs="Times New Roman"/>
      <w:szCs w:val="24"/>
    </w:rPr>
  </w:style>
  <w:style w:type="paragraph" w:customStyle="1" w:styleId="p10">
    <w:name w:val="p10"/>
    <w:basedOn w:val="a4"/>
    <w:rsid w:val="00AA03C5"/>
    <w:pPr>
      <w:spacing w:before="100" w:beforeAutospacing="1" w:after="100" w:afterAutospacing="1"/>
      <w:ind w:firstLine="0"/>
      <w:jc w:val="left"/>
    </w:pPr>
    <w:rPr>
      <w:rFonts w:eastAsia="Times New Roman" w:cs="Times New Roman"/>
      <w:szCs w:val="24"/>
    </w:rPr>
  </w:style>
  <w:style w:type="paragraph" w:customStyle="1" w:styleId="p11">
    <w:name w:val="p11"/>
    <w:basedOn w:val="a4"/>
    <w:rsid w:val="00AA03C5"/>
    <w:pPr>
      <w:spacing w:before="100" w:beforeAutospacing="1" w:after="100" w:afterAutospacing="1"/>
      <w:ind w:firstLine="0"/>
      <w:jc w:val="left"/>
    </w:pPr>
    <w:rPr>
      <w:rFonts w:eastAsia="Times New Roman" w:cs="Times New Roman"/>
      <w:szCs w:val="24"/>
    </w:rPr>
  </w:style>
  <w:style w:type="paragraph" w:customStyle="1" w:styleId="p12">
    <w:name w:val="p12"/>
    <w:basedOn w:val="a4"/>
    <w:rsid w:val="00AA03C5"/>
    <w:pPr>
      <w:spacing w:before="100" w:beforeAutospacing="1" w:after="100" w:afterAutospacing="1"/>
      <w:ind w:firstLine="0"/>
      <w:jc w:val="left"/>
    </w:pPr>
    <w:rPr>
      <w:rFonts w:eastAsia="Times New Roman" w:cs="Times New Roman"/>
      <w:szCs w:val="24"/>
    </w:rPr>
  </w:style>
  <w:style w:type="paragraph" w:customStyle="1" w:styleId="p13">
    <w:name w:val="p13"/>
    <w:basedOn w:val="a4"/>
    <w:rsid w:val="00AA03C5"/>
    <w:pPr>
      <w:spacing w:before="100" w:beforeAutospacing="1" w:after="100" w:afterAutospacing="1"/>
      <w:ind w:firstLine="0"/>
      <w:jc w:val="left"/>
    </w:pPr>
    <w:rPr>
      <w:rFonts w:eastAsia="Times New Roman" w:cs="Times New Roman"/>
      <w:szCs w:val="24"/>
    </w:rPr>
  </w:style>
  <w:style w:type="paragraph" w:customStyle="1" w:styleId="p7">
    <w:name w:val="p7"/>
    <w:basedOn w:val="a4"/>
    <w:rsid w:val="00AA03C5"/>
    <w:pPr>
      <w:spacing w:before="100" w:beforeAutospacing="1" w:after="100" w:afterAutospacing="1"/>
      <w:ind w:firstLine="0"/>
      <w:jc w:val="left"/>
    </w:pPr>
    <w:rPr>
      <w:rFonts w:eastAsia="Times New Roman" w:cs="Times New Roman"/>
      <w:szCs w:val="24"/>
    </w:rPr>
  </w:style>
  <w:style w:type="paragraph" w:customStyle="1" w:styleId="p14">
    <w:name w:val="p14"/>
    <w:basedOn w:val="a4"/>
    <w:rsid w:val="00AA03C5"/>
    <w:pPr>
      <w:spacing w:before="100" w:beforeAutospacing="1" w:after="100" w:afterAutospacing="1"/>
      <w:ind w:firstLine="0"/>
      <w:jc w:val="left"/>
    </w:pPr>
    <w:rPr>
      <w:rFonts w:eastAsia="Times New Roman" w:cs="Times New Roman"/>
      <w:szCs w:val="24"/>
    </w:rPr>
  </w:style>
  <w:style w:type="paragraph" w:customStyle="1" w:styleId="p5">
    <w:name w:val="p5"/>
    <w:basedOn w:val="a4"/>
    <w:rsid w:val="00AA03C5"/>
    <w:pPr>
      <w:spacing w:before="100" w:beforeAutospacing="1" w:after="100" w:afterAutospacing="1"/>
      <w:ind w:firstLine="0"/>
      <w:jc w:val="left"/>
    </w:pPr>
    <w:rPr>
      <w:rFonts w:eastAsia="Times New Roman" w:cs="Times New Roman"/>
      <w:szCs w:val="24"/>
    </w:rPr>
  </w:style>
  <w:style w:type="paragraph" w:customStyle="1" w:styleId="p15">
    <w:name w:val="p15"/>
    <w:basedOn w:val="a4"/>
    <w:rsid w:val="00AA03C5"/>
    <w:pPr>
      <w:spacing w:before="100" w:beforeAutospacing="1" w:after="100" w:afterAutospacing="1"/>
      <w:ind w:firstLine="0"/>
      <w:jc w:val="left"/>
    </w:pPr>
    <w:rPr>
      <w:rFonts w:eastAsia="Times New Roman" w:cs="Times New Roman"/>
      <w:szCs w:val="24"/>
    </w:rPr>
  </w:style>
  <w:style w:type="paragraph" w:customStyle="1" w:styleId="p4">
    <w:name w:val="p4"/>
    <w:basedOn w:val="a4"/>
    <w:rsid w:val="00AA03C5"/>
    <w:pPr>
      <w:spacing w:before="100" w:beforeAutospacing="1" w:after="100" w:afterAutospacing="1"/>
      <w:ind w:firstLine="0"/>
      <w:jc w:val="left"/>
    </w:pPr>
    <w:rPr>
      <w:rFonts w:eastAsia="Times New Roman" w:cs="Times New Roman"/>
      <w:szCs w:val="24"/>
    </w:rPr>
  </w:style>
  <w:style w:type="paragraph" w:customStyle="1" w:styleId="p16">
    <w:name w:val="p16"/>
    <w:basedOn w:val="a4"/>
    <w:rsid w:val="00AA03C5"/>
    <w:pPr>
      <w:spacing w:before="100" w:beforeAutospacing="1" w:after="100" w:afterAutospacing="1"/>
      <w:ind w:firstLine="0"/>
      <w:jc w:val="left"/>
    </w:pPr>
    <w:rPr>
      <w:rFonts w:eastAsia="Times New Roman" w:cs="Times New Roman"/>
      <w:szCs w:val="24"/>
    </w:rPr>
  </w:style>
  <w:style w:type="paragraph" w:customStyle="1" w:styleId="p17">
    <w:name w:val="p17"/>
    <w:basedOn w:val="a4"/>
    <w:rsid w:val="00AA03C5"/>
    <w:pPr>
      <w:spacing w:before="100" w:beforeAutospacing="1" w:after="100" w:afterAutospacing="1"/>
      <w:ind w:firstLine="0"/>
      <w:jc w:val="left"/>
    </w:pPr>
    <w:rPr>
      <w:rFonts w:eastAsia="Times New Roman" w:cs="Times New Roman"/>
      <w:szCs w:val="24"/>
    </w:rPr>
  </w:style>
  <w:style w:type="paragraph" w:customStyle="1" w:styleId="p18">
    <w:name w:val="p18"/>
    <w:basedOn w:val="a4"/>
    <w:rsid w:val="00AA03C5"/>
    <w:pPr>
      <w:spacing w:before="100" w:beforeAutospacing="1" w:after="100" w:afterAutospacing="1"/>
      <w:ind w:firstLine="0"/>
      <w:jc w:val="left"/>
    </w:pPr>
    <w:rPr>
      <w:rFonts w:eastAsia="Times New Roman" w:cs="Times New Roman"/>
      <w:szCs w:val="24"/>
    </w:rPr>
  </w:style>
  <w:style w:type="paragraph" w:customStyle="1" w:styleId="p19">
    <w:name w:val="p19"/>
    <w:basedOn w:val="a4"/>
    <w:rsid w:val="00AA03C5"/>
    <w:pPr>
      <w:spacing w:before="100" w:beforeAutospacing="1" w:after="100" w:afterAutospacing="1"/>
      <w:ind w:firstLine="0"/>
      <w:jc w:val="left"/>
    </w:pPr>
    <w:rPr>
      <w:rFonts w:eastAsia="Times New Roman" w:cs="Times New Roman"/>
      <w:szCs w:val="24"/>
    </w:rPr>
  </w:style>
  <w:style w:type="paragraph" w:customStyle="1" w:styleId="p20">
    <w:name w:val="p20"/>
    <w:basedOn w:val="a4"/>
    <w:rsid w:val="00AA03C5"/>
    <w:pPr>
      <w:spacing w:before="100" w:beforeAutospacing="1" w:after="100" w:afterAutospacing="1"/>
      <w:ind w:firstLine="0"/>
      <w:jc w:val="left"/>
    </w:pPr>
    <w:rPr>
      <w:rFonts w:eastAsia="Times New Roman" w:cs="Times New Roman"/>
      <w:szCs w:val="24"/>
    </w:rPr>
  </w:style>
  <w:style w:type="paragraph" w:customStyle="1" w:styleId="p21">
    <w:name w:val="p21"/>
    <w:basedOn w:val="a4"/>
    <w:rsid w:val="00AA03C5"/>
    <w:pPr>
      <w:spacing w:before="100" w:beforeAutospacing="1" w:after="100" w:afterAutospacing="1"/>
      <w:ind w:firstLine="0"/>
      <w:jc w:val="left"/>
    </w:pPr>
    <w:rPr>
      <w:rFonts w:eastAsia="Times New Roman" w:cs="Times New Roman"/>
      <w:szCs w:val="24"/>
    </w:rPr>
  </w:style>
  <w:style w:type="paragraph" w:customStyle="1" w:styleId="p22">
    <w:name w:val="p22"/>
    <w:basedOn w:val="a4"/>
    <w:rsid w:val="00AA03C5"/>
    <w:pPr>
      <w:spacing w:before="100" w:beforeAutospacing="1" w:after="100" w:afterAutospacing="1"/>
      <w:ind w:firstLine="0"/>
      <w:jc w:val="left"/>
    </w:pPr>
    <w:rPr>
      <w:rFonts w:eastAsia="Times New Roman" w:cs="Times New Roman"/>
      <w:szCs w:val="24"/>
    </w:rPr>
  </w:style>
  <w:style w:type="paragraph" w:customStyle="1" w:styleId="p23">
    <w:name w:val="p23"/>
    <w:basedOn w:val="a4"/>
    <w:rsid w:val="00AA03C5"/>
    <w:pPr>
      <w:spacing w:before="100" w:beforeAutospacing="1" w:after="100" w:afterAutospacing="1"/>
      <w:ind w:firstLine="0"/>
      <w:jc w:val="left"/>
    </w:pPr>
    <w:rPr>
      <w:rFonts w:eastAsia="Times New Roman" w:cs="Times New Roman"/>
      <w:szCs w:val="24"/>
    </w:rPr>
  </w:style>
  <w:style w:type="paragraph" w:customStyle="1" w:styleId="p24">
    <w:name w:val="p24"/>
    <w:basedOn w:val="a4"/>
    <w:rsid w:val="00AA03C5"/>
    <w:pPr>
      <w:spacing w:before="100" w:beforeAutospacing="1" w:after="100" w:afterAutospacing="1"/>
      <w:ind w:firstLine="0"/>
      <w:jc w:val="left"/>
    </w:pPr>
    <w:rPr>
      <w:rFonts w:eastAsia="Times New Roman" w:cs="Times New Roman"/>
      <w:szCs w:val="24"/>
    </w:rPr>
  </w:style>
  <w:style w:type="paragraph" w:customStyle="1" w:styleId="p25">
    <w:name w:val="p25"/>
    <w:basedOn w:val="a4"/>
    <w:rsid w:val="00AA03C5"/>
    <w:pPr>
      <w:spacing w:before="100" w:beforeAutospacing="1" w:after="100" w:afterAutospacing="1"/>
      <w:ind w:firstLine="0"/>
      <w:jc w:val="left"/>
    </w:pPr>
    <w:rPr>
      <w:rFonts w:eastAsia="Times New Roman" w:cs="Times New Roman"/>
      <w:szCs w:val="24"/>
    </w:rPr>
  </w:style>
  <w:style w:type="paragraph" w:customStyle="1" w:styleId="p26">
    <w:name w:val="p26"/>
    <w:basedOn w:val="a4"/>
    <w:rsid w:val="00AA03C5"/>
    <w:pPr>
      <w:spacing w:before="100" w:beforeAutospacing="1" w:after="100" w:afterAutospacing="1"/>
      <w:ind w:firstLine="0"/>
      <w:jc w:val="left"/>
    </w:pPr>
    <w:rPr>
      <w:rFonts w:eastAsia="Times New Roman" w:cs="Times New Roman"/>
      <w:szCs w:val="24"/>
    </w:rPr>
  </w:style>
  <w:style w:type="paragraph" w:customStyle="1" w:styleId="p27">
    <w:name w:val="p27"/>
    <w:basedOn w:val="a4"/>
    <w:rsid w:val="00AA03C5"/>
    <w:pPr>
      <w:spacing w:before="100" w:beforeAutospacing="1" w:after="100" w:afterAutospacing="1"/>
      <w:ind w:firstLine="0"/>
      <w:jc w:val="left"/>
    </w:pPr>
    <w:rPr>
      <w:rFonts w:eastAsia="Times New Roman" w:cs="Times New Roman"/>
      <w:szCs w:val="24"/>
    </w:rPr>
  </w:style>
  <w:style w:type="paragraph" w:customStyle="1" w:styleId="p28">
    <w:name w:val="p28"/>
    <w:basedOn w:val="a4"/>
    <w:rsid w:val="00AA03C5"/>
    <w:pPr>
      <w:spacing w:before="100" w:beforeAutospacing="1" w:after="100" w:afterAutospacing="1"/>
      <w:ind w:firstLine="0"/>
      <w:jc w:val="left"/>
    </w:pPr>
    <w:rPr>
      <w:rFonts w:eastAsia="Times New Roman" w:cs="Times New Roman"/>
      <w:szCs w:val="24"/>
    </w:rPr>
  </w:style>
  <w:style w:type="paragraph" w:customStyle="1" w:styleId="p29">
    <w:name w:val="p29"/>
    <w:basedOn w:val="a4"/>
    <w:rsid w:val="00AA03C5"/>
    <w:pPr>
      <w:spacing w:before="100" w:beforeAutospacing="1" w:after="100" w:afterAutospacing="1"/>
      <w:ind w:firstLine="0"/>
      <w:jc w:val="left"/>
    </w:pPr>
    <w:rPr>
      <w:rFonts w:eastAsia="Times New Roman" w:cs="Times New Roman"/>
      <w:szCs w:val="24"/>
    </w:rPr>
  </w:style>
  <w:style w:type="paragraph" w:customStyle="1" w:styleId="p30">
    <w:name w:val="p30"/>
    <w:basedOn w:val="a4"/>
    <w:rsid w:val="00AA03C5"/>
    <w:pPr>
      <w:spacing w:before="100" w:beforeAutospacing="1" w:after="100" w:afterAutospacing="1"/>
      <w:ind w:firstLine="0"/>
      <w:jc w:val="left"/>
    </w:pPr>
    <w:rPr>
      <w:rFonts w:eastAsia="Times New Roman" w:cs="Times New Roman"/>
      <w:szCs w:val="24"/>
    </w:rPr>
  </w:style>
  <w:style w:type="paragraph" w:customStyle="1" w:styleId="p31">
    <w:name w:val="p31"/>
    <w:basedOn w:val="a4"/>
    <w:rsid w:val="00AA03C5"/>
    <w:pPr>
      <w:spacing w:before="100" w:beforeAutospacing="1" w:after="100" w:afterAutospacing="1"/>
      <w:ind w:firstLine="0"/>
      <w:jc w:val="left"/>
    </w:pPr>
    <w:rPr>
      <w:rFonts w:eastAsia="Times New Roman" w:cs="Times New Roman"/>
      <w:szCs w:val="24"/>
    </w:rPr>
  </w:style>
  <w:style w:type="paragraph" w:customStyle="1" w:styleId="p32">
    <w:name w:val="p32"/>
    <w:basedOn w:val="a4"/>
    <w:rsid w:val="00AA03C5"/>
    <w:pPr>
      <w:spacing w:before="100" w:beforeAutospacing="1" w:after="100" w:afterAutospacing="1"/>
      <w:ind w:firstLine="0"/>
      <w:jc w:val="left"/>
    </w:pPr>
    <w:rPr>
      <w:rFonts w:eastAsia="Times New Roman" w:cs="Times New Roman"/>
      <w:szCs w:val="24"/>
    </w:rPr>
  </w:style>
  <w:style w:type="paragraph" w:customStyle="1" w:styleId="p33">
    <w:name w:val="p33"/>
    <w:basedOn w:val="a4"/>
    <w:rsid w:val="00AA03C5"/>
    <w:pPr>
      <w:spacing w:before="100" w:beforeAutospacing="1" w:after="100" w:afterAutospacing="1"/>
      <w:ind w:firstLine="0"/>
      <w:jc w:val="left"/>
    </w:pPr>
    <w:rPr>
      <w:rFonts w:eastAsia="Times New Roman" w:cs="Times New Roman"/>
      <w:szCs w:val="24"/>
    </w:rPr>
  </w:style>
  <w:style w:type="paragraph" w:customStyle="1" w:styleId="p34">
    <w:name w:val="p34"/>
    <w:basedOn w:val="a4"/>
    <w:rsid w:val="00AA03C5"/>
    <w:pPr>
      <w:spacing w:before="100" w:beforeAutospacing="1" w:after="100" w:afterAutospacing="1"/>
      <w:ind w:firstLine="0"/>
      <w:jc w:val="left"/>
    </w:pPr>
    <w:rPr>
      <w:rFonts w:eastAsia="Times New Roman" w:cs="Times New Roman"/>
      <w:szCs w:val="24"/>
    </w:rPr>
  </w:style>
  <w:style w:type="paragraph" w:customStyle="1" w:styleId="p35">
    <w:name w:val="p35"/>
    <w:basedOn w:val="a4"/>
    <w:rsid w:val="00AA03C5"/>
    <w:pPr>
      <w:spacing w:before="100" w:beforeAutospacing="1" w:after="100" w:afterAutospacing="1"/>
      <w:ind w:firstLine="0"/>
      <w:jc w:val="left"/>
    </w:pPr>
    <w:rPr>
      <w:rFonts w:eastAsia="Times New Roman" w:cs="Times New Roman"/>
      <w:szCs w:val="24"/>
    </w:rPr>
  </w:style>
  <w:style w:type="paragraph" w:customStyle="1" w:styleId="p36">
    <w:name w:val="p36"/>
    <w:basedOn w:val="a4"/>
    <w:rsid w:val="00AA03C5"/>
    <w:pPr>
      <w:spacing w:before="100" w:beforeAutospacing="1" w:after="100" w:afterAutospacing="1"/>
      <w:ind w:firstLine="0"/>
      <w:jc w:val="left"/>
    </w:pPr>
    <w:rPr>
      <w:rFonts w:eastAsia="Times New Roman" w:cs="Times New Roman"/>
      <w:szCs w:val="24"/>
    </w:rPr>
  </w:style>
  <w:style w:type="paragraph" w:customStyle="1" w:styleId="p37">
    <w:name w:val="p37"/>
    <w:basedOn w:val="a4"/>
    <w:rsid w:val="00AA03C5"/>
    <w:pPr>
      <w:spacing w:before="100" w:beforeAutospacing="1" w:after="100" w:afterAutospacing="1"/>
      <w:ind w:firstLine="0"/>
      <w:jc w:val="left"/>
    </w:pPr>
    <w:rPr>
      <w:rFonts w:eastAsia="Times New Roman" w:cs="Times New Roman"/>
      <w:szCs w:val="24"/>
    </w:rPr>
  </w:style>
  <w:style w:type="paragraph" w:customStyle="1" w:styleId="p38">
    <w:name w:val="p38"/>
    <w:basedOn w:val="a4"/>
    <w:rsid w:val="00AA03C5"/>
    <w:pPr>
      <w:spacing w:before="100" w:beforeAutospacing="1" w:after="100" w:afterAutospacing="1"/>
      <w:ind w:firstLine="0"/>
      <w:jc w:val="left"/>
    </w:pPr>
    <w:rPr>
      <w:rFonts w:eastAsia="Times New Roman" w:cs="Times New Roman"/>
      <w:szCs w:val="24"/>
    </w:rPr>
  </w:style>
  <w:style w:type="paragraph" w:customStyle="1" w:styleId="p39">
    <w:name w:val="p39"/>
    <w:basedOn w:val="a4"/>
    <w:rsid w:val="00AA03C5"/>
    <w:pPr>
      <w:spacing w:before="100" w:beforeAutospacing="1" w:after="100" w:afterAutospacing="1"/>
      <w:ind w:firstLine="0"/>
      <w:jc w:val="left"/>
    </w:pPr>
    <w:rPr>
      <w:rFonts w:eastAsia="Times New Roman" w:cs="Times New Roman"/>
      <w:szCs w:val="24"/>
    </w:rPr>
  </w:style>
  <w:style w:type="paragraph" w:customStyle="1" w:styleId="p40">
    <w:name w:val="p40"/>
    <w:basedOn w:val="a4"/>
    <w:rsid w:val="00AA03C5"/>
    <w:pPr>
      <w:spacing w:before="100" w:beforeAutospacing="1" w:after="100" w:afterAutospacing="1"/>
      <w:ind w:firstLine="0"/>
      <w:jc w:val="left"/>
    </w:pPr>
    <w:rPr>
      <w:rFonts w:eastAsia="Times New Roman" w:cs="Times New Roman"/>
      <w:szCs w:val="24"/>
    </w:rPr>
  </w:style>
  <w:style w:type="paragraph" w:customStyle="1" w:styleId="p41">
    <w:name w:val="p41"/>
    <w:basedOn w:val="a4"/>
    <w:rsid w:val="00AA03C5"/>
    <w:pPr>
      <w:spacing w:before="100" w:beforeAutospacing="1" w:after="100" w:afterAutospacing="1"/>
      <w:ind w:firstLine="0"/>
      <w:jc w:val="left"/>
    </w:pPr>
    <w:rPr>
      <w:rFonts w:eastAsia="Times New Roman" w:cs="Times New Roman"/>
      <w:szCs w:val="24"/>
    </w:rPr>
  </w:style>
  <w:style w:type="paragraph" w:customStyle="1" w:styleId="affffffff2">
    <w:name w:val="Прижатый влево"/>
    <w:basedOn w:val="a4"/>
    <w:next w:val="a4"/>
    <w:uiPriority w:val="99"/>
    <w:rsid w:val="00AA03C5"/>
    <w:pPr>
      <w:autoSpaceDE w:val="0"/>
      <w:autoSpaceDN w:val="0"/>
      <w:adjustRightInd w:val="0"/>
      <w:ind w:firstLine="0"/>
      <w:jc w:val="left"/>
    </w:pPr>
    <w:rPr>
      <w:rFonts w:ascii="Arial" w:eastAsia="Calibri" w:hAnsi="Arial" w:cs="Arial"/>
      <w:szCs w:val="24"/>
      <w:lang w:eastAsia="en-US"/>
    </w:rPr>
  </w:style>
  <w:style w:type="character" w:customStyle="1" w:styleId="s22">
    <w:name w:val="s2"/>
    <w:rsid w:val="00AA03C5"/>
  </w:style>
  <w:style w:type="character" w:customStyle="1" w:styleId="s10">
    <w:name w:val="s1"/>
    <w:rsid w:val="00AA03C5"/>
  </w:style>
  <w:style w:type="character" w:customStyle="1" w:styleId="s40">
    <w:name w:val="s4"/>
    <w:rsid w:val="00AA03C5"/>
  </w:style>
  <w:style w:type="character" w:customStyle="1" w:styleId="s50">
    <w:name w:val="s5"/>
    <w:rsid w:val="00AA03C5"/>
  </w:style>
  <w:style w:type="character" w:customStyle="1" w:styleId="s60">
    <w:name w:val="s6"/>
    <w:rsid w:val="00AA03C5"/>
  </w:style>
  <w:style w:type="character" w:customStyle="1" w:styleId="s70">
    <w:name w:val="s7"/>
    <w:rsid w:val="00AA03C5"/>
  </w:style>
  <w:style w:type="character" w:customStyle="1" w:styleId="s80">
    <w:name w:val="s8"/>
    <w:rsid w:val="00AA03C5"/>
  </w:style>
  <w:style w:type="character" w:customStyle="1" w:styleId="s90">
    <w:name w:val="s9"/>
    <w:rsid w:val="00AA03C5"/>
  </w:style>
  <w:style w:type="character" w:customStyle="1" w:styleId="s100">
    <w:name w:val="s10"/>
    <w:rsid w:val="00AA03C5"/>
  </w:style>
  <w:style w:type="character" w:customStyle="1" w:styleId="s30">
    <w:name w:val="s3"/>
    <w:rsid w:val="00AA03C5"/>
  </w:style>
  <w:style w:type="character" w:customStyle="1" w:styleId="s11">
    <w:name w:val="s11"/>
    <w:rsid w:val="00AA03C5"/>
  </w:style>
  <w:style w:type="character" w:customStyle="1" w:styleId="s12">
    <w:name w:val="s12"/>
    <w:rsid w:val="00AA03C5"/>
  </w:style>
  <w:style w:type="character" w:customStyle="1" w:styleId="s13">
    <w:name w:val="s13"/>
    <w:rsid w:val="00AA03C5"/>
  </w:style>
  <w:style w:type="character" w:customStyle="1" w:styleId="s14">
    <w:name w:val="s14"/>
    <w:rsid w:val="00AA03C5"/>
  </w:style>
  <w:style w:type="character" w:customStyle="1" w:styleId="s15">
    <w:name w:val="s15"/>
    <w:rsid w:val="00AA03C5"/>
  </w:style>
  <w:style w:type="character" w:customStyle="1" w:styleId="s160">
    <w:name w:val="s16"/>
    <w:rsid w:val="00AA03C5"/>
  </w:style>
  <w:style w:type="character" w:customStyle="1" w:styleId="s17">
    <w:name w:val="s17"/>
    <w:rsid w:val="00AA03C5"/>
  </w:style>
  <w:style w:type="character" w:customStyle="1" w:styleId="s18">
    <w:name w:val="s18"/>
    <w:rsid w:val="00AA03C5"/>
  </w:style>
  <w:style w:type="character" w:customStyle="1" w:styleId="s19">
    <w:name w:val="s19"/>
    <w:rsid w:val="00AA03C5"/>
  </w:style>
  <w:style w:type="character" w:customStyle="1" w:styleId="s200">
    <w:name w:val="s20"/>
    <w:rsid w:val="00AA03C5"/>
  </w:style>
  <w:style w:type="character" w:customStyle="1" w:styleId="s210">
    <w:name w:val="s21"/>
    <w:rsid w:val="00AA03C5"/>
  </w:style>
  <w:style w:type="character" w:customStyle="1" w:styleId="s220">
    <w:name w:val="s22"/>
    <w:rsid w:val="00AA03C5"/>
  </w:style>
  <w:style w:type="character" w:customStyle="1" w:styleId="s23">
    <w:name w:val="s23"/>
    <w:rsid w:val="00AA03C5"/>
  </w:style>
  <w:style w:type="character" w:customStyle="1" w:styleId="affffffff3">
    <w:name w:val="Гипертекстовая ссылка"/>
    <w:uiPriority w:val="99"/>
    <w:rsid w:val="00AA03C5"/>
    <w:rPr>
      <w:color w:val="106BBE"/>
    </w:rPr>
  </w:style>
  <w:style w:type="paragraph" w:customStyle="1" w:styleId="affffffff4">
    <w:name w:val="Таблицы (моноширинный)"/>
    <w:basedOn w:val="a4"/>
    <w:next w:val="a4"/>
    <w:rsid w:val="00AA03C5"/>
    <w:pPr>
      <w:autoSpaceDE w:val="0"/>
      <w:autoSpaceDN w:val="0"/>
      <w:adjustRightInd w:val="0"/>
      <w:ind w:firstLine="0"/>
    </w:pPr>
    <w:rPr>
      <w:rFonts w:ascii="Courier New" w:eastAsia="Calibri" w:hAnsi="Courier New" w:cs="Courier New"/>
      <w:szCs w:val="24"/>
    </w:rPr>
  </w:style>
  <w:style w:type="paragraph" w:customStyle="1" w:styleId="headertext">
    <w:name w:val="headertext"/>
    <w:basedOn w:val="a4"/>
    <w:rsid w:val="00AA03C5"/>
    <w:pPr>
      <w:spacing w:before="100" w:beforeAutospacing="1" w:after="100" w:afterAutospacing="1"/>
      <w:ind w:firstLine="0"/>
      <w:jc w:val="left"/>
    </w:pPr>
    <w:rPr>
      <w:rFonts w:eastAsia="Times New Roman" w:cs="Times New Roman"/>
      <w:szCs w:val="24"/>
    </w:rPr>
  </w:style>
  <w:style w:type="paragraph" w:customStyle="1" w:styleId="formattext0">
    <w:name w:val="formattext"/>
    <w:basedOn w:val="a4"/>
    <w:rsid w:val="00AA03C5"/>
    <w:pPr>
      <w:spacing w:before="100" w:beforeAutospacing="1" w:after="100" w:afterAutospacing="1"/>
      <w:ind w:firstLine="0"/>
      <w:jc w:val="left"/>
    </w:pPr>
    <w:rPr>
      <w:rFonts w:eastAsia="Times New Roman" w:cs="Times New Roman"/>
      <w:szCs w:val="24"/>
    </w:rPr>
  </w:style>
  <w:style w:type="paragraph" w:customStyle="1" w:styleId="Style6">
    <w:name w:val="Style6"/>
    <w:basedOn w:val="a4"/>
    <w:rsid w:val="00AA03C5"/>
    <w:pPr>
      <w:widowControl w:val="0"/>
      <w:autoSpaceDE w:val="0"/>
      <w:autoSpaceDN w:val="0"/>
      <w:adjustRightInd w:val="0"/>
      <w:spacing w:line="670" w:lineRule="exact"/>
      <w:ind w:firstLine="1440"/>
    </w:pPr>
    <w:rPr>
      <w:rFonts w:eastAsia="Calibri" w:cs="Times New Roman"/>
      <w:szCs w:val="24"/>
    </w:rPr>
  </w:style>
  <w:style w:type="paragraph" w:customStyle="1" w:styleId="Style19">
    <w:name w:val="Style19"/>
    <w:basedOn w:val="a4"/>
    <w:rsid w:val="00AA03C5"/>
    <w:pPr>
      <w:widowControl w:val="0"/>
      <w:autoSpaceDE w:val="0"/>
      <w:autoSpaceDN w:val="0"/>
      <w:adjustRightInd w:val="0"/>
      <w:spacing w:line="672" w:lineRule="exact"/>
      <w:ind w:firstLine="0"/>
    </w:pPr>
    <w:rPr>
      <w:rFonts w:eastAsia="Calibri" w:cs="Times New Roman"/>
      <w:szCs w:val="24"/>
    </w:rPr>
  </w:style>
  <w:style w:type="paragraph" w:customStyle="1" w:styleId="000">
    <w:name w:val="000"/>
    <w:basedOn w:val="a4"/>
    <w:rsid w:val="00AA03C5"/>
    <w:pPr>
      <w:numPr>
        <w:numId w:val="16"/>
      </w:numPr>
      <w:tabs>
        <w:tab w:val="left" w:pos="0"/>
        <w:tab w:val="left" w:pos="1134"/>
      </w:tabs>
      <w:suppressAutoHyphens/>
      <w:autoSpaceDE w:val="0"/>
    </w:pPr>
    <w:rPr>
      <w:rFonts w:eastAsia="Arial" w:cs="Times New Roman"/>
      <w:sz w:val="28"/>
      <w:szCs w:val="28"/>
      <w:lang w:eastAsia="ar-SA"/>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c"/>
    <w:locked/>
    <w:rsid w:val="00AA03C5"/>
    <w:rPr>
      <w:rFonts w:ascii="Calibri" w:eastAsia="Calibri" w:hAnsi="Calibri" w:cs="Times New Roman"/>
      <w:b/>
      <w:bCs/>
      <w:sz w:val="20"/>
      <w:szCs w:val="20"/>
    </w:rPr>
  </w:style>
  <w:style w:type="character" w:customStyle="1" w:styleId="headeraa">
    <w:name w:val="header_aa"/>
    <w:rsid w:val="00AA03C5"/>
  </w:style>
  <w:style w:type="paragraph" w:customStyle="1" w:styleId="affffffff5">
    <w:name w:val="МОЕ"/>
    <w:basedOn w:val="a4"/>
    <w:rsid w:val="00AA03C5"/>
    <w:rPr>
      <w:rFonts w:eastAsia="Times New Roman" w:cs="Times New Roman"/>
      <w:spacing w:val="10"/>
      <w:sz w:val="28"/>
      <w:szCs w:val="28"/>
    </w:rPr>
  </w:style>
  <w:style w:type="paragraph" w:customStyle="1" w:styleId="affffffff6">
    <w:name w:val="Таблица НГП"/>
    <w:basedOn w:val="a4"/>
    <w:qFormat/>
    <w:rsid w:val="00AA03C5"/>
    <w:pPr>
      <w:widowControl w:val="0"/>
      <w:autoSpaceDE w:val="0"/>
      <w:autoSpaceDN w:val="0"/>
      <w:spacing w:after="120"/>
      <w:ind w:firstLine="0"/>
      <w:jc w:val="left"/>
    </w:pPr>
    <w:rPr>
      <w:rFonts w:cs="Times New Roman"/>
      <w:sz w:val="20"/>
      <w:szCs w:val="24"/>
    </w:rPr>
  </w:style>
  <w:style w:type="character" w:customStyle="1" w:styleId="mw-headline">
    <w:name w:val="mw-headline"/>
    <w:basedOn w:val="a5"/>
    <w:rsid w:val="00AA03C5"/>
  </w:style>
  <w:style w:type="character" w:customStyle="1" w:styleId="mw-editsection">
    <w:name w:val="mw-editsection"/>
    <w:basedOn w:val="a5"/>
    <w:rsid w:val="00AA03C5"/>
  </w:style>
  <w:style w:type="character" w:customStyle="1" w:styleId="mw-editsection-bracket">
    <w:name w:val="mw-editsection-bracket"/>
    <w:basedOn w:val="a5"/>
    <w:rsid w:val="00AA03C5"/>
  </w:style>
  <w:style w:type="character" w:customStyle="1" w:styleId="mw-editsection-divider">
    <w:name w:val="mw-editsection-divider"/>
    <w:basedOn w:val="a5"/>
    <w:rsid w:val="00AA03C5"/>
  </w:style>
  <w:style w:type="paragraph" w:customStyle="1" w:styleId="affffffff7">
    <w:name w:val="Знак Знак Знак Знак Знак Знак Знак"/>
    <w:basedOn w:val="a4"/>
    <w:rsid w:val="00AA03C5"/>
    <w:pPr>
      <w:spacing w:after="160" w:line="240" w:lineRule="exact"/>
      <w:ind w:firstLine="0"/>
      <w:jc w:val="left"/>
    </w:pPr>
    <w:rPr>
      <w:rFonts w:ascii="Verdana" w:eastAsia="Times New Roman" w:hAnsi="Verdana" w:cs="Verdana"/>
      <w:sz w:val="20"/>
      <w:szCs w:val="20"/>
      <w:lang w:val="en-US" w:eastAsia="en-US"/>
    </w:rPr>
  </w:style>
  <w:style w:type="character" w:customStyle="1" w:styleId="searchresult">
    <w:name w:val="search_result"/>
    <w:basedOn w:val="a5"/>
    <w:rsid w:val="00AA03C5"/>
  </w:style>
  <w:style w:type="paragraph" w:customStyle="1" w:styleId="s31">
    <w:name w:val="s_3"/>
    <w:basedOn w:val="a4"/>
    <w:rsid w:val="00AA03C5"/>
    <w:pPr>
      <w:spacing w:before="100" w:beforeAutospacing="1" w:after="100" w:afterAutospacing="1"/>
      <w:ind w:firstLine="0"/>
      <w:jc w:val="left"/>
    </w:pPr>
    <w:rPr>
      <w:rFonts w:eastAsia="Times New Roman" w:cs="Times New Roman"/>
      <w:szCs w:val="24"/>
    </w:rPr>
  </w:style>
  <w:style w:type="paragraph" w:customStyle="1" w:styleId="s1a">
    <w:name w:val="s_1"/>
    <w:basedOn w:val="a4"/>
    <w:rsid w:val="00AA03C5"/>
    <w:pPr>
      <w:spacing w:before="100" w:beforeAutospacing="1" w:after="100" w:afterAutospacing="1"/>
      <w:ind w:firstLine="0"/>
      <w:jc w:val="left"/>
    </w:pPr>
    <w:rPr>
      <w:rFonts w:eastAsia="Times New Roman" w:cs="Times New Roman"/>
      <w:szCs w:val="24"/>
    </w:rPr>
  </w:style>
  <w:style w:type="paragraph" w:customStyle="1" w:styleId="empty">
    <w:name w:val="empty"/>
    <w:basedOn w:val="a4"/>
    <w:rsid w:val="00AA03C5"/>
    <w:pPr>
      <w:spacing w:before="100" w:beforeAutospacing="1" w:after="100" w:afterAutospacing="1"/>
      <w:ind w:firstLine="0"/>
      <w:jc w:val="left"/>
    </w:pPr>
    <w:rPr>
      <w:rFonts w:eastAsia="Times New Roman" w:cs="Times New Roman"/>
      <w:szCs w:val="24"/>
    </w:rPr>
  </w:style>
  <w:style w:type="paragraph" w:customStyle="1" w:styleId="s91">
    <w:name w:val="s_91"/>
    <w:basedOn w:val="a4"/>
    <w:rsid w:val="00AA03C5"/>
    <w:pPr>
      <w:spacing w:before="100" w:beforeAutospacing="1" w:after="100" w:afterAutospacing="1"/>
      <w:ind w:firstLine="0"/>
      <w:jc w:val="left"/>
    </w:pPr>
    <w:rPr>
      <w:rFonts w:eastAsia="Times New Roman" w:cs="Times New Roman"/>
      <w:szCs w:val="24"/>
    </w:rPr>
  </w:style>
  <w:style w:type="paragraph" w:customStyle="1" w:styleId="s37">
    <w:name w:val="s_37"/>
    <w:basedOn w:val="a4"/>
    <w:rsid w:val="00AA03C5"/>
    <w:pPr>
      <w:spacing w:before="100" w:beforeAutospacing="1" w:after="100" w:afterAutospacing="1"/>
      <w:ind w:firstLine="0"/>
      <w:jc w:val="left"/>
    </w:pPr>
    <w:rPr>
      <w:rFonts w:eastAsia="Times New Roman" w:cs="Times New Roman"/>
      <w:szCs w:val="24"/>
    </w:rPr>
  </w:style>
  <w:style w:type="character" w:customStyle="1" w:styleId="s911">
    <w:name w:val="s_911"/>
    <w:basedOn w:val="a5"/>
    <w:rsid w:val="00AA03C5"/>
  </w:style>
  <w:style w:type="character" w:customStyle="1" w:styleId="s101">
    <w:name w:val="s_10"/>
    <w:basedOn w:val="a5"/>
    <w:rsid w:val="00AA03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internet.garant.r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gks.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fgis.economy.gov.ru"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43</Pages>
  <Words>15157</Words>
  <Characters>86395</Characters>
  <Application>Microsoft Office Word</Application>
  <DocSecurity>0</DocSecurity>
  <Lines>719</Lines>
  <Paragraphs>202</Paragraphs>
  <ScaleCrop>false</ScaleCrop>
  <Company/>
  <LinksUpToDate>false</LinksUpToDate>
  <CharactersWithSpaces>101350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Шапошникова Полина Николаевна</dc:creator>
  <cp:keywords/>
  <dc:description/>
  <cp:lastModifiedBy>Шапошникова Полина Николаевна</cp:lastModifiedBy>
  <cp:revision>4</cp:revision>
  <cp:lastPrinted>2026-07-13T12:51:00Z</cp:lastPrinted>
  <dcterms:created xsi:type="dcterms:W3CDTF">2026-05-13T09:56:00Z</dcterms:created>
  <dcterms:modified xsi:type="dcterms:W3CDTF">2026-07-13T12:52:00Z</dcterms:modified>
</cp:coreProperties>
</file>